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BE" w:rsidRPr="001C030C" w:rsidRDefault="009C11F9" w:rsidP="001C030C">
      <w:pPr>
        <w:jc w:val="center"/>
        <w:rPr>
          <w:sz w:val="28"/>
          <w:szCs w:val="28"/>
        </w:rPr>
      </w:pPr>
      <w:r w:rsidRPr="009C11F9">
        <w:rPr>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6.75pt;height:29.25pt" fillcolor="#06c" strokecolor="#9cf" strokeweight="1.5pt">
            <v:shadow on="t" color="#900"/>
            <v:textpath style="font-family:&quot;Impact&quot;;v-text-kern:t" trim="t" fitpath="t" string="ИНФОРМАЦИОННЫЙ"/>
          </v:shape>
        </w:pict>
      </w:r>
    </w:p>
    <w:p w:rsidR="00B211BE" w:rsidRPr="001C030C" w:rsidRDefault="00B211BE" w:rsidP="001C030C">
      <w:pPr>
        <w:jc w:val="center"/>
        <w:rPr>
          <w:sz w:val="28"/>
          <w:szCs w:val="28"/>
        </w:rPr>
      </w:pPr>
    </w:p>
    <w:p w:rsidR="00B211BE" w:rsidRPr="001C030C" w:rsidRDefault="009C11F9" w:rsidP="001C030C">
      <w:pPr>
        <w:jc w:val="center"/>
        <w:rPr>
          <w:sz w:val="28"/>
          <w:szCs w:val="28"/>
        </w:rPr>
      </w:pPr>
      <w:r w:rsidRPr="009C11F9">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114pt;height:18.75pt" fillcolor="#3cf" strokecolor="#009" strokeweight="1pt">
            <v:shadow on="t" color="#009" offset="7pt,-7pt"/>
            <v:textpath style="font-family:&quot;Impact&quot;;font-size:48pt;v-text-spacing:52429f;v-text-kern:t" trim="t" fitpath="t" xscale="f" string="ВЕСТНИК"/>
          </v:shape>
        </w:pict>
      </w:r>
    </w:p>
    <w:p w:rsidR="00EF34EC" w:rsidRPr="001C030C" w:rsidRDefault="00EF34EC" w:rsidP="001C030C">
      <w:pPr>
        <w:jc w:val="center"/>
        <w:rPr>
          <w:b/>
          <w:sz w:val="28"/>
          <w:szCs w:val="28"/>
        </w:rPr>
      </w:pPr>
    </w:p>
    <w:p w:rsidR="00B211BE" w:rsidRPr="001C030C" w:rsidRDefault="00B211BE" w:rsidP="001C030C">
      <w:pPr>
        <w:jc w:val="center"/>
        <w:rPr>
          <w:b/>
          <w:sz w:val="28"/>
          <w:szCs w:val="28"/>
        </w:rPr>
      </w:pPr>
      <w:r w:rsidRPr="001C030C">
        <w:rPr>
          <w:b/>
          <w:sz w:val="28"/>
          <w:szCs w:val="28"/>
        </w:rPr>
        <w:t>Думы</w:t>
      </w:r>
      <w:r w:rsidRPr="001C030C">
        <w:rPr>
          <w:sz w:val="28"/>
          <w:szCs w:val="28"/>
        </w:rPr>
        <w:t xml:space="preserve"> </w:t>
      </w:r>
      <w:r w:rsidRPr="001C030C">
        <w:rPr>
          <w:b/>
          <w:sz w:val="28"/>
          <w:szCs w:val="28"/>
        </w:rPr>
        <w:t>и</w:t>
      </w:r>
      <w:r w:rsidRPr="001C030C">
        <w:rPr>
          <w:sz w:val="28"/>
          <w:szCs w:val="28"/>
        </w:rPr>
        <w:t xml:space="preserve"> </w:t>
      </w:r>
      <w:r w:rsidRPr="001C030C">
        <w:rPr>
          <w:b/>
          <w:sz w:val="28"/>
          <w:szCs w:val="28"/>
        </w:rPr>
        <w:t>администрации</w:t>
      </w:r>
    </w:p>
    <w:p w:rsidR="00B211BE" w:rsidRPr="001C030C" w:rsidRDefault="00B211BE" w:rsidP="001C030C">
      <w:pPr>
        <w:jc w:val="center"/>
        <w:rPr>
          <w:sz w:val="28"/>
          <w:szCs w:val="28"/>
        </w:rPr>
      </w:pPr>
      <w:r w:rsidRPr="001C030C">
        <w:rPr>
          <w:b/>
          <w:sz w:val="28"/>
          <w:szCs w:val="28"/>
        </w:rPr>
        <w:t>Шерагульского сельского поселения</w:t>
      </w:r>
    </w:p>
    <w:p w:rsidR="00B211BE" w:rsidRPr="001C030C" w:rsidRDefault="00B211BE" w:rsidP="001C030C">
      <w:pPr>
        <w:jc w:val="center"/>
        <w:rPr>
          <w:b/>
          <w:sz w:val="28"/>
          <w:szCs w:val="28"/>
        </w:rPr>
      </w:pPr>
      <w:r w:rsidRPr="001C030C">
        <w:rPr>
          <w:b/>
          <w:sz w:val="28"/>
          <w:szCs w:val="28"/>
        </w:rPr>
        <w:t>Тулунского района Иркутской области</w:t>
      </w:r>
    </w:p>
    <w:p w:rsidR="000A068E" w:rsidRPr="001C030C" w:rsidRDefault="000A068E" w:rsidP="001C030C">
      <w:pPr>
        <w:jc w:val="center"/>
        <w:rPr>
          <w:b/>
          <w:sz w:val="28"/>
          <w:szCs w:val="28"/>
        </w:rPr>
      </w:pPr>
    </w:p>
    <w:p w:rsidR="00DC2B1B" w:rsidRPr="001C030C" w:rsidRDefault="00702F82" w:rsidP="001C030C">
      <w:pPr>
        <w:jc w:val="center"/>
        <w:rPr>
          <w:b/>
          <w:sz w:val="28"/>
          <w:szCs w:val="28"/>
        </w:rPr>
      </w:pPr>
      <w:r>
        <w:rPr>
          <w:b/>
          <w:sz w:val="28"/>
          <w:szCs w:val="28"/>
        </w:rPr>
        <w:t>01 феврал</w:t>
      </w:r>
      <w:r w:rsidR="00FF1087">
        <w:rPr>
          <w:b/>
          <w:sz w:val="28"/>
          <w:szCs w:val="28"/>
        </w:rPr>
        <w:t>я</w:t>
      </w:r>
      <w:r w:rsidR="00BF35D4" w:rsidRPr="001C030C">
        <w:rPr>
          <w:b/>
          <w:sz w:val="28"/>
          <w:szCs w:val="28"/>
        </w:rPr>
        <w:t xml:space="preserve"> </w:t>
      </w:r>
      <w:r w:rsidR="002C7750" w:rsidRPr="001C030C">
        <w:rPr>
          <w:b/>
          <w:sz w:val="28"/>
          <w:szCs w:val="28"/>
        </w:rPr>
        <w:t>20</w:t>
      </w:r>
      <w:r w:rsidR="006F52FF" w:rsidRPr="001C030C">
        <w:rPr>
          <w:b/>
          <w:sz w:val="28"/>
          <w:szCs w:val="28"/>
        </w:rPr>
        <w:t>2</w:t>
      </w:r>
      <w:r w:rsidR="00CB307C">
        <w:rPr>
          <w:b/>
          <w:sz w:val="28"/>
          <w:szCs w:val="28"/>
        </w:rPr>
        <w:t>4</w:t>
      </w:r>
      <w:r w:rsidR="00B211BE" w:rsidRPr="001C030C">
        <w:rPr>
          <w:b/>
          <w:sz w:val="28"/>
          <w:szCs w:val="28"/>
        </w:rPr>
        <w:t xml:space="preserve"> года</w:t>
      </w:r>
      <w:r w:rsidR="00F90EEA" w:rsidRPr="001C030C">
        <w:rPr>
          <w:b/>
          <w:sz w:val="28"/>
          <w:szCs w:val="28"/>
        </w:rPr>
        <w:t xml:space="preserve">                </w:t>
      </w:r>
      <w:r w:rsidR="00F21A9C" w:rsidRPr="001C030C">
        <w:rPr>
          <w:b/>
          <w:sz w:val="28"/>
          <w:szCs w:val="28"/>
        </w:rPr>
        <w:t xml:space="preserve">       </w:t>
      </w:r>
      <w:r w:rsidR="00F90EEA" w:rsidRPr="001C030C">
        <w:rPr>
          <w:b/>
          <w:sz w:val="28"/>
          <w:szCs w:val="28"/>
        </w:rPr>
        <w:t xml:space="preserve">        </w:t>
      </w:r>
      <w:r w:rsidR="00AF7D36" w:rsidRPr="001C030C">
        <w:rPr>
          <w:b/>
          <w:sz w:val="28"/>
          <w:szCs w:val="28"/>
        </w:rPr>
        <w:t xml:space="preserve">№ </w:t>
      </w:r>
      <w:r>
        <w:rPr>
          <w:b/>
          <w:sz w:val="28"/>
          <w:szCs w:val="28"/>
        </w:rPr>
        <w:t>6</w:t>
      </w:r>
      <w:r w:rsidR="00DC2B1B" w:rsidRPr="001C030C">
        <w:rPr>
          <w:b/>
          <w:sz w:val="28"/>
          <w:szCs w:val="28"/>
        </w:rPr>
        <w:t xml:space="preserve"> </w:t>
      </w:r>
      <w:r w:rsidR="00DC2B1B" w:rsidRPr="001C030C">
        <w:rPr>
          <w:sz w:val="28"/>
          <w:szCs w:val="28"/>
        </w:rPr>
        <w:t>(</w:t>
      </w:r>
      <w:r w:rsidR="002C25DC">
        <w:rPr>
          <w:sz w:val="28"/>
          <w:szCs w:val="28"/>
        </w:rPr>
        <w:t>7</w:t>
      </w:r>
      <w:r w:rsidR="00CB307C">
        <w:rPr>
          <w:sz w:val="28"/>
          <w:szCs w:val="28"/>
        </w:rPr>
        <w:t>4</w:t>
      </w:r>
      <w:r>
        <w:rPr>
          <w:sz w:val="28"/>
          <w:szCs w:val="28"/>
        </w:rPr>
        <w:t>3</w:t>
      </w:r>
      <w:r w:rsidR="00DC2B1B" w:rsidRPr="001C030C">
        <w:rPr>
          <w:sz w:val="28"/>
          <w:szCs w:val="28"/>
        </w:rPr>
        <w:t>)</w:t>
      </w:r>
    </w:p>
    <w:p w:rsidR="008E0F22" w:rsidRDefault="008E0F22" w:rsidP="001C030C">
      <w:pPr>
        <w:jc w:val="center"/>
        <w:rPr>
          <w:sz w:val="28"/>
          <w:szCs w:val="28"/>
        </w:rPr>
      </w:pPr>
    </w:p>
    <w:p w:rsidR="00856A69" w:rsidRDefault="00B211BE" w:rsidP="001C030C">
      <w:pPr>
        <w:jc w:val="center"/>
        <w:rPr>
          <w:sz w:val="28"/>
          <w:szCs w:val="28"/>
        </w:rPr>
      </w:pPr>
      <w:r w:rsidRPr="001C030C">
        <w:rPr>
          <w:sz w:val="28"/>
          <w:szCs w:val="28"/>
        </w:rPr>
        <w:t>Содержание номера</w:t>
      </w:r>
    </w:p>
    <w:p w:rsidR="00333B61" w:rsidRDefault="00333B61" w:rsidP="001C030C">
      <w:pPr>
        <w:jc w:val="center"/>
        <w:rPr>
          <w:sz w:val="28"/>
          <w:szCs w:val="28"/>
        </w:rPr>
      </w:pPr>
    </w:p>
    <w:p w:rsidR="007E16A0" w:rsidRPr="00937B5B" w:rsidRDefault="0076673B" w:rsidP="00937B5B">
      <w:pPr>
        <w:shd w:val="clear" w:color="auto" w:fill="FFFFFF"/>
        <w:ind w:left="10"/>
        <w:jc w:val="center"/>
        <w:rPr>
          <w:b/>
          <w:i/>
          <w:sz w:val="20"/>
          <w:szCs w:val="20"/>
        </w:rPr>
      </w:pPr>
      <w:r w:rsidRPr="00937B5B">
        <w:rPr>
          <w:b/>
          <w:i/>
          <w:sz w:val="20"/>
          <w:szCs w:val="20"/>
        </w:rPr>
        <w:t xml:space="preserve">1. </w:t>
      </w:r>
      <w:r w:rsidR="007E16A0" w:rsidRPr="00937B5B">
        <w:rPr>
          <w:b/>
          <w:i/>
          <w:sz w:val="20"/>
          <w:szCs w:val="20"/>
        </w:rPr>
        <w:t>Р</w:t>
      </w:r>
      <w:r w:rsidR="00702F82" w:rsidRPr="00937B5B">
        <w:rPr>
          <w:b/>
          <w:i/>
          <w:sz w:val="20"/>
          <w:szCs w:val="20"/>
        </w:rPr>
        <w:t xml:space="preserve">аспоряжение администрации </w:t>
      </w:r>
      <w:r w:rsidRPr="00937B5B">
        <w:rPr>
          <w:b/>
          <w:i/>
          <w:sz w:val="20"/>
          <w:szCs w:val="20"/>
        </w:rPr>
        <w:t xml:space="preserve"> Шерагульского сельского поселения от </w:t>
      </w:r>
      <w:r w:rsidR="00702F82" w:rsidRPr="00937B5B">
        <w:rPr>
          <w:b/>
          <w:i/>
          <w:sz w:val="20"/>
          <w:szCs w:val="20"/>
        </w:rPr>
        <w:t>01</w:t>
      </w:r>
      <w:r w:rsidRPr="00937B5B">
        <w:rPr>
          <w:b/>
          <w:i/>
          <w:sz w:val="20"/>
          <w:szCs w:val="20"/>
        </w:rPr>
        <w:t>.</w:t>
      </w:r>
      <w:r w:rsidR="00702F82" w:rsidRPr="00937B5B">
        <w:rPr>
          <w:b/>
          <w:i/>
          <w:sz w:val="20"/>
          <w:szCs w:val="20"/>
        </w:rPr>
        <w:t>0</w:t>
      </w:r>
      <w:r w:rsidR="007E16A0" w:rsidRPr="00937B5B">
        <w:rPr>
          <w:b/>
          <w:i/>
          <w:sz w:val="20"/>
          <w:szCs w:val="20"/>
        </w:rPr>
        <w:t>2</w:t>
      </w:r>
      <w:r w:rsidRPr="00937B5B">
        <w:rPr>
          <w:b/>
          <w:i/>
          <w:sz w:val="20"/>
          <w:szCs w:val="20"/>
        </w:rPr>
        <w:t>.202</w:t>
      </w:r>
      <w:r w:rsidR="00702F82" w:rsidRPr="00937B5B">
        <w:rPr>
          <w:b/>
          <w:i/>
          <w:sz w:val="20"/>
          <w:szCs w:val="20"/>
        </w:rPr>
        <w:t>4</w:t>
      </w:r>
      <w:r w:rsidRPr="00937B5B">
        <w:rPr>
          <w:b/>
          <w:i/>
          <w:sz w:val="20"/>
          <w:szCs w:val="20"/>
        </w:rPr>
        <w:t xml:space="preserve"> г. № </w:t>
      </w:r>
      <w:r w:rsidR="00702F82" w:rsidRPr="00937B5B">
        <w:rPr>
          <w:b/>
          <w:i/>
          <w:sz w:val="20"/>
          <w:szCs w:val="20"/>
        </w:rPr>
        <w:t>9-р</w:t>
      </w:r>
    </w:p>
    <w:p w:rsidR="008867D2" w:rsidRPr="00937B5B" w:rsidRDefault="007E16A0" w:rsidP="00937B5B">
      <w:pPr>
        <w:ind w:firstLine="15"/>
        <w:jc w:val="center"/>
        <w:rPr>
          <w:b/>
          <w:i/>
          <w:sz w:val="20"/>
          <w:szCs w:val="20"/>
        </w:rPr>
      </w:pPr>
      <w:r w:rsidRPr="00937B5B">
        <w:rPr>
          <w:b/>
          <w:bCs/>
          <w:i/>
          <w:sz w:val="20"/>
          <w:szCs w:val="20"/>
        </w:rPr>
        <w:t>«</w:t>
      </w:r>
      <w:r w:rsidR="008867D2" w:rsidRPr="00937B5B">
        <w:rPr>
          <w:b/>
          <w:i/>
          <w:sz w:val="20"/>
          <w:szCs w:val="20"/>
        </w:rPr>
        <w:t>Об очистке кровель зданий от</w:t>
      </w:r>
      <w:r w:rsidR="00937B5B">
        <w:rPr>
          <w:b/>
          <w:i/>
          <w:sz w:val="20"/>
          <w:szCs w:val="20"/>
        </w:rPr>
        <w:t xml:space="preserve"> </w:t>
      </w:r>
      <w:r w:rsidR="008867D2" w:rsidRPr="00937B5B">
        <w:rPr>
          <w:b/>
          <w:i/>
          <w:sz w:val="20"/>
          <w:szCs w:val="20"/>
        </w:rPr>
        <w:t>снежных  масс и  сосулек»</w:t>
      </w:r>
    </w:p>
    <w:p w:rsidR="008867D2" w:rsidRPr="00937B5B" w:rsidRDefault="008867D2" w:rsidP="00937B5B">
      <w:pPr>
        <w:pStyle w:val="aff6"/>
        <w:tabs>
          <w:tab w:val="left" w:pos="6840"/>
        </w:tabs>
        <w:spacing w:after="0" w:line="240" w:lineRule="auto"/>
        <w:jc w:val="both"/>
        <w:rPr>
          <w:rFonts w:ascii="Times New Roman" w:hAnsi="Times New Roman"/>
          <w:sz w:val="18"/>
          <w:szCs w:val="18"/>
        </w:rPr>
      </w:pPr>
    </w:p>
    <w:p w:rsidR="008867D2" w:rsidRPr="00937B5B" w:rsidRDefault="008867D2" w:rsidP="00937B5B">
      <w:pPr>
        <w:ind w:firstLine="709"/>
        <w:jc w:val="both"/>
        <w:rPr>
          <w:sz w:val="18"/>
          <w:szCs w:val="18"/>
        </w:rPr>
      </w:pPr>
      <w:proofErr w:type="gramStart"/>
      <w:r w:rsidRPr="00937B5B">
        <w:rPr>
          <w:sz w:val="18"/>
          <w:szCs w:val="18"/>
        </w:rPr>
        <w:t>С целью обеспечения безопасности жителей и предупреждения несчастных случаев на территории Шерагульского сельского поселения в результате обрушения с кровель зданий снежных масс, сосулек, руководствуясь Федеральным законом  от 06.10.2003 № 131-ФЗ «Об общих принципах организации местного самоуправления в Российской Федерации», информационным письмом Службы государственного жилищного и строительного надзора иркутской области от 25.12.2023 г. № 02-86-21620/23 «Для принятия мер»,  Уставом Шерагульского муниципального образования:</w:t>
      </w:r>
      <w:proofErr w:type="gramEnd"/>
    </w:p>
    <w:p w:rsidR="008867D2" w:rsidRPr="00937B5B" w:rsidRDefault="008867D2" w:rsidP="00937B5B">
      <w:pPr>
        <w:ind w:firstLine="709"/>
        <w:jc w:val="both"/>
        <w:rPr>
          <w:sz w:val="18"/>
          <w:szCs w:val="18"/>
        </w:rPr>
      </w:pPr>
    </w:p>
    <w:p w:rsidR="008867D2" w:rsidRPr="00937B5B" w:rsidRDefault="008867D2" w:rsidP="00937B5B">
      <w:pPr>
        <w:pStyle w:val="ae"/>
        <w:tabs>
          <w:tab w:val="left" w:pos="7513"/>
        </w:tabs>
        <w:spacing w:after="0" w:line="240" w:lineRule="auto"/>
        <w:ind w:firstLine="709"/>
        <w:jc w:val="both"/>
        <w:rPr>
          <w:sz w:val="18"/>
          <w:szCs w:val="18"/>
        </w:rPr>
      </w:pPr>
      <w:r w:rsidRPr="00937B5B">
        <w:rPr>
          <w:sz w:val="18"/>
          <w:szCs w:val="18"/>
        </w:rPr>
        <w:t>1. Рекомендовать руководителям предприятий, учреждений и организаций независимо от форм собственности, расположенных на территории Шерагульского сельского  поселения Тулунского муниципального района, проведение мероприятий:</w:t>
      </w:r>
    </w:p>
    <w:p w:rsidR="008867D2" w:rsidRPr="00937B5B" w:rsidRDefault="008867D2" w:rsidP="00937B5B">
      <w:pPr>
        <w:pStyle w:val="ae"/>
        <w:tabs>
          <w:tab w:val="left" w:pos="7513"/>
        </w:tabs>
        <w:spacing w:after="0" w:line="240" w:lineRule="auto"/>
        <w:ind w:firstLine="709"/>
        <w:jc w:val="both"/>
        <w:rPr>
          <w:sz w:val="18"/>
          <w:szCs w:val="18"/>
        </w:rPr>
      </w:pPr>
      <w:r w:rsidRPr="00937B5B">
        <w:rPr>
          <w:sz w:val="18"/>
          <w:szCs w:val="18"/>
        </w:rPr>
        <w:t>1.1. определить лиц ответственных  за проведение осмотра кровель зданий, сооружений, жилых домов для выявления снежных навесов  и наледей;</w:t>
      </w:r>
    </w:p>
    <w:p w:rsidR="008867D2" w:rsidRPr="00937B5B" w:rsidRDefault="008867D2" w:rsidP="00937B5B">
      <w:pPr>
        <w:pStyle w:val="ae"/>
        <w:tabs>
          <w:tab w:val="left" w:pos="7513"/>
        </w:tabs>
        <w:spacing w:after="0" w:line="240" w:lineRule="auto"/>
        <w:ind w:firstLine="709"/>
        <w:jc w:val="both"/>
        <w:rPr>
          <w:sz w:val="18"/>
          <w:szCs w:val="18"/>
        </w:rPr>
      </w:pPr>
      <w:r w:rsidRPr="00937B5B">
        <w:rPr>
          <w:sz w:val="18"/>
          <w:szCs w:val="18"/>
        </w:rPr>
        <w:t>1.2. организовать работу по своевременной очистке кровель зданий, сооружений, жилых домов, особое внимание обратить на здания с массовым пребыванием людей и ветхие здания;</w:t>
      </w:r>
    </w:p>
    <w:p w:rsidR="008867D2" w:rsidRPr="00937B5B" w:rsidRDefault="008867D2" w:rsidP="00937B5B">
      <w:pPr>
        <w:pStyle w:val="ae"/>
        <w:tabs>
          <w:tab w:val="left" w:pos="7513"/>
        </w:tabs>
        <w:spacing w:after="0" w:line="240" w:lineRule="auto"/>
        <w:ind w:firstLine="709"/>
        <w:jc w:val="both"/>
        <w:rPr>
          <w:sz w:val="18"/>
          <w:szCs w:val="18"/>
        </w:rPr>
      </w:pPr>
      <w:r w:rsidRPr="00937B5B">
        <w:rPr>
          <w:sz w:val="18"/>
          <w:szCs w:val="18"/>
        </w:rPr>
        <w:t>1.3. обеспечить соблюдение требований техники безопасности при производстве работ по очистке кровель;</w:t>
      </w:r>
    </w:p>
    <w:p w:rsidR="008867D2" w:rsidRPr="00937B5B" w:rsidRDefault="008867D2" w:rsidP="00937B5B">
      <w:pPr>
        <w:pStyle w:val="ae"/>
        <w:tabs>
          <w:tab w:val="left" w:pos="7513"/>
        </w:tabs>
        <w:spacing w:after="0" w:line="240" w:lineRule="auto"/>
        <w:ind w:firstLine="709"/>
        <w:jc w:val="both"/>
        <w:rPr>
          <w:sz w:val="18"/>
          <w:szCs w:val="18"/>
        </w:rPr>
      </w:pPr>
      <w:r w:rsidRPr="00937B5B">
        <w:rPr>
          <w:sz w:val="18"/>
          <w:szCs w:val="18"/>
        </w:rPr>
        <w:t xml:space="preserve">1.4. очистка кровель зданий на сторонах, выходящих на пешеходные зоны, от </w:t>
      </w:r>
      <w:proofErr w:type="spellStart"/>
      <w:r w:rsidRPr="00937B5B">
        <w:rPr>
          <w:sz w:val="18"/>
          <w:szCs w:val="18"/>
        </w:rPr>
        <w:t>наледеобразований</w:t>
      </w:r>
      <w:proofErr w:type="spellEnd"/>
      <w:r w:rsidRPr="00937B5B">
        <w:rPr>
          <w:sz w:val="18"/>
          <w:szCs w:val="18"/>
        </w:rPr>
        <w:t xml:space="preserve">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см;</w:t>
      </w:r>
    </w:p>
    <w:p w:rsidR="008867D2" w:rsidRPr="00937B5B" w:rsidRDefault="008867D2" w:rsidP="00937B5B">
      <w:pPr>
        <w:pStyle w:val="ae"/>
        <w:tabs>
          <w:tab w:val="left" w:pos="7513"/>
        </w:tabs>
        <w:spacing w:after="0" w:line="240" w:lineRule="auto"/>
        <w:ind w:firstLine="709"/>
        <w:jc w:val="both"/>
        <w:rPr>
          <w:sz w:val="18"/>
          <w:szCs w:val="18"/>
        </w:rPr>
      </w:pPr>
      <w:r w:rsidRPr="00937B5B">
        <w:rPr>
          <w:sz w:val="18"/>
          <w:szCs w:val="18"/>
        </w:rPr>
        <w:t>1.5. очистку кровель разрешается выполнять только деревянными или пластмассовыми лопатами; применение стальных лопат и скребков для очистки снега, ломов для скола льда с кровель категорически запрещается, т.к. это разрушает кровельные покрытия.</w:t>
      </w:r>
    </w:p>
    <w:p w:rsidR="008867D2" w:rsidRPr="00937B5B" w:rsidRDefault="008867D2" w:rsidP="00937B5B">
      <w:pPr>
        <w:pStyle w:val="ae"/>
        <w:tabs>
          <w:tab w:val="left" w:pos="7513"/>
        </w:tabs>
        <w:spacing w:after="0" w:line="240" w:lineRule="auto"/>
        <w:ind w:firstLine="709"/>
        <w:jc w:val="both"/>
        <w:rPr>
          <w:sz w:val="18"/>
          <w:szCs w:val="18"/>
        </w:rPr>
      </w:pPr>
      <w:r w:rsidRPr="00937B5B">
        <w:rPr>
          <w:rFonts w:eastAsiaTheme="minorEastAsia"/>
          <w:sz w:val="18"/>
          <w:szCs w:val="18"/>
        </w:rPr>
        <w:t>2. Р</w:t>
      </w:r>
      <w:r w:rsidRPr="00937B5B">
        <w:rPr>
          <w:sz w:val="18"/>
          <w:szCs w:val="18"/>
        </w:rPr>
        <w:t xml:space="preserve">уководителям предприятий, учреждений и организаций независимо от форм собственности, расположенных на территории Шерагульского сельского  поселения, руководствоваться в работе </w:t>
      </w:r>
      <w:r w:rsidRPr="00937B5B">
        <w:rPr>
          <w:rFonts w:eastAsiaTheme="minorEastAsia"/>
          <w:sz w:val="18"/>
          <w:szCs w:val="18"/>
        </w:rPr>
        <w:t>Приказом Министерства труда  и социальной защиты Российской Федерации от 16 ноября 2020</w:t>
      </w:r>
      <w:r w:rsidRPr="00937B5B">
        <w:rPr>
          <w:rFonts w:eastAsiaTheme="minorEastAsia"/>
          <w:sz w:val="18"/>
          <w:szCs w:val="18"/>
          <w:lang w:val="en-US"/>
        </w:rPr>
        <w:t> </w:t>
      </w:r>
      <w:r w:rsidRPr="00937B5B">
        <w:rPr>
          <w:rFonts w:eastAsiaTheme="minorEastAsia"/>
          <w:sz w:val="18"/>
          <w:szCs w:val="18"/>
        </w:rPr>
        <w:t>г. №</w:t>
      </w:r>
      <w:r w:rsidRPr="00937B5B">
        <w:rPr>
          <w:rFonts w:eastAsiaTheme="minorEastAsia"/>
          <w:sz w:val="18"/>
          <w:szCs w:val="18"/>
          <w:lang w:val="en-US"/>
        </w:rPr>
        <w:t> </w:t>
      </w:r>
      <w:r w:rsidRPr="00937B5B">
        <w:rPr>
          <w:rFonts w:eastAsiaTheme="minorEastAsia"/>
          <w:sz w:val="18"/>
          <w:szCs w:val="18"/>
        </w:rPr>
        <w:t>782н «Об утверждении Правил по охране труда при работе на высоте»</w:t>
      </w:r>
      <w:r w:rsidRPr="00937B5B">
        <w:rPr>
          <w:sz w:val="18"/>
          <w:szCs w:val="18"/>
        </w:rPr>
        <w:t xml:space="preserve">. </w:t>
      </w:r>
    </w:p>
    <w:p w:rsidR="008867D2" w:rsidRPr="00937B5B" w:rsidRDefault="008867D2" w:rsidP="00937B5B">
      <w:pPr>
        <w:pStyle w:val="1a"/>
        <w:ind w:left="0" w:right="0" w:firstLine="709"/>
        <w:jc w:val="both"/>
        <w:rPr>
          <w:sz w:val="18"/>
          <w:szCs w:val="18"/>
        </w:rPr>
      </w:pPr>
      <w:r w:rsidRPr="00937B5B">
        <w:rPr>
          <w:sz w:val="18"/>
          <w:szCs w:val="18"/>
        </w:rPr>
        <w:t xml:space="preserve">3. Назначить ответственного за проведение осмотра кровель зданий, сооружений, жилых домов  и  выявления снежных навесов, наледей и сосулек </w:t>
      </w:r>
      <w:proofErr w:type="gramStart"/>
      <w:r w:rsidRPr="00937B5B">
        <w:rPr>
          <w:sz w:val="18"/>
          <w:szCs w:val="18"/>
        </w:rPr>
        <w:t>Сулима</w:t>
      </w:r>
      <w:proofErr w:type="gramEnd"/>
      <w:r w:rsidRPr="00937B5B">
        <w:rPr>
          <w:sz w:val="18"/>
          <w:szCs w:val="18"/>
        </w:rPr>
        <w:t xml:space="preserve"> П.А., главу Шерагульского сельского поселения. </w:t>
      </w:r>
    </w:p>
    <w:p w:rsidR="008867D2" w:rsidRPr="00937B5B" w:rsidRDefault="008867D2" w:rsidP="00937B5B">
      <w:pPr>
        <w:ind w:firstLine="709"/>
        <w:jc w:val="both"/>
        <w:rPr>
          <w:sz w:val="18"/>
          <w:szCs w:val="18"/>
        </w:rPr>
      </w:pPr>
      <w:r w:rsidRPr="00937B5B">
        <w:rPr>
          <w:sz w:val="18"/>
          <w:szCs w:val="18"/>
        </w:rPr>
        <w:t>4. Опубликовать распоряжение в газете «Информационный  вестник» и разместить на официальном сайте администрации  Шерагульского сельского поселения в информационно-телекоммуникационной сети Интернет.</w:t>
      </w:r>
    </w:p>
    <w:p w:rsidR="008867D2" w:rsidRPr="00937B5B" w:rsidRDefault="008867D2" w:rsidP="00937B5B">
      <w:pPr>
        <w:rPr>
          <w:sz w:val="18"/>
          <w:szCs w:val="18"/>
        </w:rPr>
      </w:pPr>
    </w:p>
    <w:p w:rsidR="008867D2" w:rsidRPr="00937B5B" w:rsidRDefault="008867D2" w:rsidP="00937B5B">
      <w:pPr>
        <w:rPr>
          <w:sz w:val="18"/>
          <w:szCs w:val="18"/>
        </w:rPr>
      </w:pPr>
    </w:p>
    <w:p w:rsidR="008867D2" w:rsidRPr="00937B5B" w:rsidRDefault="008867D2" w:rsidP="00937B5B">
      <w:pPr>
        <w:rPr>
          <w:sz w:val="18"/>
          <w:szCs w:val="18"/>
        </w:rPr>
      </w:pPr>
      <w:r w:rsidRPr="00937B5B">
        <w:rPr>
          <w:sz w:val="18"/>
          <w:szCs w:val="18"/>
        </w:rPr>
        <w:t xml:space="preserve">Глава Шерагульского сельского поселения                                  П.А. Сулима </w:t>
      </w:r>
    </w:p>
    <w:p w:rsidR="008867D2" w:rsidRPr="00937B5B" w:rsidRDefault="008867D2" w:rsidP="00937B5B">
      <w:pPr>
        <w:rPr>
          <w:sz w:val="18"/>
          <w:szCs w:val="18"/>
        </w:rPr>
      </w:pPr>
    </w:p>
    <w:p w:rsidR="00CB307C" w:rsidRPr="00937B5B" w:rsidRDefault="00CB307C" w:rsidP="00937B5B">
      <w:pPr>
        <w:shd w:val="clear" w:color="auto" w:fill="FFFFFF"/>
        <w:ind w:left="10"/>
        <w:jc w:val="center"/>
        <w:rPr>
          <w:sz w:val="18"/>
          <w:szCs w:val="18"/>
        </w:rPr>
      </w:pPr>
    </w:p>
    <w:p w:rsidR="00CB307C" w:rsidRPr="00937B5B" w:rsidRDefault="00CB307C" w:rsidP="00937B5B">
      <w:pPr>
        <w:rPr>
          <w:sz w:val="18"/>
          <w:szCs w:val="18"/>
        </w:rPr>
      </w:pPr>
    </w:p>
    <w:p w:rsidR="00872447" w:rsidRPr="00937B5B" w:rsidRDefault="009C7877" w:rsidP="00937B5B">
      <w:pPr>
        <w:shd w:val="clear" w:color="auto" w:fill="FFFFFF"/>
        <w:ind w:left="10"/>
        <w:jc w:val="center"/>
        <w:rPr>
          <w:b/>
          <w:i/>
          <w:sz w:val="20"/>
          <w:szCs w:val="20"/>
        </w:rPr>
      </w:pPr>
      <w:r w:rsidRPr="00937B5B">
        <w:rPr>
          <w:b/>
          <w:i/>
          <w:sz w:val="20"/>
          <w:szCs w:val="20"/>
        </w:rPr>
        <w:t xml:space="preserve">2. Постановление  Шерагульского сельского поселения от </w:t>
      </w:r>
      <w:r w:rsidR="00702F82" w:rsidRPr="00937B5B">
        <w:rPr>
          <w:b/>
          <w:i/>
          <w:sz w:val="20"/>
          <w:szCs w:val="20"/>
        </w:rPr>
        <w:t>01</w:t>
      </w:r>
      <w:r w:rsidRPr="00937B5B">
        <w:rPr>
          <w:b/>
          <w:i/>
          <w:sz w:val="20"/>
          <w:szCs w:val="20"/>
        </w:rPr>
        <w:t>.0</w:t>
      </w:r>
      <w:r w:rsidR="00702F82" w:rsidRPr="00937B5B">
        <w:rPr>
          <w:b/>
          <w:i/>
          <w:sz w:val="20"/>
          <w:szCs w:val="20"/>
        </w:rPr>
        <w:t>2</w:t>
      </w:r>
      <w:r w:rsidRPr="00937B5B">
        <w:rPr>
          <w:b/>
          <w:i/>
          <w:sz w:val="20"/>
          <w:szCs w:val="20"/>
        </w:rPr>
        <w:t xml:space="preserve">.2024 г. № </w:t>
      </w:r>
      <w:r w:rsidR="00702F82" w:rsidRPr="00937B5B">
        <w:rPr>
          <w:b/>
          <w:i/>
          <w:sz w:val="20"/>
          <w:szCs w:val="20"/>
        </w:rPr>
        <w:t>8</w:t>
      </w:r>
      <w:r w:rsidRPr="00937B5B">
        <w:rPr>
          <w:b/>
          <w:i/>
          <w:sz w:val="20"/>
          <w:szCs w:val="20"/>
        </w:rPr>
        <w:t>-п</w:t>
      </w:r>
      <w:r w:rsidR="00937B5B" w:rsidRPr="00937B5B">
        <w:rPr>
          <w:b/>
          <w:i/>
          <w:sz w:val="20"/>
          <w:szCs w:val="20"/>
        </w:rPr>
        <w:t xml:space="preserve"> </w:t>
      </w:r>
      <w:r w:rsidRPr="00937B5B">
        <w:rPr>
          <w:b/>
          <w:bCs/>
          <w:i/>
          <w:sz w:val="20"/>
          <w:szCs w:val="20"/>
        </w:rPr>
        <w:t>«</w:t>
      </w:r>
      <w:r w:rsidR="00872447" w:rsidRPr="00937B5B">
        <w:rPr>
          <w:b/>
          <w:i/>
          <w:sz w:val="20"/>
          <w:szCs w:val="20"/>
        </w:rPr>
        <w:t xml:space="preserve">О  закладке </w:t>
      </w:r>
      <w:proofErr w:type="spellStart"/>
      <w:r w:rsidR="00872447" w:rsidRPr="00937B5B">
        <w:rPr>
          <w:b/>
          <w:i/>
          <w:sz w:val="20"/>
          <w:szCs w:val="20"/>
        </w:rPr>
        <w:t>похозяйственных</w:t>
      </w:r>
      <w:proofErr w:type="spellEnd"/>
      <w:r w:rsidR="00872447" w:rsidRPr="00937B5B">
        <w:rPr>
          <w:b/>
          <w:i/>
          <w:sz w:val="20"/>
          <w:szCs w:val="20"/>
        </w:rPr>
        <w:t xml:space="preserve"> книг </w:t>
      </w:r>
      <w:r w:rsidR="00937B5B" w:rsidRPr="00937B5B">
        <w:rPr>
          <w:b/>
          <w:i/>
          <w:sz w:val="20"/>
          <w:szCs w:val="20"/>
        </w:rPr>
        <w:t xml:space="preserve"> </w:t>
      </w:r>
      <w:r w:rsidR="00872447" w:rsidRPr="00937B5B">
        <w:rPr>
          <w:b/>
          <w:i/>
          <w:sz w:val="20"/>
          <w:szCs w:val="20"/>
        </w:rPr>
        <w:t>учета личных подсобных хозяйств</w:t>
      </w:r>
      <w:r w:rsidR="00937B5B" w:rsidRPr="00937B5B">
        <w:rPr>
          <w:b/>
          <w:i/>
          <w:sz w:val="20"/>
          <w:szCs w:val="20"/>
        </w:rPr>
        <w:t xml:space="preserve"> </w:t>
      </w:r>
      <w:r w:rsidR="00872447" w:rsidRPr="00937B5B">
        <w:rPr>
          <w:b/>
          <w:i/>
          <w:sz w:val="20"/>
          <w:szCs w:val="20"/>
        </w:rPr>
        <w:t xml:space="preserve">в электронной форме  с использованием </w:t>
      </w:r>
      <w:r w:rsidR="00937B5B" w:rsidRPr="00937B5B">
        <w:rPr>
          <w:b/>
          <w:i/>
          <w:sz w:val="20"/>
          <w:szCs w:val="20"/>
        </w:rPr>
        <w:t xml:space="preserve"> </w:t>
      </w:r>
      <w:r w:rsidR="00872447" w:rsidRPr="00937B5B">
        <w:rPr>
          <w:b/>
          <w:i/>
          <w:sz w:val="20"/>
          <w:szCs w:val="20"/>
        </w:rPr>
        <w:t xml:space="preserve">подсистемы «Электронная похозяйственная </w:t>
      </w:r>
      <w:r w:rsidR="00937B5B" w:rsidRPr="00937B5B">
        <w:rPr>
          <w:b/>
          <w:i/>
          <w:sz w:val="20"/>
          <w:szCs w:val="20"/>
        </w:rPr>
        <w:t xml:space="preserve"> </w:t>
      </w:r>
      <w:r w:rsidR="00872447" w:rsidRPr="00937B5B">
        <w:rPr>
          <w:b/>
          <w:i/>
          <w:sz w:val="20"/>
          <w:szCs w:val="20"/>
        </w:rPr>
        <w:t xml:space="preserve">книга» на период  2024 – 2028 годов» </w:t>
      </w:r>
    </w:p>
    <w:p w:rsidR="00872447" w:rsidRPr="00937B5B" w:rsidRDefault="00872447" w:rsidP="00937B5B">
      <w:pPr>
        <w:rPr>
          <w:sz w:val="18"/>
          <w:szCs w:val="18"/>
        </w:rPr>
      </w:pPr>
    </w:p>
    <w:p w:rsidR="00872447" w:rsidRPr="00937B5B" w:rsidRDefault="00872447" w:rsidP="00937B5B">
      <w:pPr>
        <w:jc w:val="both"/>
        <w:rPr>
          <w:bCs/>
          <w:sz w:val="18"/>
          <w:szCs w:val="18"/>
        </w:rPr>
      </w:pPr>
      <w:r w:rsidRPr="00937B5B">
        <w:rPr>
          <w:sz w:val="18"/>
          <w:szCs w:val="18"/>
        </w:rPr>
        <w:t xml:space="preserve">        В соответствии с Приказом Министерства сельского хозяйства Российской Федерации от 27 сентября 2022 № 629 «Об утверждении формы и порядка ведения </w:t>
      </w:r>
      <w:proofErr w:type="spellStart"/>
      <w:r w:rsidRPr="00937B5B">
        <w:rPr>
          <w:sz w:val="18"/>
          <w:szCs w:val="18"/>
        </w:rPr>
        <w:t>похозяйственных</w:t>
      </w:r>
      <w:proofErr w:type="spellEnd"/>
      <w:r w:rsidRPr="00937B5B">
        <w:rPr>
          <w:sz w:val="18"/>
          <w:szCs w:val="18"/>
        </w:rPr>
        <w:t xml:space="preserve"> книг», руководствуясь</w:t>
      </w:r>
      <w:r w:rsidRPr="00937B5B">
        <w:rPr>
          <w:bCs/>
          <w:sz w:val="18"/>
          <w:szCs w:val="18"/>
        </w:rPr>
        <w:t xml:space="preserve"> Уставом Шерагульского муниципального образования,</w:t>
      </w:r>
    </w:p>
    <w:p w:rsidR="00872447" w:rsidRPr="00937B5B" w:rsidRDefault="00872447" w:rsidP="00937B5B">
      <w:pPr>
        <w:pStyle w:val="134"/>
        <w:jc w:val="center"/>
        <w:rPr>
          <w:bCs/>
          <w:sz w:val="18"/>
          <w:szCs w:val="18"/>
        </w:rPr>
      </w:pPr>
    </w:p>
    <w:p w:rsidR="00872447" w:rsidRPr="00937B5B" w:rsidRDefault="00872447" w:rsidP="00937B5B">
      <w:pPr>
        <w:pStyle w:val="134"/>
        <w:jc w:val="center"/>
        <w:rPr>
          <w:b/>
          <w:bCs/>
          <w:sz w:val="18"/>
          <w:szCs w:val="18"/>
        </w:rPr>
      </w:pPr>
      <w:r w:rsidRPr="00937B5B">
        <w:rPr>
          <w:b/>
          <w:bCs/>
          <w:sz w:val="18"/>
          <w:szCs w:val="18"/>
        </w:rPr>
        <w:t>ПОСТАНОВЛЯЕТ:</w:t>
      </w:r>
    </w:p>
    <w:p w:rsidR="00872447" w:rsidRPr="00937B5B" w:rsidRDefault="00872447" w:rsidP="00937B5B">
      <w:pPr>
        <w:pStyle w:val="134"/>
        <w:jc w:val="center"/>
        <w:rPr>
          <w:bCs/>
          <w:sz w:val="18"/>
          <w:szCs w:val="18"/>
        </w:rPr>
      </w:pPr>
    </w:p>
    <w:p w:rsidR="00872447" w:rsidRPr="00937B5B" w:rsidRDefault="00872447" w:rsidP="00937B5B">
      <w:pPr>
        <w:ind w:firstLine="709"/>
        <w:jc w:val="both"/>
        <w:rPr>
          <w:sz w:val="18"/>
          <w:szCs w:val="18"/>
        </w:rPr>
      </w:pPr>
      <w:r w:rsidRPr="00937B5B">
        <w:rPr>
          <w:sz w:val="18"/>
          <w:szCs w:val="18"/>
        </w:rPr>
        <w:t xml:space="preserve">1. </w:t>
      </w:r>
      <w:proofErr w:type="gramStart"/>
      <w:r w:rsidRPr="00937B5B">
        <w:rPr>
          <w:sz w:val="18"/>
          <w:szCs w:val="18"/>
        </w:rPr>
        <w:t xml:space="preserve">Организовать в Администрации Шерагульского сельского поселения закладку </w:t>
      </w:r>
      <w:proofErr w:type="spellStart"/>
      <w:r w:rsidRPr="00937B5B">
        <w:rPr>
          <w:sz w:val="18"/>
          <w:szCs w:val="18"/>
        </w:rPr>
        <w:t>похозяйственных</w:t>
      </w:r>
      <w:proofErr w:type="spellEnd"/>
      <w:r w:rsidRPr="00937B5B">
        <w:rPr>
          <w:sz w:val="18"/>
          <w:szCs w:val="18"/>
        </w:rPr>
        <w:t xml:space="preserve"> книг учета личных подсобных хозяйств в электронной форме с использованием  подсистемы «Электронная похозяйственная  книга» на </w:t>
      </w:r>
      <w:r w:rsidRPr="00937B5B">
        <w:rPr>
          <w:sz w:val="18"/>
          <w:szCs w:val="18"/>
        </w:rPr>
        <w:lastRenderedPageBreak/>
        <w:t>период 2024-2028 годов  и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w:t>
      </w:r>
      <w:proofErr w:type="gramEnd"/>
    </w:p>
    <w:p w:rsidR="00872447" w:rsidRPr="00937B5B" w:rsidRDefault="00872447" w:rsidP="00937B5B">
      <w:pPr>
        <w:ind w:firstLine="709"/>
        <w:jc w:val="both"/>
        <w:rPr>
          <w:sz w:val="18"/>
          <w:szCs w:val="18"/>
        </w:rPr>
      </w:pPr>
      <w:r w:rsidRPr="00937B5B">
        <w:rPr>
          <w:sz w:val="18"/>
          <w:szCs w:val="18"/>
        </w:rPr>
        <w:t xml:space="preserve">2. Ежегодно, по состоянию на 1 января путем сплошного обхода личных подсобных хозяйств в населенных пунктах: с. Шерагул, пос. </w:t>
      </w:r>
      <w:proofErr w:type="spellStart"/>
      <w:r w:rsidRPr="00937B5B">
        <w:rPr>
          <w:sz w:val="18"/>
          <w:szCs w:val="18"/>
        </w:rPr>
        <w:t>жд</w:t>
      </w:r>
      <w:proofErr w:type="spellEnd"/>
      <w:r w:rsidRPr="00937B5B">
        <w:rPr>
          <w:sz w:val="18"/>
          <w:szCs w:val="18"/>
        </w:rPr>
        <w:t xml:space="preserve"> ст. Шуба, д. Новотроицк, д. Трактовая и опроса членов личных подсобных хозяйств в период с 10 января по 15 февраля осуществлять сбор сведений.</w:t>
      </w:r>
    </w:p>
    <w:p w:rsidR="00872447" w:rsidRPr="00937B5B" w:rsidRDefault="00872447" w:rsidP="00937B5B">
      <w:pPr>
        <w:ind w:firstLine="709"/>
        <w:jc w:val="both"/>
        <w:rPr>
          <w:sz w:val="18"/>
          <w:szCs w:val="18"/>
        </w:rPr>
      </w:pPr>
      <w:r w:rsidRPr="00937B5B">
        <w:rPr>
          <w:sz w:val="18"/>
          <w:szCs w:val="18"/>
        </w:rPr>
        <w:t xml:space="preserve">3. Производить записи в электронные </w:t>
      </w:r>
      <w:proofErr w:type="spellStart"/>
      <w:r w:rsidRPr="00937B5B">
        <w:rPr>
          <w:sz w:val="18"/>
          <w:szCs w:val="18"/>
        </w:rPr>
        <w:t>похозяйственные</w:t>
      </w:r>
      <w:proofErr w:type="spellEnd"/>
      <w:r w:rsidRPr="00937B5B">
        <w:rPr>
          <w:sz w:val="18"/>
          <w:szCs w:val="18"/>
        </w:rPr>
        <w:t xml:space="preserve"> книги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872447" w:rsidRPr="00937B5B" w:rsidRDefault="00872447" w:rsidP="00937B5B">
      <w:pPr>
        <w:ind w:firstLine="709"/>
        <w:jc w:val="both"/>
        <w:rPr>
          <w:sz w:val="18"/>
          <w:szCs w:val="18"/>
        </w:rPr>
      </w:pPr>
      <w:r w:rsidRPr="00937B5B">
        <w:rPr>
          <w:sz w:val="18"/>
          <w:szCs w:val="18"/>
        </w:rPr>
        <w:t xml:space="preserve">4. Обеспечить при ведении электронных </w:t>
      </w:r>
      <w:proofErr w:type="spellStart"/>
      <w:r w:rsidRPr="00937B5B">
        <w:rPr>
          <w:sz w:val="18"/>
          <w:szCs w:val="18"/>
        </w:rPr>
        <w:t>похозяйственных</w:t>
      </w:r>
      <w:proofErr w:type="spellEnd"/>
      <w:r w:rsidRPr="00937B5B">
        <w:rPr>
          <w:sz w:val="18"/>
          <w:szCs w:val="18"/>
        </w:rPr>
        <w:t xml:space="preserve"> книг  конфиденциальность информации, предоставляемую гражданами, ведущими хозяйство, её сохранность и защиту в соответствии с законодательством Российской Федерации.</w:t>
      </w:r>
    </w:p>
    <w:p w:rsidR="00872447" w:rsidRPr="00937B5B" w:rsidRDefault="00872447" w:rsidP="00937B5B">
      <w:pPr>
        <w:ind w:firstLine="709"/>
        <w:jc w:val="both"/>
        <w:rPr>
          <w:sz w:val="18"/>
          <w:szCs w:val="18"/>
        </w:rPr>
      </w:pPr>
      <w:r w:rsidRPr="00937B5B">
        <w:rPr>
          <w:sz w:val="18"/>
          <w:szCs w:val="18"/>
        </w:rPr>
        <w:t xml:space="preserve">5. Назначить ответственными за ведение электронных </w:t>
      </w:r>
      <w:proofErr w:type="spellStart"/>
      <w:r w:rsidRPr="00937B5B">
        <w:rPr>
          <w:sz w:val="18"/>
          <w:szCs w:val="18"/>
        </w:rPr>
        <w:t>похозяйственных</w:t>
      </w:r>
      <w:proofErr w:type="spellEnd"/>
      <w:r w:rsidRPr="00937B5B">
        <w:rPr>
          <w:sz w:val="18"/>
          <w:szCs w:val="18"/>
        </w:rPr>
        <w:t xml:space="preserve"> книг в установленном порядке в электронном виде и их сохранность старшего инспектора администрации Шерагульского сельского поселения Воробьеву Е.А. и ведущего специалиста администрации Шерагульского сельского поселения Ботвинко Е.Я.</w:t>
      </w:r>
    </w:p>
    <w:p w:rsidR="00872447" w:rsidRPr="00937B5B" w:rsidRDefault="00872447" w:rsidP="00937B5B">
      <w:pPr>
        <w:shd w:val="clear" w:color="auto" w:fill="FFFFFF"/>
        <w:ind w:firstLine="709"/>
        <w:jc w:val="both"/>
        <w:rPr>
          <w:sz w:val="18"/>
          <w:szCs w:val="18"/>
        </w:rPr>
      </w:pPr>
      <w:r w:rsidRPr="00937B5B">
        <w:rPr>
          <w:sz w:val="18"/>
          <w:szCs w:val="18"/>
        </w:rPr>
        <w:t xml:space="preserve">6. Настоящее постановление подлежит опубликованию в газете «Информационный вестник» и на официальном сайте Шерагульского муниципального образования Тулунского района Иркутской области по адресу: </w:t>
      </w:r>
      <w:hyperlink r:id="rId8" w:history="1">
        <w:r w:rsidRPr="00937B5B">
          <w:rPr>
            <w:rStyle w:val="a8"/>
            <w:rFonts w:eastAsiaTheme="minorEastAsia"/>
            <w:sz w:val="18"/>
            <w:szCs w:val="18"/>
            <w:u w:val="none"/>
            <w:lang w:val="en-US"/>
          </w:rPr>
          <w:t>http</w:t>
        </w:r>
        <w:r w:rsidRPr="00937B5B">
          <w:rPr>
            <w:rStyle w:val="a8"/>
            <w:rFonts w:eastAsiaTheme="minorEastAsia"/>
            <w:sz w:val="18"/>
            <w:szCs w:val="18"/>
            <w:u w:val="none"/>
          </w:rPr>
          <w:t>://</w:t>
        </w:r>
        <w:proofErr w:type="spellStart"/>
        <w:r w:rsidRPr="00937B5B">
          <w:rPr>
            <w:rStyle w:val="a8"/>
            <w:rFonts w:eastAsiaTheme="minorEastAsia"/>
            <w:sz w:val="18"/>
            <w:szCs w:val="18"/>
            <w:u w:val="none"/>
            <w:lang w:val="en-US"/>
          </w:rPr>
          <w:t>sheragul</w:t>
        </w:r>
        <w:proofErr w:type="spellEnd"/>
        <w:r w:rsidRPr="00937B5B">
          <w:rPr>
            <w:rStyle w:val="a8"/>
            <w:rFonts w:eastAsiaTheme="minorEastAsia"/>
            <w:sz w:val="18"/>
            <w:szCs w:val="18"/>
            <w:u w:val="none"/>
          </w:rPr>
          <w:t>.mo38.ru</w:t>
        </w:r>
      </w:hyperlink>
      <w:r w:rsidRPr="00937B5B">
        <w:rPr>
          <w:sz w:val="18"/>
          <w:szCs w:val="18"/>
        </w:rPr>
        <w:t xml:space="preserve"> в информационно-телекоммуникационной сети «Интернет».</w:t>
      </w:r>
    </w:p>
    <w:p w:rsidR="00872447" w:rsidRPr="00937B5B" w:rsidRDefault="00872447" w:rsidP="00937B5B">
      <w:pPr>
        <w:shd w:val="clear" w:color="auto" w:fill="FFFFFF"/>
        <w:ind w:firstLine="709"/>
        <w:jc w:val="both"/>
        <w:rPr>
          <w:sz w:val="18"/>
          <w:szCs w:val="18"/>
        </w:rPr>
      </w:pPr>
      <w:r w:rsidRPr="00937B5B">
        <w:rPr>
          <w:sz w:val="18"/>
          <w:szCs w:val="18"/>
        </w:rPr>
        <w:t xml:space="preserve">7. </w:t>
      </w:r>
      <w:proofErr w:type="gramStart"/>
      <w:r w:rsidRPr="00937B5B">
        <w:rPr>
          <w:sz w:val="18"/>
          <w:szCs w:val="18"/>
        </w:rPr>
        <w:t>Контроль за</w:t>
      </w:r>
      <w:proofErr w:type="gramEnd"/>
      <w:r w:rsidRPr="00937B5B">
        <w:rPr>
          <w:sz w:val="18"/>
          <w:szCs w:val="18"/>
        </w:rPr>
        <w:t xml:space="preserve"> исполнением настоящего постановления оставляю за собой.</w:t>
      </w:r>
    </w:p>
    <w:p w:rsidR="00872447" w:rsidRPr="00937B5B" w:rsidRDefault="00872447" w:rsidP="00937B5B">
      <w:pPr>
        <w:ind w:firstLine="709"/>
        <w:jc w:val="both"/>
        <w:rPr>
          <w:sz w:val="18"/>
          <w:szCs w:val="18"/>
        </w:rPr>
      </w:pPr>
      <w:r w:rsidRPr="00937B5B">
        <w:rPr>
          <w:sz w:val="18"/>
          <w:szCs w:val="18"/>
        </w:rPr>
        <w:t>8. Постановление вступает в силу с 01 января 2024 года</w:t>
      </w:r>
    </w:p>
    <w:p w:rsidR="00872447" w:rsidRPr="00937B5B" w:rsidRDefault="00872447" w:rsidP="00937B5B">
      <w:pPr>
        <w:jc w:val="both"/>
        <w:rPr>
          <w:sz w:val="18"/>
          <w:szCs w:val="18"/>
        </w:rPr>
      </w:pPr>
    </w:p>
    <w:p w:rsidR="00872447" w:rsidRPr="00937B5B" w:rsidRDefault="00872447" w:rsidP="00937B5B">
      <w:pPr>
        <w:jc w:val="both"/>
        <w:rPr>
          <w:sz w:val="18"/>
          <w:szCs w:val="18"/>
        </w:rPr>
      </w:pPr>
    </w:p>
    <w:p w:rsidR="00872447" w:rsidRPr="00937B5B" w:rsidRDefault="00872447" w:rsidP="00937B5B">
      <w:pPr>
        <w:rPr>
          <w:sz w:val="18"/>
          <w:szCs w:val="18"/>
        </w:rPr>
      </w:pPr>
      <w:r w:rsidRPr="00937B5B">
        <w:rPr>
          <w:sz w:val="18"/>
          <w:szCs w:val="18"/>
        </w:rPr>
        <w:t>Глава Шерагульского сельского поселения                         П.А. Сулима</w:t>
      </w:r>
    </w:p>
    <w:p w:rsidR="009C7877" w:rsidRPr="00937B5B" w:rsidRDefault="009C7877" w:rsidP="00937B5B">
      <w:pPr>
        <w:jc w:val="center"/>
        <w:rPr>
          <w:sz w:val="18"/>
          <w:szCs w:val="18"/>
        </w:rPr>
      </w:pPr>
    </w:p>
    <w:p w:rsidR="009C7877" w:rsidRPr="00937B5B" w:rsidRDefault="009C7877" w:rsidP="00937B5B">
      <w:pPr>
        <w:rPr>
          <w:sz w:val="18"/>
          <w:szCs w:val="18"/>
        </w:rPr>
      </w:pPr>
    </w:p>
    <w:p w:rsidR="00702F82" w:rsidRPr="00937B5B" w:rsidRDefault="00702F82" w:rsidP="00937B5B">
      <w:pPr>
        <w:rPr>
          <w:sz w:val="18"/>
          <w:szCs w:val="18"/>
        </w:rPr>
      </w:pPr>
    </w:p>
    <w:p w:rsidR="00702F82" w:rsidRPr="00937B5B" w:rsidRDefault="00702F82" w:rsidP="00937B5B">
      <w:pPr>
        <w:shd w:val="clear" w:color="auto" w:fill="FFFFFF"/>
        <w:ind w:left="10"/>
        <w:jc w:val="center"/>
        <w:rPr>
          <w:b/>
          <w:i/>
          <w:sz w:val="20"/>
          <w:szCs w:val="20"/>
        </w:rPr>
      </w:pPr>
      <w:r w:rsidRPr="00937B5B">
        <w:rPr>
          <w:b/>
          <w:i/>
          <w:sz w:val="20"/>
          <w:szCs w:val="20"/>
        </w:rPr>
        <w:t>3. Постановление  Шерагульского сельского поселения от 01.02.2024 г. № 9-п</w:t>
      </w:r>
    </w:p>
    <w:p w:rsidR="00872447" w:rsidRPr="00937B5B" w:rsidRDefault="00702F82" w:rsidP="00937B5B">
      <w:pPr>
        <w:shd w:val="clear" w:color="auto" w:fill="FFFFFF"/>
        <w:ind w:right="-2"/>
        <w:jc w:val="center"/>
        <w:rPr>
          <w:b/>
          <w:i/>
          <w:sz w:val="20"/>
          <w:szCs w:val="20"/>
        </w:rPr>
      </w:pPr>
      <w:r w:rsidRPr="00937B5B">
        <w:rPr>
          <w:b/>
          <w:bCs/>
          <w:i/>
          <w:sz w:val="20"/>
          <w:szCs w:val="20"/>
        </w:rPr>
        <w:t>«</w:t>
      </w:r>
      <w:r w:rsidR="00872447" w:rsidRPr="00937B5B">
        <w:rPr>
          <w:b/>
          <w:i/>
          <w:sz w:val="20"/>
          <w:szCs w:val="20"/>
        </w:rPr>
        <w:t>О присвоении адреса объект</w:t>
      </w:r>
      <w:r w:rsidR="00937B5B">
        <w:rPr>
          <w:b/>
          <w:i/>
          <w:sz w:val="20"/>
          <w:szCs w:val="20"/>
        </w:rPr>
        <w:t xml:space="preserve">у </w:t>
      </w:r>
      <w:r w:rsidR="00872447" w:rsidRPr="00937B5B">
        <w:rPr>
          <w:b/>
          <w:i/>
          <w:sz w:val="20"/>
          <w:szCs w:val="20"/>
        </w:rPr>
        <w:t>недвижимости»</w:t>
      </w:r>
    </w:p>
    <w:p w:rsidR="00937B5B" w:rsidRPr="00937B5B" w:rsidRDefault="00937B5B" w:rsidP="00937B5B">
      <w:pPr>
        <w:shd w:val="clear" w:color="auto" w:fill="FFFFFF"/>
        <w:ind w:right="5670"/>
        <w:jc w:val="both"/>
        <w:rPr>
          <w:sz w:val="18"/>
          <w:szCs w:val="18"/>
        </w:rPr>
      </w:pPr>
    </w:p>
    <w:p w:rsidR="00872447" w:rsidRPr="00937B5B" w:rsidRDefault="00872447" w:rsidP="00937B5B">
      <w:pPr>
        <w:shd w:val="clear" w:color="auto" w:fill="FFFFFF"/>
        <w:ind w:firstLine="691"/>
        <w:jc w:val="both"/>
        <w:rPr>
          <w:sz w:val="18"/>
          <w:szCs w:val="18"/>
        </w:rPr>
      </w:pPr>
      <w:proofErr w:type="gramStart"/>
      <w:r w:rsidRPr="00937B5B">
        <w:rPr>
          <w:sz w:val="18"/>
          <w:szCs w:val="18"/>
        </w:rPr>
        <w:t>Руководствуясь, ст. 14 Федерального закона от 06.10.2003 года № 131-ФЗ "Об общих принципах организации местного самоуправления в Российской Федерации", постановлением Правительства РФ от 19.11.2014 г. № 1221 "Об утверждении правил присвоения, изменения, аннулирования адресов» на основании распоряжения администрации Шерагульского сельского поселения № 4-р от 07.02.2006 г. "Об утверждении названий улиц, номеров домов в населенных пунктах Шерагульского сельского поселения", Уставом Шерагульского муниципального образования,</w:t>
      </w:r>
      <w:proofErr w:type="gramEnd"/>
    </w:p>
    <w:p w:rsidR="00872447" w:rsidRPr="00937B5B" w:rsidRDefault="00872447" w:rsidP="00C501FA">
      <w:pPr>
        <w:pStyle w:val="a9"/>
        <w:numPr>
          <w:ilvl w:val="0"/>
          <w:numId w:val="5"/>
        </w:numPr>
        <w:shd w:val="clear" w:color="auto" w:fill="FFFFFF"/>
        <w:overflowPunct w:val="0"/>
        <w:autoSpaceDN w:val="0"/>
        <w:jc w:val="both"/>
        <w:rPr>
          <w:rFonts w:ascii="Times New Roman" w:hAnsi="Times New Roman"/>
          <w:sz w:val="18"/>
          <w:szCs w:val="18"/>
        </w:rPr>
      </w:pPr>
      <w:r w:rsidRPr="00937B5B">
        <w:rPr>
          <w:rFonts w:ascii="Times New Roman" w:hAnsi="Times New Roman"/>
          <w:sz w:val="18"/>
          <w:szCs w:val="18"/>
        </w:rPr>
        <w:t xml:space="preserve">Присвоить адрес объекту адресации - земельному участку кадастровый номер 38:15:250201:ЗУ 1 площадью 7650 кв. м. в кадастровом квартале 38:15:250201 (согласно приложенной схемы):: Российская Федерация, Иркутская область, муниципальный район Тулунский, сельское поселение Шерагульское, </w:t>
      </w:r>
      <w:proofErr w:type="gramStart"/>
      <w:r w:rsidRPr="00937B5B">
        <w:rPr>
          <w:rFonts w:ascii="Times New Roman" w:hAnsi="Times New Roman"/>
          <w:sz w:val="18"/>
          <w:szCs w:val="18"/>
        </w:rPr>
        <w:t>посёлок ж</w:t>
      </w:r>
      <w:proofErr w:type="gramEnd"/>
      <w:r w:rsidRPr="00937B5B">
        <w:rPr>
          <w:rFonts w:ascii="Times New Roman" w:hAnsi="Times New Roman"/>
          <w:sz w:val="18"/>
          <w:szCs w:val="18"/>
        </w:rPr>
        <w:t>/</w:t>
      </w:r>
      <w:proofErr w:type="spellStart"/>
      <w:r w:rsidRPr="00937B5B">
        <w:rPr>
          <w:rFonts w:ascii="Times New Roman" w:hAnsi="Times New Roman"/>
          <w:sz w:val="18"/>
          <w:szCs w:val="18"/>
        </w:rPr>
        <w:t>д</w:t>
      </w:r>
      <w:proofErr w:type="spellEnd"/>
      <w:r w:rsidRPr="00937B5B">
        <w:rPr>
          <w:rFonts w:ascii="Times New Roman" w:hAnsi="Times New Roman"/>
          <w:sz w:val="18"/>
          <w:szCs w:val="18"/>
        </w:rPr>
        <w:t xml:space="preserve"> станции Шуба, переулок Мастерской, земельный участок 1.</w:t>
      </w:r>
    </w:p>
    <w:p w:rsidR="00872447" w:rsidRPr="00937B5B" w:rsidRDefault="00872447" w:rsidP="00C501FA">
      <w:pPr>
        <w:pStyle w:val="a9"/>
        <w:numPr>
          <w:ilvl w:val="0"/>
          <w:numId w:val="5"/>
        </w:numPr>
        <w:overflowPunct w:val="0"/>
        <w:autoSpaceDN w:val="0"/>
        <w:jc w:val="both"/>
        <w:rPr>
          <w:rFonts w:ascii="Times New Roman" w:hAnsi="Times New Roman"/>
          <w:sz w:val="18"/>
          <w:szCs w:val="18"/>
        </w:rPr>
      </w:pPr>
      <w:r w:rsidRPr="00937B5B">
        <w:rPr>
          <w:rFonts w:ascii="Times New Roman" w:hAnsi="Times New Roman"/>
          <w:sz w:val="18"/>
          <w:szCs w:val="18"/>
        </w:rPr>
        <w:t>Направить копию настоящего постановления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872447" w:rsidRPr="00937B5B" w:rsidRDefault="00872447" w:rsidP="00C501FA">
      <w:pPr>
        <w:pStyle w:val="a9"/>
        <w:numPr>
          <w:ilvl w:val="0"/>
          <w:numId w:val="5"/>
        </w:numPr>
        <w:overflowPunct w:val="0"/>
        <w:autoSpaceDN w:val="0"/>
        <w:jc w:val="both"/>
        <w:rPr>
          <w:rFonts w:ascii="Times New Roman" w:hAnsi="Times New Roman"/>
          <w:sz w:val="18"/>
          <w:szCs w:val="18"/>
        </w:rPr>
      </w:pPr>
      <w:r w:rsidRPr="00937B5B">
        <w:rPr>
          <w:rFonts w:ascii="Times New Roman" w:hAnsi="Times New Roman"/>
          <w:sz w:val="18"/>
          <w:szCs w:val="18"/>
        </w:rPr>
        <w:t xml:space="preserve">Настоящее постановление подлежит опубликованию в газете "Информационный вестник" и на официальном сайте Шерагульского муниципального образования Тулунского района Иркутской области по адресу: </w:t>
      </w:r>
      <w:hyperlink r:id="rId9" w:history="1">
        <w:r w:rsidRPr="00937B5B">
          <w:rPr>
            <w:rStyle w:val="a8"/>
            <w:rFonts w:ascii="Times New Roman" w:hAnsi="Times New Roman"/>
            <w:sz w:val="18"/>
            <w:szCs w:val="18"/>
            <w:u w:val="none"/>
            <w:lang w:val="en-US"/>
          </w:rPr>
          <w:t>http</w:t>
        </w:r>
        <w:r w:rsidRPr="00937B5B">
          <w:rPr>
            <w:rStyle w:val="a8"/>
            <w:rFonts w:ascii="Times New Roman" w:hAnsi="Times New Roman"/>
            <w:sz w:val="18"/>
            <w:szCs w:val="18"/>
            <w:u w:val="none"/>
          </w:rPr>
          <w:t>://</w:t>
        </w:r>
        <w:proofErr w:type="spellStart"/>
        <w:r w:rsidRPr="00937B5B">
          <w:rPr>
            <w:rStyle w:val="a8"/>
            <w:rFonts w:ascii="Times New Roman" w:hAnsi="Times New Roman"/>
            <w:sz w:val="18"/>
            <w:szCs w:val="18"/>
            <w:u w:val="none"/>
            <w:lang w:val="en-US"/>
          </w:rPr>
          <w:t>sheragul</w:t>
        </w:r>
        <w:proofErr w:type="spellEnd"/>
        <w:r w:rsidRPr="00937B5B">
          <w:rPr>
            <w:rStyle w:val="a8"/>
            <w:rFonts w:ascii="Times New Roman" w:hAnsi="Times New Roman"/>
            <w:sz w:val="18"/>
            <w:szCs w:val="18"/>
            <w:u w:val="none"/>
          </w:rPr>
          <w:t>.mo38.ru</w:t>
        </w:r>
      </w:hyperlink>
      <w:r w:rsidRPr="00937B5B">
        <w:rPr>
          <w:rFonts w:ascii="Times New Roman" w:hAnsi="Times New Roman"/>
          <w:sz w:val="18"/>
          <w:szCs w:val="18"/>
        </w:rPr>
        <w:t xml:space="preserve"> в информационно-телекоммуникационной сети "Интернет".</w:t>
      </w:r>
    </w:p>
    <w:p w:rsidR="00872447" w:rsidRPr="00937B5B" w:rsidRDefault="00872447" w:rsidP="00C501FA">
      <w:pPr>
        <w:pStyle w:val="a9"/>
        <w:numPr>
          <w:ilvl w:val="0"/>
          <w:numId w:val="5"/>
        </w:numPr>
        <w:shd w:val="clear" w:color="auto" w:fill="FFFFFF"/>
        <w:overflowPunct w:val="0"/>
        <w:autoSpaceDN w:val="0"/>
        <w:ind w:right="19"/>
        <w:jc w:val="both"/>
        <w:rPr>
          <w:rFonts w:ascii="Times New Roman" w:hAnsi="Times New Roman"/>
          <w:sz w:val="18"/>
          <w:szCs w:val="18"/>
        </w:rPr>
      </w:pPr>
      <w:proofErr w:type="gramStart"/>
      <w:r w:rsidRPr="00937B5B">
        <w:rPr>
          <w:rFonts w:ascii="Times New Roman" w:hAnsi="Times New Roman"/>
          <w:sz w:val="18"/>
          <w:szCs w:val="18"/>
        </w:rPr>
        <w:t>Контроль за</w:t>
      </w:r>
      <w:proofErr w:type="gramEnd"/>
      <w:r w:rsidRPr="00937B5B">
        <w:rPr>
          <w:rFonts w:ascii="Times New Roman" w:hAnsi="Times New Roman"/>
          <w:sz w:val="18"/>
          <w:szCs w:val="18"/>
        </w:rPr>
        <w:t xml:space="preserve"> исполнением данного постановления оставляю за собой.</w:t>
      </w:r>
    </w:p>
    <w:p w:rsidR="00872447" w:rsidRPr="00937B5B" w:rsidRDefault="00872447" w:rsidP="00937B5B">
      <w:pPr>
        <w:ind w:left="360" w:right="-3970"/>
        <w:jc w:val="both"/>
        <w:rPr>
          <w:color w:val="000000"/>
          <w:sz w:val="18"/>
          <w:szCs w:val="18"/>
        </w:rPr>
      </w:pPr>
    </w:p>
    <w:p w:rsidR="00872447" w:rsidRPr="00937B5B" w:rsidRDefault="00872447" w:rsidP="00937B5B">
      <w:pPr>
        <w:ind w:right="-3970"/>
        <w:jc w:val="both"/>
        <w:rPr>
          <w:spacing w:val="20"/>
          <w:sz w:val="18"/>
          <w:szCs w:val="18"/>
        </w:rPr>
      </w:pPr>
      <w:r w:rsidRPr="00937B5B">
        <w:rPr>
          <w:color w:val="000000"/>
          <w:sz w:val="18"/>
          <w:szCs w:val="18"/>
        </w:rPr>
        <w:t>Глава Шерагульского сельского поселения                                     П.А. Сулима</w:t>
      </w:r>
    </w:p>
    <w:p w:rsidR="00872447" w:rsidRPr="00937B5B" w:rsidRDefault="00872447" w:rsidP="00937B5B">
      <w:pPr>
        <w:rPr>
          <w:sz w:val="18"/>
          <w:szCs w:val="18"/>
        </w:rPr>
      </w:pPr>
      <w:bookmarkStart w:id="0" w:name="_GoBack"/>
      <w:bookmarkEnd w:id="0"/>
    </w:p>
    <w:p w:rsidR="00702F82" w:rsidRPr="00937B5B" w:rsidRDefault="00702F82" w:rsidP="00937B5B">
      <w:pPr>
        <w:jc w:val="center"/>
        <w:rPr>
          <w:sz w:val="18"/>
          <w:szCs w:val="18"/>
        </w:rPr>
      </w:pPr>
    </w:p>
    <w:p w:rsidR="00702F82" w:rsidRPr="00937B5B" w:rsidRDefault="00702F82" w:rsidP="00937B5B">
      <w:pPr>
        <w:rPr>
          <w:sz w:val="18"/>
          <w:szCs w:val="18"/>
        </w:rPr>
      </w:pPr>
    </w:p>
    <w:p w:rsidR="00702F82" w:rsidRPr="00937B5B" w:rsidRDefault="00702F82" w:rsidP="00937B5B">
      <w:pPr>
        <w:shd w:val="clear" w:color="auto" w:fill="FFFFFF"/>
        <w:ind w:left="10"/>
        <w:jc w:val="center"/>
        <w:rPr>
          <w:b/>
          <w:i/>
          <w:sz w:val="20"/>
          <w:szCs w:val="20"/>
        </w:rPr>
      </w:pPr>
      <w:r w:rsidRPr="00937B5B">
        <w:rPr>
          <w:b/>
          <w:i/>
          <w:sz w:val="20"/>
          <w:szCs w:val="20"/>
        </w:rPr>
        <w:t>4. Постановление  Шерагульского сельского поселения от 01.02.2024 г. № 10-п</w:t>
      </w:r>
    </w:p>
    <w:p w:rsidR="00872447" w:rsidRPr="00937B5B" w:rsidRDefault="00702F82" w:rsidP="00937B5B">
      <w:pPr>
        <w:shd w:val="clear" w:color="auto" w:fill="FFFFFF"/>
        <w:ind w:right="-2"/>
        <w:jc w:val="center"/>
        <w:rPr>
          <w:b/>
          <w:i/>
          <w:sz w:val="20"/>
          <w:szCs w:val="20"/>
        </w:rPr>
      </w:pPr>
      <w:r w:rsidRPr="00937B5B">
        <w:rPr>
          <w:b/>
          <w:bCs/>
          <w:i/>
          <w:sz w:val="20"/>
          <w:szCs w:val="20"/>
        </w:rPr>
        <w:t>«</w:t>
      </w:r>
      <w:r w:rsidR="00872447" w:rsidRPr="00937B5B">
        <w:rPr>
          <w:b/>
          <w:i/>
          <w:sz w:val="20"/>
          <w:szCs w:val="20"/>
        </w:rPr>
        <w:t>О присвоении адреса объекту недвижимости»</w:t>
      </w:r>
    </w:p>
    <w:p w:rsidR="00937B5B" w:rsidRPr="00937B5B" w:rsidRDefault="00937B5B" w:rsidP="00937B5B">
      <w:pPr>
        <w:shd w:val="clear" w:color="auto" w:fill="FFFFFF"/>
        <w:ind w:right="5670"/>
        <w:jc w:val="both"/>
        <w:rPr>
          <w:sz w:val="18"/>
          <w:szCs w:val="18"/>
        </w:rPr>
      </w:pPr>
    </w:p>
    <w:p w:rsidR="00872447" w:rsidRDefault="00872447" w:rsidP="00937B5B">
      <w:pPr>
        <w:shd w:val="clear" w:color="auto" w:fill="FFFFFF"/>
        <w:ind w:firstLine="691"/>
        <w:jc w:val="both"/>
        <w:rPr>
          <w:sz w:val="18"/>
          <w:szCs w:val="18"/>
        </w:rPr>
      </w:pPr>
      <w:proofErr w:type="gramStart"/>
      <w:r w:rsidRPr="00937B5B">
        <w:rPr>
          <w:sz w:val="18"/>
          <w:szCs w:val="18"/>
        </w:rPr>
        <w:t>Руководствуясь, ст. 14 Федерального закона от 06.10.2003 года № 131-ФЗ "Об общих принципах организации местного самоуправления в Российской Федерации", постановлением Правительства РФ от 19.11.2014 г. № 1221 "Об утверждении правил присвоения, изменения, аннулирования адресов» на основании распоряжения администрации Шерагульского сельского поселения № 4-р от 07.02.2006 г. "Об утверждении названий улиц, номеров домов в населенных пунктах Шерагульского сельского поселения", Уставом Шерагульского муниципального образования,</w:t>
      </w:r>
      <w:proofErr w:type="gramEnd"/>
    </w:p>
    <w:p w:rsidR="00937B5B" w:rsidRPr="00937B5B" w:rsidRDefault="00937B5B" w:rsidP="00937B5B">
      <w:pPr>
        <w:shd w:val="clear" w:color="auto" w:fill="FFFFFF"/>
        <w:ind w:firstLine="691"/>
        <w:jc w:val="both"/>
        <w:rPr>
          <w:sz w:val="18"/>
          <w:szCs w:val="18"/>
        </w:rPr>
      </w:pPr>
    </w:p>
    <w:p w:rsidR="00872447" w:rsidRPr="00937B5B" w:rsidRDefault="00937B5B" w:rsidP="00937B5B">
      <w:pPr>
        <w:shd w:val="clear" w:color="auto" w:fill="FFFFFF"/>
        <w:overflowPunct w:val="0"/>
        <w:autoSpaceDN w:val="0"/>
        <w:ind w:firstLine="709"/>
        <w:jc w:val="both"/>
        <w:rPr>
          <w:sz w:val="18"/>
          <w:szCs w:val="18"/>
          <w:lang w:eastAsia="en-US"/>
        </w:rPr>
      </w:pPr>
      <w:r>
        <w:rPr>
          <w:sz w:val="18"/>
          <w:szCs w:val="18"/>
        </w:rPr>
        <w:t xml:space="preserve">1. </w:t>
      </w:r>
      <w:r w:rsidR="00872447" w:rsidRPr="00937B5B">
        <w:rPr>
          <w:sz w:val="18"/>
          <w:szCs w:val="18"/>
        </w:rPr>
        <w:t>Присвоить адрес объекту адресации - земельному участку кадастровый номер 38:15:250201:ЗУ 1 площадью 7650 кв. м. в кадастровом квартале 38:15:250201 (</w:t>
      </w:r>
      <w:proofErr w:type="gramStart"/>
      <w:r w:rsidR="00872447" w:rsidRPr="00937B5B">
        <w:rPr>
          <w:sz w:val="18"/>
          <w:szCs w:val="18"/>
        </w:rPr>
        <w:t>согласно</w:t>
      </w:r>
      <w:proofErr w:type="gramEnd"/>
      <w:r w:rsidR="00872447" w:rsidRPr="00937B5B">
        <w:rPr>
          <w:sz w:val="18"/>
          <w:szCs w:val="18"/>
        </w:rPr>
        <w:t xml:space="preserve"> приложенной схемы): </w:t>
      </w:r>
      <w:r w:rsidR="00872447" w:rsidRPr="00937B5B">
        <w:rPr>
          <w:sz w:val="18"/>
          <w:szCs w:val="18"/>
          <w:lang w:eastAsia="en-US"/>
        </w:rPr>
        <w:t xml:space="preserve">Российская Федерация, Иркутская область, муниципальный район Тулунский, сельское поселение Шерагульское, </w:t>
      </w:r>
      <w:proofErr w:type="gramStart"/>
      <w:r w:rsidR="00872447" w:rsidRPr="00937B5B">
        <w:rPr>
          <w:sz w:val="18"/>
          <w:szCs w:val="18"/>
          <w:lang w:eastAsia="en-US"/>
        </w:rPr>
        <w:t>посёлок ж</w:t>
      </w:r>
      <w:proofErr w:type="gramEnd"/>
      <w:r w:rsidR="00872447" w:rsidRPr="00937B5B">
        <w:rPr>
          <w:sz w:val="18"/>
          <w:szCs w:val="18"/>
          <w:lang w:eastAsia="en-US"/>
        </w:rPr>
        <w:t>/</w:t>
      </w:r>
      <w:proofErr w:type="spellStart"/>
      <w:r w:rsidR="00872447" w:rsidRPr="00937B5B">
        <w:rPr>
          <w:sz w:val="18"/>
          <w:szCs w:val="18"/>
          <w:lang w:eastAsia="en-US"/>
        </w:rPr>
        <w:t>д</w:t>
      </w:r>
      <w:proofErr w:type="spellEnd"/>
      <w:r w:rsidR="00872447" w:rsidRPr="00937B5B">
        <w:rPr>
          <w:sz w:val="18"/>
          <w:szCs w:val="18"/>
          <w:lang w:eastAsia="en-US"/>
        </w:rPr>
        <w:t xml:space="preserve"> станции Шуба, переулок Мастерской, земельный участок 1 б.</w:t>
      </w:r>
    </w:p>
    <w:p w:rsidR="00872447" w:rsidRPr="00937B5B" w:rsidRDefault="00937B5B" w:rsidP="00937B5B">
      <w:pPr>
        <w:overflowPunct w:val="0"/>
        <w:autoSpaceDN w:val="0"/>
        <w:ind w:firstLine="709"/>
        <w:jc w:val="both"/>
        <w:rPr>
          <w:sz w:val="18"/>
          <w:szCs w:val="18"/>
        </w:rPr>
      </w:pPr>
      <w:r>
        <w:rPr>
          <w:sz w:val="18"/>
          <w:szCs w:val="18"/>
        </w:rPr>
        <w:t xml:space="preserve">2. </w:t>
      </w:r>
      <w:r w:rsidR="00872447" w:rsidRPr="00937B5B">
        <w:rPr>
          <w:sz w:val="18"/>
          <w:szCs w:val="18"/>
        </w:rPr>
        <w:t>Направить копию настоящего постановления в Комитет по строительству, дорожному хозяйству администрации Тулунского муниципального района для внесения сведений в ИСОГД муниципального образования "Тулунский район".</w:t>
      </w:r>
    </w:p>
    <w:p w:rsidR="00872447" w:rsidRPr="00937B5B" w:rsidRDefault="00937B5B" w:rsidP="00937B5B">
      <w:pPr>
        <w:overflowPunct w:val="0"/>
        <w:autoSpaceDN w:val="0"/>
        <w:ind w:firstLine="709"/>
        <w:jc w:val="both"/>
        <w:rPr>
          <w:sz w:val="18"/>
          <w:szCs w:val="18"/>
        </w:rPr>
      </w:pPr>
      <w:r>
        <w:rPr>
          <w:sz w:val="18"/>
          <w:szCs w:val="18"/>
        </w:rPr>
        <w:t xml:space="preserve">3. </w:t>
      </w:r>
      <w:r w:rsidR="00872447" w:rsidRPr="00937B5B">
        <w:rPr>
          <w:sz w:val="18"/>
          <w:szCs w:val="18"/>
        </w:rPr>
        <w:t xml:space="preserve">Настоящее постановление подлежит опубликованию в газете "Информационный вестник" и на официальном сайте Шерагульского муниципального образования Тулунского района Иркутской области по адресу: </w:t>
      </w:r>
      <w:hyperlink r:id="rId10" w:history="1">
        <w:r w:rsidR="00872447" w:rsidRPr="00937B5B">
          <w:rPr>
            <w:rStyle w:val="a8"/>
            <w:rFonts w:eastAsiaTheme="majorEastAsia"/>
            <w:sz w:val="18"/>
            <w:szCs w:val="18"/>
            <w:u w:val="none"/>
            <w:lang w:val="en-US"/>
          </w:rPr>
          <w:t>http</w:t>
        </w:r>
        <w:r w:rsidR="00872447" w:rsidRPr="00937B5B">
          <w:rPr>
            <w:rStyle w:val="a8"/>
            <w:rFonts w:eastAsiaTheme="majorEastAsia"/>
            <w:sz w:val="18"/>
            <w:szCs w:val="18"/>
            <w:u w:val="none"/>
          </w:rPr>
          <w:t>://</w:t>
        </w:r>
        <w:proofErr w:type="spellStart"/>
        <w:r w:rsidR="00872447" w:rsidRPr="00937B5B">
          <w:rPr>
            <w:rStyle w:val="a8"/>
            <w:rFonts w:eastAsiaTheme="majorEastAsia"/>
            <w:sz w:val="18"/>
            <w:szCs w:val="18"/>
            <w:u w:val="none"/>
            <w:lang w:val="en-US"/>
          </w:rPr>
          <w:t>sheragul</w:t>
        </w:r>
        <w:proofErr w:type="spellEnd"/>
        <w:r w:rsidR="00872447" w:rsidRPr="00937B5B">
          <w:rPr>
            <w:rStyle w:val="a8"/>
            <w:rFonts w:eastAsiaTheme="majorEastAsia"/>
            <w:sz w:val="18"/>
            <w:szCs w:val="18"/>
            <w:u w:val="none"/>
          </w:rPr>
          <w:t>.mo38.ru</w:t>
        </w:r>
      </w:hyperlink>
      <w:r w:rsidR="00872447" w:rsidRPr="00937B5B">
        <w:rPr>
          <w:sz w:val="18"/>
          <w:szCs w:val="18"/>
        </w:rPr>
        <w:t xml:space="preserve"> в информационно-телекоммуникационной сети "Интернет".</w:t>
      </w:r>
    </w:p>
    <w:p w:rsidR="00872447" w:rsidRPr="00937B5B" w:rsidRDefault="00937B5B" w:rsidP="00937B5B">
      <w:pPr>
        <w:shd w:val="clear" w:color="auto" w:fill="FFFFFF"/>
        <w:overflowPunct w:val="0"/>
        <w:autoSpaceDN w:val="0"/>
        <w:ind w:right="19" w:firstLine="709"/>
        <w:jc w:val="both"/>
        <w:rPr>
          <w:sz w:val="18"/>
          <w:szCs w:val="18"/>
        </w:rPr>
      </w:pPr>
      <w:r>
        <w:rPr>
          <w:sz w:val="18"/>
          <w:szCs w:val="18"/>
        </w:rPr>
        <w:t xml:space="preserve">4. </w:t>
      </w:r>
      <w:proofErr w:type="gramStart"/>
      <w:r w:rsidR="00872447" w:rsidRPr="00937B5B">
        <w:rPr>
          <w:sz w:val="18"/>
          <w:szCs w:val="18"/>
        </w:rPr>
        <w:t>Контроль за</w:t>
      </w:r>
      <w:proofErr w:type="gramEnd"/>
      <w:r w:rsidR="00872447" w:rsidRPr="00937B5B">
        <w:rPr>
          <w:sz w:val="18"/>
          <w:szCs w:val="18"/>
        </w:rPr>
        <w:t xml:space="preserve"> исполнением данного постановления оставляю за собой.</w:t>
      </w:r>
    </w:p>
    <w:p w:rsidR="00872447" w:rsidRPr="00937B5B" w:rsidRDefault="00872447" w:rsidP="00937B5B">
      <w:pPr>
        <w:ind w:left="360" w:right="-3970"/>
        <w:jc w:val="both"/>
        <w:rPr>
          <w:color w:val="000000"/>
          <w:sz w:val="18"/>
          <w:szCs w:val="18"/>
        </w:rPr>
      </w:pPr>
    </w:p>
    <w:p w:rsidR="00872447" w:rsidRPr="00937B5B" w:rsidRDefault="00872447" w:rsidP="00937B5B">
      <w:pPr>
        <w:ind w:right="-3970"/>
        <w:jc w:val="both"/>
        <w:rPr>
          <w:color w:val="000000"/>
          <w:sz w:val="18"/>
          <w:szCs w:val="18"/>
        </w:rPr>
      </w:pPr>
    </w:p>
    <w:p w:rsidR="00872447" w:rsidRPr="00937B5B" w:rsidRDefault="00937B5B" w:rsidP="00937B5B">
      <w:pPr>
        <w:ind w:right="-3970"/>
        <w:rPr>
          <w:spacing w:val="20"/>
          <w:sz w:val="18"/>
          <w:szCs w:val="18"/>
        </w:rPr>
      </w:pPr>
      <w:r>
        <w:rPr>
          <w:color w:val="000000"/>
          <w:sz w:val="18"/>
          <w:szCs w:val="18"/>
        </w:rPr>
        <w:t xml:space="preserve">                                  </w:t>
      </w:r>
      <w:r w:rsidR="00872447" w:rsidRPr="00937B5B">
        <w:rPr>
          <w:color w:val="000000"/>
          <w:sz w:val="18"/>
          <w:szCs w:val="18"/>
        </w:rPr>
        <w:t>Глава Шерагульского сельского поселения                                     П.А. Сулима</w:t>
      </w:r>
    </w:p>
    <w:p w:rsidR="00872447" w:rsidRPr="00937B5B" w:rsidRDefault="00872447" w:rsidP="00937B5B">
      <w:pPr>
        <w:rPr>
          <w:sz w:val="18"/>
          <w:szCs w:val="18"/>
        </w:rPr>
      </w:pPr>
    </w:p>
    <w:p w:rsidR="00702F82" w:rsidRDefault="00702F82" w:rsidP="00937B5B">
      <w:pPr>
        <w:jc w:val="center"/>
        <w:rPr>
          <w:sz w:val="18"/>
          <w:szCs w:val="18"/>
        </w:rPr>
      </w:pPr>
    </w:p>
    <w:p w:rsidR="00702F82" w:rsidRPr="00937B5B" w:rsidRDefault="00702F82" w:rsidP="00937B5B">
      <w:pPr>
        <w:shd w:val="clear" w:color="auto" w:fill="FFFFFF"/>
        <w:ind w:left="10"/>
        <w:jc w:val="center"/>
        <w:rPr>
          <w:b/>
          <w:i/>
          <w:sz w:val="20"/>
          <w:szCs w:val="20"/>
        </w:rPr>
      </w:pPr>
      <w:r w:rsidRPr="00937B5B">
        <w:rPr>
          <w:b/>
          <w:i/>
          <w:sz w:val="20"/>
          <w:szCs w:val="20"/>
        </w:rPr>
        <w:t>5. Постановление  Шерагульского сельского поселения от 01.02.2024 г. № 11-п</w:t>
      </w:r>
    </w:p>
    <w:p w:rsidR="00872447" w:rsidRPr="00937B5B" w:rsidRDefault="00702F82" w:rsidP="00937B5B">
      <w:pPr>
        <w:jc w:val="center"/>
        <w:rPr>
          <w:b/>
          <w:i/>
          <w:sz w:val="20"/>
          <w:szCs w:val="20"/>
        </w:rPr>
      </w:pPr>
      <w:r w:rsidRPr="00937B5B">
        <w:rPr>
          <w:b/>
          <w:bCs/>
          <w:i/>
          <w:sz w:val="20"/>
          <w:szCs w:val="20"/>
        </w:rPr>
        <w:t>«</w:t>
      </w:r>
      <w:r w:rsidR="00872447" w:rsidRPr="00937B5B">
        <w:rPr>
          <w:b/>
          <w:i/>
          <w:sz w:val="20"/>
          <w:szCs w:val="20"/>
        </w:rPr>
        <w:t>Об утверждении актуализированной схемы</w:t>
      </w:r>
      <w:r w:rsidR="00937B5B">
        <w:rPr>
          <w:b/>
          <w:i/>
          <w:sz w:val="20"/>
          <w:szCs w:val="20"/>
        </w:rPr>
        <w:t xml:space="preserve"> </w:t>
      </w:r>
      <w:r w:rsidR="00872447" w:rsidRPr="00937B5B">
        <w:rPr>
          <w:b/>
          <w:i/>
          <w:sz w:val="20"/>
          <w:szCs w:val="20"/>
        </w:rPr>
        <w:t>теплоснабжения Шерагульского сельского поселения</w:t>
      </w:r>
    </w:p>
    <w:p w:rsidR="00872447" w:rsidRPr="00937B5B" w:rsidRDefault="00872447" w:rsidP="00937B5B">
      <w:pPr>
        <w:jc w:val="center"/>
        <w:rPr>
          <w:b/>
          <w:i/>
          <w:sz w:val="20"/>
          <w:szCs w:val="20"/>
        </w:rPr>
      </w:pPr>
      <w:r w:rsidRPr="00937B5B">
        <w:rPr>
          <w:b/>
          <w:i/>
          <w:sz w:val="20"/>
          <w:szCs w:val="20"/>
        </w:rPr>
        <w:t>на 2024 год с учетом перспективы на период до 2032 года»</w:t>
      </w:r>
    </w:p>
    <w:p w:rsidR="00872447" w:rsidRPr="00937B5B" w:rsidRDefault="00872447" w:rsidP="00937B5B">
      <w:pPr>
        <w:jc w:val="both"/>
        <w:rPr>
          <w:sz w:val="18"/>
          <w:szCs w:val="18"/>
        </w:rPr>
      </w:pPr>
      <w:r w:rsidRPr="00937B5B">
        <w:rPr>
          <w:sz w:val="18"/>
          <w:szCs w:val="18"/>
        </w:rPr>
        <w:t xml:space="preserve">  </w:t>
      </w:r>
    </w:p>
    <w:p w:rsidR="00872447" w:rsidRPr="00937B5B" w:rsidRDefault="00872447" w:rsidP="00937B5B">
      <w:pPr>
        <w:jc w:val="both"/>
        <w:rPr>
          <w:sz w:val="18"/>
          <w:szCs w:val="18"/>
        </w:rPr>
      </w:pPr>
      <w:r w:rsidRPr="00937B5B">
        <w:rPr>
          <w:sz w:val="18"/>
          <w:szCs w:val="18"/>
        </w:rPr>
        <w:t xml:space="preserve">     </w:t>
      </w:r>
      <w:r w:rsidR="00937B5B">
        <w:rPr>
          <w:sz w:val="18"/>
          <w:szCs w:val="18"/>
        </w:rPr>
        <w:tab/>
      </w:r>
      <w:r w:rsidRPr="00937B5B">
        <w:rPr>
          <w:sz w:val="18"/>
          <w:szCs w:val="18"/>
        </w:rPr>
        <w:t xml:space="preserve">В соответствии с Федеральным законом от 06.10.2003г. № 131-ФЗ « Об общих принципах организации местного самоуправления в Российской Федерации», Федеральным законом от 27.07.2010г. № 190-ФЗ «О теплоснабжении», Постановлением Правительства Российской Федерации от 22.02.2012г. № 154 </w:t>
      </w:r>
    </w:p>
    <w:p w:rsidR="00872447" w:rsidRPr="00937B5B" w:rsidRDefault="00872447" w:rsidP="00937B5B">
      <w:pPr>
        <w:jc w:val="both"/>
        <w:rPr>
          <w:sz w:val="18"/>
          <w:szCs w:val="18"/>
        </w:rPr>
      </w:pPr>
      <w:r w:rsidRPr="00937B5B">
        <w:rPr>
          <w:sz w:val="18"/>
          <w:szCs w:val="18"/>
        </w:rPr>
        <w:t>«О требованиях к схемам теплоснабжения, порядку их разработки и утверждения», администрация Шерагульского сельского поселения</w:t>
      </w:r>
    </w:p>
    <w:p w:rsidR="00872447" w:rsidRPr="00937B5B" w:rsidRDefault="00872447" w:rsidP="00937B5B">
      <w:pPr>
        <w:jc w:val="center"/>
        <w:rPr>
          <w:b/>
          <w:sz w:val="18"/>
          <w:szCs w:val="18"/>
        </w:rPr>
      </w:pPr>
      <w:r w:rsidRPr="00937B5B">
        <w:rPr>
          <w:b/>
          <w:sz w:val="18"/>
          <w:szCs w:val="18"/>
        </w:rPr>
        <w:t>ПОСТАНОВЛЯЕТ:</w:t>
      </w:r>
    </w:p>
    <w:p w:rsidR="00872447" w:rsidRPr="00937B5B" w:rsidRDefault="00872447" w:rsidP="00937B5B">
      <w:pPr>
        <w:jc w:val="both"/>
        <w:rPr>
          <w:sz w:val="18"/>
          <w:szCs w:val="18"/>
        </w:rPr>
      </w:pPr>
    </w:p>
    <w:p w:rsidR="00872447" w:rsidRPr="00937B5B" w:rsidRDefault="00872447" w:rsidP="00937B5B">
      <w:pPr>
        <w:ind w:firstLine="709"/>
        <w:jc w:val="both"/>
        <w:rPr>
          <w:sz w:val="18"/>
          <w:szCs w:val="18"/>
        </w:rPr>
      </w:pPr>
      <w:bookmarkStart w:id="1" w:name="sub_1"/>
      <w:r w:rsidRPr="00937B5B">
        <w:rPr>
          <w:sz w:val="18"/>
          <w:szCs w:val="18"/>
        </w:rPr>
        <w:t>1. Утвердить актуализированную схему теплоснабжения Шерагульского  сельского поселения</w:t>
      </w:r>
      <w:bookmarkEnd w:id="1"/>
      <w:r w:rsidRPr="00937B5B">
        <w:rPr>
          <w:sz w:val="18"/>
          <w:szCs w:val="18"/>
        </w:rPr>
        <w:t>, утвержденную постановлением администрации  Шерагульского сельского поселения от  29 ноября 2013г.  № 44-п (с изменениями от 04.05.2018г. № 40-п; от 28.04.2021г. № 29-п; от 29.12.2022 г. № 118-п) до 2032 года.</w:t>
      </w:r>
    </w:p>
    <w:p w:rsidR="00872447" w:rsidRPr="00937B5B" w:rsidRDefault="00872447" w:rsidP="00937B5B">
      <w:pPr>
        <w:shd w:val="clear" w:color="auto" w:fill="FFFFFF"/>
        <w:ind w:firstLine="709"/>
        <w:jc w:val="both"/>
        <w:rPr>
          <w:sz w:val="18"/>
          <w:szCs w:val="18"/>
        </w:rPr>
      </w:pPr>
      <w:r w:rsidRPr="00937B5B">
        <w:rPr>
          <w:sz w:val="18"/>
          <w:szCs w:val="18"/>
        </w:rPr>
        <w:t xml:space="preserve">2. Настоящее постановление опубликовать в газете «Информационный вестник» и на официальном сайте Шерагульского муниципального образования Тулунского района Иркутской области по адресу: </w:t>
      </w:r>
      <w:hyperlink r:id="rId11" w:history="1">
        <w:r w:rsidRPr="00937B5B">
          <w:rPr>
            <w:rStyle w:val="a8"/>
            <w:sz w:val="18"/>
            <w:szCs w:val="18"/>
            <w:u w:val="none"/>
            <w:lang w:val="en-US"/>
          </w:rPr>
          <w:t>http</w:t>
        </w:r>
        <w:r w:rsidRPr="00937B5B">
          <w:rPr>
            <w:rStyle w:val="a8"/>
            <w:sz w:val="18"/>
            <w:szCs w:val="18"/>
            <w:u w:val="none"/>
          </w:rPr>
          <w:t>://</w:t>
        </w:r>
        <w:proofErr w:type="spellStart"/>
        <w:r w:rsidRPr="00937B5B">
          <w:rPr>
            <w:rStyle w:val="a8"/>
            <w:sz w:val="18"/>
            <w:szCs w:val="18"/>
            <w:u w:val="none"/>
            <w:lang w:val="en-US"/>
          </w:rPr>
          <w:t>sheragul</w:t>
        </w:r>
        <w:proofErr w:type="spellEnd"/>
        <w:r w:rsidRPr="00937B5B">
          <w:rPr>
            <w:rStyle w:val="a8"/>
            <w:sz w:val="18"/>
            <w:szCs w:val="18"/>
            <w:u w:val="none"/>
          </w:rPr>
          <w:t>.mo38.ru</w:t>
        </w:r>
      </w:hyperlink>
      <w:r w:rsidRPr="00937B5B">
        <w:rPr>
          <w:sz w:val="18"/>
          <w:szCs w:val="18"/>
        </w:rPr>
        <w:t xml:space="preserve"> в информационно - телекоммуникационной сети «Интернет».</w:t>
      </w:r>
    </w:p>
    <w:p w:rsidR="00872447" w:rsidRPr="00937B5B" w:rsidRDefault="00872447" w:rsidP="00937B5B">
      <w:pPr>
        <w:ind w:firstLine="709"/>
        <w:jc w:val="both"/>
        <w:rPr>
          <w:sz w:val="18"/>
          <w:szCs w:val="18"/>
        </w:rPr>
      </w:pPr>
      <w:r w:rsidRPr="00937B5B">
        <w:rPr>
          <w:sz w:val="18"/>
          <w:szCs w:val="18"/>
        </w:rPr>
        <w:t xml:space="preserve">3. </w:t>
      </w:r>
      <w:proofErr w:type="gramStart"/>
      <w:r w:rsidRPr="00937B5B">
        <w:rPr>
          <w:sz w:val="18"/>
          <w:szCs w:val="18"/>
        </w:rPr>
        <w:t>Контроль за</w:t>
      </w:r>
      <w:proofErr w:type="gramEnd"/>
      <w:r w:rsidRPr="00937B5B">
        <w:rPr>
          <w:sz w:val="18"/>
          <w:szCs w:val="18"/>
        </w:rPr>
        <w:t xml:space="preserve"> выполнением настоящего постановления оставляю за собой.</w:t>
      </w:r>
    </w:p>
    <w:p w:rsidR="00872447" w:rsidRPr="00937B5B" w:rsidRDefault="00872447" w:rsidP="00937B5B">
      <w:pPr>
        <w:jc w:val="both"/>
        <w:rPr>
          <w:sz w:val="18"/>
          <w:szCs w:val="18"/>
        </w:rPr>
      </w:pPr>
    </w:p>
    <w:p w:rsidR="00872447" w:rsidRPr="00937B5B" w:rsidRDefault="00872447" w:rsidP="00937B5B">
      <w:pPr>
        <w:tabs>
          <w:tab w:val="left" w:pos="5490"/>
        </w:tabs>
        <w:jc w:val="both"/>
        <w:rPr>
          <w:color w:val="000000"/>
          <w:sz w:val="18"/>
          <w:szCs w:val="18"/>
        </w:rPr>
      </w:pPr>
    </w:p>
    <w:p w:rsidR="00872447" w:rsidRPr="00937B5B" w:rsidRDefault="00872447" w:rsidP="00937B5B">
      <w:pPr>
        <w:tabs>
          <w:tab w:val="left" w:pos="5490"/>
        </w:tabs>
        <w:jc w:val="both"/>
        <w:rPr>
          <w:color w:val="000000"/>
          <w:sz w:val="18"/>
          <w:szCs w:val="18"/>
        </w:rPr>
      </w:pPr>
      <w:r w:rsidRPr="00937B5B">
        <w:rPr>
          <w:color w:val="000000"/>
          <w:sz w:val="18"/>
          <w:szCs w:val="18"/>
        </w:rPr>
        <w:t>Глава Шерагульского сельского поселения</w:t>
      </w:r>
      <w:r w:rsidRPr="00937B5B">
        <w:rPr>
          <w:color w:val="000000"/>
          <w:sz w:val="18"/>
          <w:szCs w:val="18"/>
        </w:rPr>
        <w:tab/>
      </w:r>
      <w:r w:rsidRPr="00937B5B">
        <w:rPr>
          <w:color w:val="000000"/>
          <w:sz w:val="18"/>
          <w:szCs w:val="18"/>
        </w:rPr>
        <w:tab/>
        <w:t xml:space="preserve">                          П.А.Сулима</w:t>
      </w:r>
    </w:p>
    <w:p w:rsidR="00872447" w:rsidRPr="00937B5B" w:rsidRDefault="00872447" w:rsidP="00937B5B">
      <w:pPr>
        <w:rPr>
          <w:sz w:val="18"/>
          <w:szCs w:val="18"/>
        </w:rPr>
      </w:pPr>
      <w:r w:rsidRPr="00937B5B">
        <w:rPr>
          <w:sz w:val="18"/>
          <w:szCs w:val="18"/>
        </w:rPr>
        <w:t xml:space="preserve">          </w:t>
      </w:r>
    </w:p>
    <w:p w:rsidR="00872447" w:rsidRPr="00937B5B" w:rsidRDefault="00872447" w:rsidP="00937B5B">
      <w:pPr>
        <w:pStyle w:val="13"/>
        <w:spacing w:before="0" w:after="0"/>
        <w:jc w:val="right"/>
        <w:rPr>
          <w:rFonts w:ascii="Times New Roman" w:hAnsi="Times New Roman"/>
          <w:b w:val="0"/>
          <w:sz w:val="18"/>
          <w:szCs w:val="18"/>
        </w:rPr>
      </w:pPr>
      <w:r w:rsidRPr="00937B5B">
        <w:rPr>
          <w:rFonts w:ascii="Times New Roman" w:hAnsi="Times New Roman"/>
          <w:b w:val="0"/>
          <w:sz w:val="18"/>
          <w:szCs w:val="18"/>
        </w:rPr>
        <w:t xml:space="preserve">Приложение №1   </w:t>
      </w:r>
    </w:p>
    <w:p w:rsidR="00872447" w:rsidRPr="00937B5B" w:rsidRDefault="00872447" w:rsidP="00937B5B">
      <w:pPr>
        <w:jc w:val="right"/>
        <w:rPr>
          <w:sz w:val="18"/>
          <w:szCs w:val="18"/>
        </w:rPr>
      </w:pPr>
      <w:r w:rsidRPr="00937B5B">
        <w:rPr>
          <w:sz w:val="18"/>
          <w:szCs w:val="18"/>
        </w:rPr>
        <w:t xml:space="preserve">             к постановлению администрации Шерагульского  </w:t>
      </w:r>
    </w:p>
    <w:p w:rsidR="00872447" w:rsidRPr="00937B5B" w:rsidRDefault="00872447" w:rsidP="00937B5B">
      <w:pPr>
        <w:pStyle w:val="13"/>
        <w:spacing w:before="0" w:after="0"/>
        <w:jc w:val="right"/>
        <w:rPr>
          <w:rFonts w:ascii="Times New Roman" w:hAnsi="Times New Roman"/>
          <w:b w:val="0"/>
          <w:sz w:val="18"/>
          <w:szCs w:val="18"/>
        </w:rPr>
      </w:pPr>
      <w:r w:rsidRPr="00937B5B">
        <w:rPr>
          <w:rFonts w:ascii="Times New Roman" w:hAnsi="Times New Roman"/>
          <w:b w:val="0"/>
          <w:sz w:val="18"/>
          <w:szCs w:val="18"/>
        </w:rPr>
        <w:t xml:space="preserve">            сельского поселения от 01.02.2024г. № 11-п.   </w:t>
      </w:r>
    </w:p>
    <w:p w:rsidR="00872447" w:rsidRPr="00937B5B" w:rsidRDefault="00872447" w:rsidP="00937B5B">
      <w:pPr>
        <w:jc w:val="center"/>
        <w:rPr>
          <w:color w:val="000000"/>
          <w:sz w:val="18"/>
          <w:szCs w:val="18"/>
        </w:rPr>
      </w:pPr>
    </w:p>
    <w:p w:rsidR="00872447" w:rsidRPr="00937B5B" w:rsidRDefault="00872447" w:rsidP="00937B5B">
      <w:pPr>
        <w:jc w:val="center"/>
        <w:rPr>
          <w:sz w:val="18"/>
          <w:szCs w:val="18"/>
        </w:rPr>
      </w:pPr>
      <w:r w:rsidRPr="00937B5B">
        <w:rPr>
          <w:color w:val="000000"/>
          <w:sz w:val="18"/>
          <w:szCs w:val="18"/>
        </w:rPr>
        <w:t>СХЕМА ТЕПЛОСНАБЖЕНИЯ</w:t>
      </w:r>
      <w:r w:rsidR="0003710B">
        <w:rPr>
          <w:color w:val="000000"/>
          <w:sz w:val="18"/>
          <w:szCs w:val="18"/>
        </w:rPr>
        <w:t xml:space="preserve"> </w:t>
      </w:r>
      <w:r w:rsidRPr="00937B5B">
        <w:rPr>
          <w:sz w:val="18"/>
          <w:szCs w:val="18"/>
        </w:rPr>
        <w:t>ШЕРАГУЛЬСКОГО СЕЛЬСКОГО ПОСЕЛЕНИЯ</w:t>
      </w:r>
    </w:p>
    <w:p w:rsidR="00872447" w:rsidRPr="00937B5B" w:rsidRDefault="00872447" w:rsidP="00937B5B">
      <w:pPr>
        <w:jc w:val="center"/>
        <w:rPr>
          <w:color w:val="000000"/>
          <w:sz w:val="18"/>
          <w:szCs w:val="18"/>
        </w:rPr>
      </w:pPr>
      <w:r w:rsidRPr="00937B5B">
        <w:rPr>
          <w:sz w:val="18"/>
          <w:szCs w:val="18"/>
        </w:rPr>
        <w:t xml:space="preserve"> ТУЛУНСКОГО МУНИЦИПАЛЬНОГО РАЙОНА </w:t>
      </w:r>
      <w:r w:rsidR="0003710B">
        <w:rPr>
          <w:sz w:val="18"/>
          <w:szCs w:val="18"/>
        </w:rPr>
        <w:t xml:space="preserve"> </w:t>
      </w:r>
      <w:r w:rsidRPr="00937B5B">
        <w:rPr>
          <w:sz w:val="18"/>
          <w:szCs w:val="18"/>
        </w:rPr>
        <w:t>ИРКУТСКОЙ ОБЛАСТИ</w:t>
      </w:r>
    </w:p>
    <w:p w:rsidR="00872447" w:rsidRPr="00937B5B" w:rsidRDefault="00872447" w:rsidP="00937B5B">
      <w:pPr>
        <w:jc w:val="center"/>
        <w:rPr>
          <w:sz w:val="18"/>
          <w:szCs w:val="18"/>
          <w:lang/>
        </w:rPr>
      </w:pPr>
      <w:r w:rsidRPr="00937B5B">
        <w:rPr>
          <w:sz w:val="18"/>
          <w:szCs w:val="18"/>
        </w:rPr>
        <w:t>на период до 2032 г</w:t>
      </w:r>
      <w:r w:rsidR="0003710B">
        <w:rPr>
          <w:sz w:val="18"/>
          <w:szCs w:val="18"/>
        </w:rPr>
        <w:t xml:space="preserve"> </w:t>
      </w:r>
      <w:r w:rsidRPr="00937B5B">
        <w:rPr>
          <w:sz w:val="18"/>
          <w:szCs w:val="18"/>
        </w:rPr>
        <w:t>2024 год</w:t>
      </w:r>
    </w:p>
    <w:p w:rsidR="00872447" w:rsidRPr="00937B5B" w:rsidRDefault="00872447" w:rsidP="00937B5B">
      <w:pPr>
        <w:rPr>
          <w:sz w:val="18"/>
          <w:szCs w:val="18"/>
        </w:rPr>
      </w:pPr>
      <w:r w:rsidRPr="00937B5B">
        <w:rPr>
          <w:sz w:val="18"/>
          <w:szCs w:val="18"/>
        </w:rPr>
        <w:t xml:space="preserve">Заказчик: </w:t>
      </w:r>
    </w:p>
    <w:p w:rsidR="00872447" w:rsidRPr="00937B5B" w:rsidRDefault="00872447" w:rsidP="00937B5B">
      <w:pPr>
        <w:shd w:val="clear" w:color="auto" w:fill="FFFFFF"/>
        <w:rPr>
          <w:sz w:val="18"/>
          <w:szCs w:val="18"/>
        </w:rPr>
      </w:pPr>
      <w:r w:rsidRPr="00937B5B">
        <w:rPr>
          <w:sz w:val="18"/>
          <w:szCs w:val="18"/>
        </w:rPr>
        <w:t>Администрация Шерагульского сельского поселения Тулунского муниципального района Иркутской области</w:t>
      </w:r>
    </w:p>
    <w:p w:rsidR="00872447" w:rsidRPr="00937B5B" w:rsidRDefault="00872447" w:rsidP="00937B5B">
      <w:pPr>
        <w:shd w:val="clear" w:color="auto" w:fill="FFFFFF"/>
        <w:rPr>
          <w:sz w:val="18"/>
          <w:szCs w:val="18"/>
        </w:rPr>
      </w:pPr>
      <w:r w:rsidRPr="00937B5B">
        <w:rPr>
          <w:sz w:val="18"/>
          <w:szCs w:val="18"/>
        </w:rPr>
        <w:t xml:space="preserve">Юридический адрес </w:t>
      </w:r>
      <w:r w:rsidRPr="00937B5B">
        <w:rPr>
          <w:bCs/>
          <w:sz w:val="18"/>
          <w:szCs w:val="18"/>
        </w:rPr>
        <w:t xml:space="preserve">665216, Иркутская обл., Тулунский </w:t>
      </w:r>
      <w:proofErr w:type="spellStart"/>
      <w:r w:rsidRPr="00937B5B">
        <w:rPr>
          <w:bCs/>
          <w:sz w:val="18"/>
          <w:szCs w:val="18"/>
        </w:rPr>
        <w:t>р-он</w:t>
      </w:r>
      <w:proofErr w:type="spellEnd"/>
      <w:r w:rsidRPr="00937B5B">
        <w:rPr>
          <w:bCs/>
          <w:sz w:val="18"/>
          <w:szCs w:val="18"/>
        </w:rPr>
        <w:t>., с. Шерагул, ул. Ленина, д.84</w:t>
      </w:r>
      <w:r w:rsidRPr="00937B5B">
        <w:rPr>
          <w:sz w:val="18"/>
          <w:szCs w:val="18"/>
        </w:rPr>
        <w:t xml:space="preserve">                       </w:t>
      </w:r>
    </w:p>
    <w:p w:rsidR="00872447" w:rsidRPr="00937B5B" w:rsidRDefault="00872447" w:rsidP="00937B5B">
      <w:pPr>
        <w:shd w:val="clear" w:color="auto" w:fill="FFFFFF"/>
        <w:rPr>
          <w:sz w:val="18"/>
          <w:szCs w:val="18"/>
        </w:rPr>
      </w:pPr>
      <w:r w:rsidRPr="00937B5B">
        <w:rPr>
          <w:sz w:val="18"/>
          <w:szCs w:val="18"/>
        </w:rPr>
        <w:t xml:space="preserve">Фактический адрес: 665216, Иркутская обл., Тулунский </w:t>
      </w:r>
      <w:proofErr w:type="spellStart"/>
      <w:r w:rsidRPr="00937B5B">
        <w:rPr>
          <w:sz w:val="18"/>
          <w:szCs w:val="18"/>
        </w:rPr>
        <w:t>р-он</w:t>
      </w:r>
      <w:proofErr w:type="spellEnd"/>
      <w:r w:rsidRPr="00937B5B">
        <w:rPr>
          <w:sz w:val="18"/>
          <w:szCs w:val="18"/>
        </w:rPr>
        <w:t>., с. Шерагул, ул. Ленина, д.84</w:t>
      </w:r>
    </w:p>
    <w:p w:rsidR="00872447" w:rsidRPr="00937B5B" w:rsidRDefault="00872447" w:rsidP="00937B5B">
      <w:pPr>
        <w:rPr>
          <w:sz w:val="18"/>
          <w:szCs w:val="18"/>
        </w:rPr>
      </w:pPr>
      <w:r w:rsidRPr="00937B5B">
        <w:rPr>
          <w:sz w:val="18"/>
          <w:szCs w:val="18"/>
        </w:rPr>
        <w:t>Разработчик:</w:t>
      </w:r>
    </w:p>
    <w:p w:rsidR="00872447" w:rsidRPr="00937B5B" w:rsidRDefault="00872447" w:rsidP="00937B5B">
      <w:pPr>
        <w:rPr>
          <w:sz w:val="18"/>
          <w:szCs w:val="18"/>
        </w:rPr>
      </w:pPr>
      <w:r w:rsidRPr="00937B5B">
        <w:rPr>
          <w:sz w:val="18"/>
          <w:szCs w:val="18"/>
        </w:rPr>
        <w:t xml:space="preserve">Индивидуальный предприниматель Крылов Иван Васильевич </w:t>
      </w:r>
    </w:p>
    <w:p w:rsidR="00872447" w:rsidRPr="00937B5B" w:rsidRDefault="00872447" w:rsidP="00937B5B">
      <w:pPr>
        <w:rPr>
          <w:sz w:val="18"/>
          <w:szCs w:val="18"/>
        </w:rPr>
      </w:pPr>
      <w:r w:rsidRPr="00937B5B">
        <w:rPr>
          <w:sz w:val="18"/>
          <w:szCs w:val="18"/>
        </w:rPr>
        <w:t>Юридический адрес: 160024, г</w:t>
      </w:r>
      <w:proofErr w:type="gramStart"/>
      <w:r w:rsidRPr="00937B5B">
        <w:rPr>
          <w:sz w:val="18"/>
          <w:szCs w:val="18"/>
        </w:rPr>
        <w:t>.В</w:t>
      </w:r>
      <w:proofErr w:type="gramEnd"/>
      <w:r w:rsidRPr="00937B5B">
        <w:rPr>
          <w:sz w:val="18"/>
          <w:szCs w:val="18"/>
        </w:rPr>
        <w:t xml:space="preserve">ологда, ул. </w:t>
      </w:r>
      <w:proofErr w:type="spellStart"/>
      <w:r w:rsidRPr="00937B5B">
        <w:rPr>
          <w:sz w:val="18"/>
          <w:szCs w:val="18"/>
        </w:rPr>
        <w:t>Фрязиновская</w:t>
      </w:r>
      <w:proofErr w:type="spellEnd"/>
      <w:r w:rsidRPr="00937B5B">
        <w:rPr>
          <w:sz w:val="18"/>
          <w:szCs w:val="18"/>
        </w:rPr>
        <w:t xml:space="preserve"> 25Г </w:t>
      </w:r>
    </w:p>
    <w:p w:rsidR="00872447" w:rsidRPr="00937B5B" w:rsidRDefault="00872447" w:rsidP="00937B5B">
      <w:pPr>
        <w:rPr>
          <w:sz w:val="18"/>
          <w:szCs w:val="18"/>
        </w:rPr>
      </w:pPr>
      <w:r w:rsidRPr="00937B5B">
        <w:rPr>
          <w:sz w:val="18"/>
          <w:szCs w:val="18"/>
        </w:rPr>
        <w:t>Фактический адрес: 160000, г</w:t>
      </w:r>
      <w:proofErr w:type="gramStart"/>
      <w:r w:rsidRPr="00937B5B">
        <w:rPr>
          <w:sz w:val="18"/>
          <w:szCs w:val="18"/>
        </w:rPr>
        <w:t>.В</w:t>
      </w:r>
      <w:proofErr w:type="gramEnd"/>
      <w:r w:rsidRPr="00937B5B">
        <w:rPr>
          <w:sz w:val="18"/>
          <w:szCs w:val="18"/>
        </w:rPr>
        <w:t>ологда, ул. Пречистенская набережная дом 72 офис 1Н</w:t>
      </w:r>
    </w:p>
    <w:p w:rsidR="00872447" w:rsidRPr="00937B5B" w:rsidRDefault="00872447" w:rsidP="00937B5B">
      <w:pPr>
        <w:rPr>
          <w:sz w:val="18"/>
          <w:szCs w:val="18"/>
        </w:rPr>
      </w:pPr>
      <w:r w:rsidRPr="00937B5B">
        <w:rPr>
          <w:sz w:val="18"/>
          <w:szCs w:val="18"/>
        </w:rPr>
        <w:t xml:space="preserve">Контакты:  </w:t>
      </w:r>
    </w:p>
    <w:p w:rsidR="00872447" w:rsidRPr="00937B5B" w:rsidRDefault="00872447" w:rsidP="00937B5B">
      <w:pPr>
        <w:rPr>
          <w:sz w:val="18"/>
          <w:szCs w:val="18"/>
          <w:lang w:val="en-US"/>
        </w:rPr>
      </w:pPr>
      <w:r w:rsidRPr="00937B5B">
        <w:rPr>
          <w:sz w:val="18"/>
          <w:szCs w:val="18"/>
          <w:lang w:val="en-US"/>
        </w:rPr>
        <w:t>Email: ea503532@yandex.ru</w:t>
      </w:r>
    </w:p>
    <w:p w:rsidR="00872447" w:rsidRPr="00937B5B" w:rsidRDefault="00872447" w:rsidP="00937B5B">
      <w:pPr>
        <w:rPr>
          <w:sz w:val="18"/>
          <w:szCs w:val="18"/>
          <w:lang w:val="en-US"/>
        </w:rPr>
      </w:pPr>
      <w:r w:rsidRPr="00937B5B">
        <w:rPr>
          <w:sz w:val="18"/>
          <w:szCs w:val="18"/>
        </w:rPr>
        <w:t>Телефон</w:t>
      </w:r>
      <w:r w:rsidRPr="00937B5B">
        <w:rPr>
          <w:sz w:val="18"/>
          <w:szCs w:val="18"/>
          <w:lang w:val="en-US"/>
        </w:rPr>
        <w:t>: +7 (8172) 50-35-32</w:t>
      </w:r>
    </w:p>
    <w:p w:rsidR="00872447" w:rsidRPr="00937B5B" w:rsidRDefault="00872447" w:rsidP="00937B5B">
      <w:pPr>
        <w:pStyle w:val="aff0"/>
        <w:spacing w:before="0" w:after="0"/>
        <w:jc w:val="center"/>
        <w:rPr>
          <w:rFonts w:ascii="Times New Roman" w:hAnsi="Times New Roman"/>
          <w:b w:val="0"/>
          <w:sz w:val="18"/>
          <w:szCs w:val="18"/>
        </w:rPr>
      </w:pPr>
      <w:r w:rsidRPr="00937B5B">
        <w:rPr>
          <w:rFonts w:ascii="Times New Roman" w:hAnsi="Times New Roman"/>
          <w:b w:val="0"/>
          <w:sz w:val="18"/>
          <w:szCs w:val="18"/>
        </w:rPr>
        <w:t>ОГЛАВЛЕНИЕ</w:t>
      </w:r>
    </w:p>
    <w:bookmarkStart w:id="2" w:name="sub_15"/>
    <w:bookmarkStart w:id="3" w:name="_Toc522103032"/>
    <w:p w:rsidR="00872447" w:rsidRPr="00937B5B" w:rsidRDefault="00872447" w:rsidP="00937B5B">
      <w:pPr>
        <w:pStyle w:val="1c"/>
        <w:spacing w:after="0" w:line="240" w:lineRule="auto"/>
        <w:rPr>
          <w:rFonts w:ascii="Times New Roman" w:eastAsia="Times New Roman" w:hAnsi="Times New Roman"/>
          <w:bCs/>
          <w:iCs/>
          <w:noProof/>
          <w:sz w:val="18"/>
          <w:szCs w:val="18"/>
        </w:rPr>
      </w:pPr>
      <w:r w:rsidRPr="00937B5B">
        <w:rPr>
          <w:rFonts w:ascii="Times New Roman" w:hAnsi="Times New Roman"/>
          <w:sz w:val="18"/>
          <w:szCs w:val="18"/>
        </w:rPr>
        <w:fldChar w:fldCharType="begin"/>
      </w:r>
      <w:r w:rsidRPr="00937B5B">
        <w:rPr>
          <w:rFonts w:ascii="Times New Roman" w:hAnsi="Times New Roman"/>
          <w:sz w:val="18"/>
          <w:szCs w:val="18"/>
        </w:rPr>
        <w:instrText xml:space="preserve"> TOC \o "1-3" \h \z \u </w:instrText>
      </w:r>
      <w:r w:rsidRPr="00937B5B">
        <w:rPr>
          <w:rFonts w:ascii="Times New Roman" w:hAnsi="Times New Roman"/>
          <w:sz w:val="18"/>
          <w:szCs w:val="18"/>
        </w:rPr>
        <w:fldChar w:fldCharType="separate"/>
      </w:r>
      <w:hyperlink w:anchor="_Toc94875441" w:history="1">
        <w:r w:rsidRPr="00937B5B">
          <w:rPr>
            <w:rStyle w:val="a8"/>
            <w:rFonts w:ascii="Times New Roman" w:hAnsi="Times New Roman"/>
            <w:noProof/>
            <w:sz w:val="18"/>
            <w:szCs w:val="18"/>
            <w:u w:val="none"/>
          </w:rPr>
          <w:t>ВВЕ</w:t>
        </w:r>
        <w:r w:rsidRPr="00937B5B">
          <w:rPr>
            <w:rStyle w:val="a8"/>
            <w:rFonts w:ascii="Times New Roman" w:hAnsi="Times New Roman"/>
            <w:noProof/>
            <w:sz w:val="18"/>
            <w:szCs w:val="18"/>
            <w:u w:val="none"/>
          </w:rPr>
          <w:t>Д</w:t>
        </w:r>
        <w:r w:rsidRPr="00937B5B">
          <w:rPr>
            <w:rStyle w:val="a8"/>
            <w:rFonts w:ascii="Times New Roman" w:hAnsi="Times New Roman"/>
            <w:noProof/>
            <w:sz w:val="18"/>
            <w:szCs w:val="18"/>
            <w:u w:val="none"/>
          </w:rPr>
          <w:t>ЕНИЕ</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_Toc94875441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42" w:history="1">
        <w:r w:rsidRPr="00937B5B">
          <w:rPr>
            <w:rStyle w:val="a8"/>
            <w:rFonts w:ascii="Times New Roman" w:hAnsi="Times New Roman"/>
            <w:noProof/>
            <w:sz w:val="18"/>
            <w:szCs w:val="18"/>
            <w:u w:val="none"/>
          </w:rPr>
          <w:t>ОБЩИЕ СВЕДЕНИЯ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_Toc94875442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8</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43" w:history="1">
        <w:r w:rsidRPr="00937B5B">
          <w:rPr>
            <w:rStyle w:val="a8"/>
            <w:rFonts w:ascii="Times New Roman" w:hAnsi="Times New Roman"/>
            <w:noProof/>
            <w:sz w:val="18"/>
            <w:szCs w:val="18"/>
            <w:u w:val="none"/>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_Toc94875443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10</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444" w:history="1">
        <w:r w:rsidRPr="00937B5B">
          <w:rPr>
            <w:rStyle w:val="a8"/>
            <w:noProof/>
            <w:sz w:val="18"/>
            <w:szCs w:val="18"/>
            <w:u w:val="none"/>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_Toc94875444 \h </w:instrText>
        </w:r>
        <w:r w:rsidRPr="00937B5B">
          <w:rPr>
            <w:noProof/>
            <w:webHidden/>
            <w:sz w:val="18"/>
            <w:szCs w:val="18"/>
          </w:rPr>
        </w:r>
        <w:r w:rsidRPr="00937B5B">
          <w:rPr>
            <w:noProof/>
            <w:webHidden/>
            <w:sz w:val="18"/>
            <w:szCs w:val="18"/>
          </w:rPr>
          <w:fldChar w:fldCharType="separate"/>
        </w:r>
        <w:r w:rsidRPr="00937B5B">
          <w:rPr>
            <w:noProof/>
            <w:webHidden/>
            <w:sz w:val="18"/>
            <w:szCs w:val="18"/>
          </w:rPr>
          <w:t>10</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45" w:history="1">
        <w:r w:rsidRPr="00937B5B">
          <w:rPr>
            <w:rStyle w:val="a8"/>
            <w:noProof/>
            <w:sz w:val="18"/>
            <w:szCs w:val="18"/>
            <w:u w:val="none"/>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_Toc94875445 \h </w:instrText>
        </w:r>
        <w:r w:rsidRPr="00937B5B">
          <w:rPr>
            <w:noProof/>
            <w:webHidden/>
            <w:sz w:val="18"/>
            <w:szCs w:val="18"/>
          </w:rPr>
        </w:r>
        <w:r w:rsidRPr="00937B5B">
          <w:rPr>
            <w:noProof/>
            <w:webHidden/>
            <w:sz w:val="18"/>
            <w:szCs w:val="18"/>
          </w:rPr>
          <w:fldChar w:fldCharType="separate"/>
        </w:r>
        <w:r w:rsidRPr="00937B5B">
          <w:rPr>
            <w:noProof/>
            <w:webHidden/>
            <w:sz w:val="18"/>
            <w:szCs w:val="18"/>
          </w:rPr>
          <w:t>12</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46" w:history="1">
        <w:r w:rsidRPr="00937B5B">
          <w:rPr>
            <w:rStyle w:val="a8"/>
            <w:noProof/>
            <w:sz w:val="18"/>
            <w:szCs w:val="18"/>
            <w:u w:val="none"/>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_Toc94875446 \h </w:instrText>
        </w:r>
        <w:r w:rsidRPr="00937B5B">
          <w:rPr>
            <w:noProof/>
            <w:webHidden/>
            <w:sz w:val="18"/>
            <w:szCs w:val="18"/>
          </w:rPr>
        </w:r>
        <w:r w:rsidRPr="00937B5B">
          <w:rPr>
            <w:noProof/>
            <w:webHidden/>
            <w:sz w:val="18"/>
            <w:szCs w:val="18"/>
          </w:rPr>
          <w:fldChar w:fldCharType="separate"/>
        </w:r>
        <w:r w:rsidRPr="00937B5B">
          <w:rPr>
            <w:noProof/>
            <w:webHidden/>
            <w:sz w:val="18"/>
            <w:szCs w:val="18"/>
          </w:rPr>
          <w:t>13</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47" w:history="1">
        <w:r w:rsidRPr="00937B5B">
          <w:rPr>
            <w:rStyle w:val="a8"/>
            <w:noProof/>
            <w:sz w:val="18"/>
            <w:szCs w:val="18"/>
            <w:u w:val="none"/>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образованию</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_Toc94875447 \h </w:instrText>
        </w:r>
        <w:r w:rsidRPr="00937B5B">
          <w:rPr>
            <w:noProof/>
            <w:webHidden/>
            <w:sz w:val="18"/>
            <w:szCs w:val="18"/>
          </w:rPr>
        </w:r>
        <w:r w:rsidRPr="00937B5B">
          <w:rPr>
            <w:noProof/>
            <w:webHidden/>
            <w:sz w:val="18"/>
            <w:szCs w:val="18"/>
          </w:rPr>
          <w:fldChar w:fldCharType="separate"/>
        </w:r>
        <w:r w:rsidRPr="00937B5B">
          <w:rPr>
            <w:noProof/>
            <w:webHidden/>
            <w:sz w:val="18"/>
            <w:szCs w:val="18"/>
          </w:rPr>
          <w:t>13</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48" w:history="1">
        <w:r w:rsidRPr="00937B5B">
          <w:rPr>
            <w:rStyle w:val="a8"/>
            <w:rFonts w:ascii="Times New Roman" w:hAnsi="Times New Roman"/>
            <w:noProof/>
            <w:sz w:val="18"/>
            <w:szCs w:val="18"/>
            <w:u w:val="none"/>
          </w:rPr>
          <w:t>РАЗДЕЛ 2 «СУЩЕСТВУЮЩИЕ И ПЕРСПЕКТИВНЫЕ БАЛАНСЫ ТЕПЛОВОЙ МОЩНОСТИ ИСТОЧНИКОВ ТЕПЛОВОЙ ЭНЕРГИИ И ТЕПЛОВОЙ НАГРУЗКИ ПОТРЕБИТЕЛЕЙ»</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_Toc94875448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14</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449" w:history="1">
        <w:r w:rsidRPr="00937B5B">
          <w:rPr>
            <w:rStyle w:val="a8"/>
            <w:noProof/>
            <w:sz w:val="18"/>
            <w:szCs w:val="18"/>
            <w:u w:val="none"/>
          </w:rPr>
          <w:t>а) описание существующих и перспективных зон действия систем теплоснабжения и источников тепловой энергии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_Toc94875449 \h </w:instrText>
        </w:r>
        <w:r w:rsidRPr="00937B5B">
          <w:rPr>
            <w:noProof/>
            <w:webHidden/>
            <w:sz w:val="18"/>
            <w:szCs w:val="18"/>
          </w:rPr>
        </w:r>
        <w:r w:rsidRPr="00937B5B">
          <w:rPr>
            <w:noProof/>
            <w:webHidden/>
            <w:sz w:val="18"/>
            <w:szCs w:val="18"/>
          </w:rPr>
          <w:fldChar w:fldCharType="separate"/>
        </w:r>
        <w:r w:rsidRPr="00937B5B">
          <w:rPr>
            <w:noProof/>
            <w:webHidden/>
            <w:sz w:val="18"/>
            <w:szCs w:val="18"/>
          </w:rPr>
          <w:t>14</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50" w:history="1">
        <w:r w:rsidRPr="00937B5B">
          <w:rPr>
            <w:rStyle w:val="a8"/>
            <w:noProof/>
            <w:sz w:val="18"/>
            <w:szCs w:val="18"/>
            <w:u w:val="none"/>
          </w:rPr>
          <w:t>б) описание существующих и перспективных зон действия индивидуальных источников тепловой энергии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_Toc94875450 \h </w:instrText>
        </w:r>
        <w:r w:rsidRPr="00937B5B">
          <w:rPr>
            <w:noProof/>
            <w:webHidden/>
            <w:sz w:val="18"/>
            <w:szCs w:val="18"/>
          </w:rPr>
        </w:r>
        <w:r w:rsidRPr="00937B5B">
          <w:rPr>
            <w:noProof/>
            <w:webHidden/>
            <w:sz w:val="18"/>
            <w:szCs w:val="18"/>
          </w:rPr>
          <w:fldChar w:fldCharType="separate"/>
        </w:r>
        <w:r w:rsidRPr="00937B5B">
          <w:rPr>
            <w:noProof/>
            <w:webHidden/>
            <w:sz w:val="18"/>
            <w:szCs w:val="18"/>
          </w:rPr>
          <w:t>14</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51" w:history="1">
        <w:r w:rsidRPr="00937B5B">
          <w:rPr>
            <w:rStyle w:val="a8"/>
            <w:noProof/>
            <w:sz w:val="18"/>
            <w:szCs w:val="18"/>
            <w:u w:val="none"/>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_Toc94875451 \h </w:instrText>
        </w:r>
        <w:r w:rsidRPr="00937B5B">
          <w:rPr>
            <w:noProof/>
            <w:webHidden/>
            <w:sz w:val="18"/>
            <w:szCs w:val="18"/>
          </w:rPr>
        </w:r>
        <w:r w:rsidRPr="00937B5B">
          <w:rPr>
            <w:noProof/>
            <w:webHidden/>
            <w:sz w:val="18"/>
            <w:szCs w:val="18"/>
          </w:rPr>
          <w:fldChar w:fldCharType="separate"/>
        </w:r>
        <w:r w:rsidRPr="00937B5B">
          <w:rPr>
            <w:noProof/>
            <w:webHidden/>
            <w:sz w:val="18"/>
            <w:szCs w:val="18"/>
          </w:rPr>
          <w:t>14</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52" w:history="1">
        <w:r w:rsidRPr="00937B5B">
          <w:rPr>
            <w:rStyle w:val="a8"/>
            <w:noProof/>
            <w:sz w:val="18"/>
            <w:szCs w:val="18"/>
            <w:u w:val="none"/>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поселения, с указанием величины тепловой нагрузки для потребителей каждого поселения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_Toc94875452 \h </w:instrText>
        </w:r>
        <w:r w:rsidRPr="00937B5B">
          <w:rPr>
            <w:noProof/>
            <w:webHidden/>
            <w:sz w:val="18"/>
            <w:szCs w:val="18"/>
          </w:rPr>
        </w:r>
        <w:r w:rsidRPr="00937B5B">
          <w:rPr>
            <w:noProof/>
            <w:webHidden/>
            <w:sz w:val="18"/>
            <w:szCs w:val="18"/>
          </w:rPr>
          <w:fldChar w:fldCharType="separate"/>
        </w:r>
        <w:r w:rsidRPr="00937B5B">
          <w:rPr>
            <w:noProof/>
            <w:webHidden/>
            <w:sz w:val="18"/>
            <w:szCs w:val="18"/>
          </w:rPr>
          <w:t>16</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53" w:history="1">
        <w:r w:rsidRPr="00937B5B">
          <w:rPr>
            <w:rStyle w:val="a8"/>
            <w:noProof/>
            <w:sz w:val="18"/>
            <w:szCs w:val="18"/>
            <w:u w:val="none"/>
          </w:rPr>
          <w:t>д)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_Toc94875453 \h </w:instrText>
        </w:r>
        <w:r w:rsidRPr="00937B5B">
          <w:rPr>
            <w:noProof/>
            <w:webHidden/>
            <w:sz w:val="18"/>
            <w:szCs w:val="18"/>
          </w:rPr>
        </w:r>
        <w:r w:rsidRPr="00937B5B">
          <w:rPr>
            <w:noProof/>
            <w:webHidden/>
            <w:sz w:val="18"/>
            <w:szCs w:val="18"/>
          </w:rPr>
          <w:fldChar w:fldCharType="separate"/>
        </w:r>
        <w:r w:rsidRPr="00937B5B">
          <w:rPr>
            <w:noProof/>
            <w:webHidden/>
            <w:sz w:val="18"/>
            <w:szCs w:val="18"/>
          </w:rPr>
          <w:t>16</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54" w:history="1">
        <w:r w:rsidRPr="00937B5B">
          <w:rPr>
            <w:rStyle w:val="a8"/>
            <w:rFonts w:ascii="Times New Roman" w:hAnsi="Times New Roman"/>
            <w:noProof/>
            <w:sz w:val="18"/>
            <w:szCs w:val="18"/>
            <w:u w:val="none"/>
          </w:rPr>
          <w:t>РАЗДЕЛ 3 «СУЩЕСТВУЮЩИЕ И ПЕРСПЕКТИВНЫЕ БАЛАНСЫ ТЕПЛОНОСИТЕЛЯ»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_Toc94875454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17</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455" w:history="1">
        <w:r w:rsidRPr="00937B5B">
          <w:rPr>
            <w:rStyle w:val="a8"/>
            <w:noProof/>
            <w:sz w:val="18"/>
            <w:szCs w:val="18"/>
            <w:u w:val="none"/>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_Toc94875455 \h </w:instrText>
        </w:r>
        <w:r w:rsidRPr="00937B5B">
          <w:rPr>
            <w:noProof/>
            <w:webHidden/>
            <w:sz w:val="18"/>
            <w:szCs w:val="18"/>
          </w:rPr>
        </w:r>
        <w:r w:rsidRPr="00937B5B">
          <w:rPr>
            <w:noProof/>
            <w:webHidden/>
            <w:sz w:val="18"/>
            <w:szCs w:val="18"/>
          </w:rPr>
          <w:fldChar w:fldCharType="separate"/>
        </w:r>
        <w:r w:rsidRPr="00937B5B">
          <w:rPr>
            <w:noProof/>
            <w:webHidden/>
            <w:sz w:val="18"/>
            <w:szCs w:val="18"/>
          </w:rPr>
          <w:t>17</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56" w:history="1">
        <w:r w:rsidRPr="00937B5B">
          <w:rPr>
            <w:rStyle w:val="a8"/>
            <w:noProof/>
            <w:sz w:val="18"/>
            <w:szCs w:val="18"/>
            <w:u w:val="none"/>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_Toc94875456 \h </w:instrText>
        </w:r>
        <w:r w:rsidRPr="00937B5B">
          <w:rPr>
            <w:noProof/>
            <w:webHidden/>
            <w:sz w:val="18"/>
            <w:szCs w:val="18"/>
          </w:rPr>
        </w:r>
        <w:r w:rsidRPr="00937B5B">
          <w:rPr>
            <w:noProof/>
            <w:webHidden/>
            <w:sz w:val="18"/>
            <w:szCs w:val="18"/>
          </w:rPr>
          <w:fldChar w:fldCharType="separate"/>
        </w:r>
        <w:r w:rsidRPr="00937B5B">
          <w:rPr>
            <w:noProof/>
            <w:webHidden/>
            <w:sz w:val="18"/>
            <w:szCs w:val="18"/>
          </w:rPr>
          <w:t>17</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57" w:history="1">
        <w:r w:rsidRPr="00937B5B">
          <w:rPr>
            <w:rStyle w:val="a8"/>
            <w:rFonts w:ascii="Times New Roman" w:hAnsi="Times New Roman"/>
            <w:noProof/>
            <w:sz w:val="18"/>
            <w:szCs w:val="18"/>
            <w:u w:val="none"/>
          </w:rPr>
          <w:t>РАЗДЕЛ 4 «ОСНОВНЫЕ ПОЛОЖЕНИЯ МАСТЕР-ПЛАНА РАЗВИТИЯ СИСТЕМ ТЕПЛОСНАБЖЕНИЯ»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_Toc94875457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18</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458" w:history="1">
        <w:r w:rsidRPr="00937B5B">
          <w:rPr>
            <w:rStyle w:val="a8"/>
            <w:noProof/>
            <w:sz w:val="18"/>
            <w:szCs w:val="18"/>
            <w:u w:val="none"/>
          </w:rPr>
          <w:t>а) описание сценариев развития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_Toc94875458 \h </w:instrText>
        </w:r>
        <w:r w:rsidRPr="00937B5B">
          <w:rPr>
            <w:noProof/>
            <w:webHidden/>
            <w:sz w:val="18"/>
            <w:szCs w:val="18"/>
          </w:rPr>
        </w:r>
        <w:r w:rsidRPr="00937B5B">
          <w:rPr>
            <w:noProof/>
            <w:webHidden/>
            <w:sz w:val="18"/>
            <w:szCs w:val="18"/>
          </w:rPr>
          <w:fldChar w:fldCharType="separate"/>
        </w:r>
        <w:r w:rsidRPr="00937B5B">
          <w:rPr>
            <w:noProof/>
            <w:webHidden/>
            <w:sz w:val="18"/>
            <w:szCs w:val="18"/>
          </w:rPr>
          <w:t>18</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59" w:history="1">
        <w:r w:rsidRPr="00937B5B">
          <w:rPr>
            <w:rStyle w:val="a8"/>
            <w:noProof/>
            <w:sz w:val="18"/>
            <w:szCs w:val="18"/>
            <w:u w:val="none"/>
          </w:rPr>
          <w:t>б) обоснование выбора приоритетного сценария развития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_Toc94875459 \h </w:instrText>
        </w:r>
        <w:r w:rsidRPr="00937B5B">
          <w:rPr>
            <w:noProof/>
            <w:webHidden/>
            <w:sz w:val="18"/>
            <w:szCs w:val="18"/>
          </w:rPr>
        </w:r>
        <w:r w:rsidRPr="00937B5B">
          <w:rPr>
            <w:noProof/>
            <w:webHidden/>
            <w:sz w:val="18"/>
            <w:szCs w:val="18"/>
          </w:rPr>
          <w:fldChar w:fldCharType="separate"/>
        </w:r>
        <w:r w:rsidRPr="00937B5B">
          <w:rPr>
            <w:noProof/>
            <w:webHidden/>
            <w:sz w:val="18"/>
            <w:szCs w:val="18"/>
          </w:rPr>
          <w:t>18</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60" w:history="1">
        <w:r w:rsidRPr="00937B5B">
          <w:rPr>
            <w:rStyle w:val="a8"/>
            <w:rFonts w:ascii="Times New Roman" w:hAnsi="Times New Roman"/>
            <w:noProof/>
            <w:sz w:val="18"/>
            <w:szCs w:val="18"/>
            <w:u w:val="none"/>
          </w:rPr>
          <w:t>РАЗДЕЛ 5 «ПРЕДЛОЖЕНИЯ ПО СТРОИТЕЛЬСТВУ, РЕКОНСТРУКЦИИ И ТЕХНИЧЕСКОМУ ПЕРЕВООРУЖЕНИЮ ИСТОЧНИКОВ ТЕПЛОВОЙ ЭНЕРГИИ»</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_Toc94875460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19</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461" w:history="1">
        <w:r w:rsidRPr="00937B5B">
          <w:rPr>
            <w:rStyle w:val="a8"/>
            <w:noProof/>
            <w:sz w:val="18"/>
            <w:szCs w:val="18"/>
            <w:u w:val="none"/>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_Toc94875461 \h </w:instrText>
        </w:r>
        <w:r w:rsidRPr="00937B5B">
          <w:rPr>
            <w:noProof/>
            <w:webHidden/>
            <w:sz w:val="18"/>
            <w:szCs w:val="18"/>
          </w:rPr>
        </w:r>
        <w:r w:rsidRPr="00937B5B">
          <w:rPr>
            <w:noProof/>
            <w:webHidden/>
            <w:sz w:val="18"/>
            <w:szCs w:val="18"/>
          </w:rPr>
          <w:fldChar w:fldCharType="separate"/>
        </w:r>
        <w:r w:rsidRPr="00937B5B">
          <w:rPr>
            <w:noProof/>
            <w:webHidden/>
            <w:sz w:val="18"/>
            <w:szCs w:val="18"/>
          </w:rPr>
          <w:t>19</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62" w:history="1">
        <w:r w:rsidRPr="00937B5B">
          <w:rPr>
            <w:rStyle w:val="a8"/>
            <w:noProof/>
            <w:sz w:val="18"/>
            <w:szCs w:val="18"/>
            <w:u w:val="none"/>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_Toc94875462 \h </w:instrText>
        </w:r>
        <w:r w:rsidRPr="00937B5B">
          <w:rPr>
            <w:noProof/>
            <w:webHidden/>
            <w:sz w:val="18"/>
            <w:szCs w:val="18"/>
          </w:rPr>
        </w:r>
        <w:r w:rsidRPr="00937B5B">
          <w:rPr>
            <w:noProof/>
            <w:webHidden/>
            <w:sz w:val="18"/>
            <w:szCs w:val="18"/>
          </w:rPr>
          <w:fldChar w:fldCharType="separate"/>
        </w:r>
        <w:r w:rsidRPr="00937B5B">
          <w:rPr>
            <w:noProof/>
            <w:webHidden/>
            <w:sz w:val="18"/>
            <w:szCs w:val="18"/>
          </w:rPr>
          <w:t>19</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63" w:history="1">
        <w:r w:rsidRPr="00937B5B">
          <w:rPr>
            <w:rStyle w:val="a8"/>
            <w:noProof/>
            <w:sz w:val="18"/>
            <w:szCs w:val="18"/>
            <w:u w:val="none"/>
          </w:rPr>
          <w:t>в) предложения по техническому перевооружению источников тепловой энергии с целью повышения эффективности работы систем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_Toc94875463 \h </w:instrText>
        </w:r>
        <w:r w:rsidRPr="00937B5B">
          <w:rPr>
            <w:noProof/>
            <w:webHidden/>
            <w:sz w:val="18"/>
            <w:szCs w:val="18"/>
          </w:rPr>
        </w:r>
        <w:r w:rsidRPr="00937B5B">
          <w:rPr>
            <w:noProof/>
            <w:webHidden/>
            <w:sz w:val="18"/>
            <w:szCs w:val="18"/>
          </w:rPr>
          <w:fldChar w:fldCharType="separate"/>
        </w:r>
        <w:r w:rsidRPr="00937B5B">
          <w:rPr>
            <w:noProof/>
            <w:webHidden/>
            <w:sz w:val="18"/>
            <w:szCs w:val="18"/>
          </w:rPr>
          <w:t>19</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64" w:history="1">
        <w:r w:rsidRPr="00937B5B">
          <w:rPr>
            <w:rStyle w:val="a8"/>
            <w:noProof/>
            <w:sz w:val="18"/>
            <w:szCs w:val="18"/>
            <w:u w:val="none"/>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_Toc94875464 \h </w:instrText>
        </w:r>
        <w:r w:rsidRPr="00937B5B">
          <w:rPr>
            <w:noProof/>
            <w:webHidden/>
            <w:sz w:val="18"/>
            <w:szCs w:val="18"/>
          </w:rPr>
        </w:r>
        <w:r w:rsidRPr="00937B5B">
          <w:rPr>
            <w:noProof/>
            <w:webHidden/>
            <w:sz w:val="18"/>
            <w:szCs w:val="18"/>
          </w:rPr>
          <w:fldChar w:fldCharType="separate"/>
        </w:r>
        <w:r w:rsidRPr="00937B5B">
          <w:rPr>
            <w:noProof/>
            <w:webHidden/>
            <w:sz w:val="18"/>
            <w:szCs w:val="18"/>
          </w:rPr>
          <w:t>19</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65" w:history="1">
        <w:r w:rsidRPr="00937B5B">
          <w:rPr>
            <w:rStyle w:val="a8"/>
            <w:noProof/>
            <w:sz w:val="18"/>
            <w:szCs w:val="18"/>
            <w:u w:val="none"/>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_Toc94875465 \h </w:instrText>
        </w:r>
        <w:r w:rsidRPr="00937B5B">
          <w:rPr>
            <w:noProof/>
            <w:webHidden/>
            <w:sz w:val="18"/>
            <w:szCs w:val="18"/>
          </w:rPr>
        </w:r>
        <w:r w:rsidRPr="00937B5B">
          <w:rPr>
            <w:noProof/>
            <w:webHidden/>
            <w:sz w:val="18"/>
            <w:szCs w:val="18"/>
          </w:rPr>
          <w:fldChar w:fldCharType="separate"/>
        </w:r>
        <w:r w:rsidRPr="00937B5B">
          <w:rPr>
            <w:noProof/>
            <w:webHidden/>
            <w:sz w:val="18"/>
            <w:szCs w:val="18"/>
          </w:rPr>
          <w:t>19</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66" w:history="1">
        <w:r w:rsidRPr="00937B5B">
          <w:rPr>
            <w:rStyle w:val="a8"/>
            <w:noProof/>
            <w:sz w:val="18"/>
            <w:szCs w:val="18"/>
            <w:u w:val="none"/>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_Toc94875466 \h </w:instrText>
        </w:r>
        <w:r w:rsidRPr="00937B5B">
          <w:rPr>
            <w:noProof/>
            <w:webHidden/>
            <w:sz w:val="18"/>
            <w:szCs w:val="18"/>
          </w:rPr>
        </w:r>
        <w:r w:rsidRPr="00937B5B">
          <w:rPr>
            <w:noProof/>
            <w:webHidden/>
            <w:sz w:val="18"/>
            <w:szCs w:val="18"/>
          </w:rPr>
          <w:fldChar w:fldCharType="separate"/>
        </w:r>
        <w:r w:rsidRPr="00937B5B">
          <w:rPr>
            <w:noProof/>
            <w:webHidden/>
            <w:sz w:val="18"/>
            <w:szCs w:val="18"/>
          </w:rPr>
          <w:t>19</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67" w:history="1">
        <w:r w:rsidRPr="00937B5B">
          <w:rPr>
            <w:rStyle w:val="a8"/>
            <w:noProof/>
            <w:sz w:val="18"/>
            <w:szCs w:val="18"/>
            <w:u w:val="none"/>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_Toc94875467 \h </w:instrText>
        </w:r>
        <w:r w:rsidRPr="00937B5B">
          <w:rPr>
            <w:noProof/>
            <w:webHidden/>
            <w:sz w:val="18"/>
            <w:szCs w:val="18"/>
          </w:rPr>
        </w:r>
        <w:r w:rsidRPr="00937B5B">
          <w:rPr>
            <w:noProof/>
            <w:webHidden/>
            <w:sz w:val="18"/>
            <w:szCs w:val="18"/>
          </w:rPr>
          <w:fldChar w:fldCharType="separate"/>
        </w:r>
        <w:r w:rsidRPr="00937B5B">
          <w:rPr>
            <w:noProof/>
            <w:webHidden/>
            <w:sz w:val="18"/>
            <w:szCs w:val="18"/>
          </w:rPr>
          <w:t>20</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68" w:history="1">
        <w:r w:rsidRPr="00937B5B">
          <w:rPr>
            <w:rStyle w:val="a8"/>
            <w:noProof/>
            <w:sz w:val="18"/>
            <w:szCs w:val="18"/>
            <w:u w:val="none"/>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_Toc94875468 \h </w:instrText>
        </w:r>
        <w:r w:rsidRPr="00937B5B">
          <w:rPr>
            <w:noProof/>
            <w:webHidden/>
            <w:sz w:val="18"/>
            <w:szCs w:val="18"/>
          </w:rPr>
        </w:r>
        <w:r w:rsidRPr="00937B5B">
          <w:rPr>
            <w:noProof/>
            <w:webHidden/>
            <w:sz w:val="18"/>
            <w:szCs w:val="18"/>
          </w:rPr>
          <w:fldChar w:fldCharType="separate"/>
        </w:r>
        <w:r w:rsidRPr="00937B5B">
          <w:rPr>
            <w:noProof/>
            <w:webHidden/>
            <w:sz w:val="18"/>
            <w:szCs w:val="18"/>
          </w:rPr>
          <w:t>20</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69" w:history="1">
        <w:r w:rsidRPr="00937B5B">
          <w:rPr>
            <w:rStyle w:val="a8"/>
            <w:noProof/>
            <w:sz w:val="18"/>
            <w:szCs w:val="18"/>
            <w:u w:val="none"/>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_Toc94875469 \h </w:instrText>
        </w:r>
        <w:r w:rsidRPr="00937B5B">
          <w:rPr>
            <w:noProof/>
            <w:webHidden/>
            <w:sz w:val="18"/>
            <w:szCs w:val="18"/>
          </w:rPr>
        </w:r>
        <w:r w:rsidRPr="00937B5B">
          <w:rPr>
            <w:noProof/>
            <w:webHidden/>
            <w:sz w:val="18"/>
            <w:szCs w:val="18"/>
          </w:rPr>
          <w:fldChar w:fldCharType="separate"/>
        </w:r>
        <w:r w:rsidRPr="00937B5B">
          <w:rPr>
            <w:noProof/>
            <w:webHidden/>
            <w:sz w:val="18"/>
            <w:szCs w:val="18"/>
          </w:rPr>
          <w:t>21</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70" w:history="1">
        <w:r w:rsidRPr="00937B5B">
          <w:rPr>
            <w:rStyle w:val="a8"/>
            <w:noProof/>
            <w:sz w:val="18"/>
            <w:szCs w:val="18"/>
            <w:u w:val="none"/>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_Toc94875470 \h </w:instrText>
        </w:r>
        <w:r w:rsidRPr="00937B5B">
          <w:rPr>
            <w:noProof/>
            <w:webHidden/>
            <w:sz w:val="18"/>
            <w:szCs w:val="18"/>
          </w:rPr>
        </w:r>
        <w:r w:rsidRPr="00937B5B">
          <w:rPr>
            <w:noProof/>
            <w:webHidden/>
            <w:sz w:val="18"/>
            <w:szCs w:val="18"/>
          </w:rPr>
          <w:fldChar w:fldCharType="separate"/>
        </w:r>
        <w:r w:rsidRPr="00937B5B">
          <w:rPr>
            <w:noProof/>
            <w:webHidden/>
            <w:sz w:val="18"/>
            <w:szCs w:val="18"/>
          </w:rPr>
          <w:t>21</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71" w:history="1">
        <w:r w:rsidRPr="00937B5B">
          <w:rPr>
            <w:rStyle w:val="a8"/>
            <w:rFonts w:ascii="Times New Roman" w:hAnsi="Times New Roman"/>
            <w:noProof/>
            <w:sz w:val="18"/>
            <w:szCs w:val="18"/>
            <w:u w:val="none"/>
          </w:rPr>
          <w:t>РАЗДЕЛ 6 «ПРЕДЛОЖЕНИЯ ПО СТРОИТЕЛЬСТВУ И РЕКОНСТРУКЦИИ ТЕПЛОВЫХ СЕТЕЙ»</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_Toc94875471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22</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472" w:history="1">
        <w:r w:rsidRPr="00937B5B">
          <w:rPr>
            <w:rStyle w:val="a8"/>
            <w:noProof/>
            <w:sz w:val="18"/>
            <w:szCs w:val="18"/>
            <w:u w:val="none"/>
          </w:rPr>
          <w:t>а) предложения по строительству и реконструкции тепловых сетей, обеспечивающих перераспределение тепловой нагрузки из зон с резервом располагаемой тепловой мощности источников тепловой энергии в зоны с дефицитом располагаемой тепловой мощности источников тепловой энергии (использование существующих резервов)</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_Toc94875472 \h </w:instrText>
        </w:r>
        <w:r w:rsidRPr="00937B5B">
          <w:rPr>
            <w:noProof/>
            <w:webHidden/>
            <w:sz w:val="18"/>
            <w:szCs w:val="18"/>
          </w:rPr>
        </w:r>
        <w:r w:rsidRPr="00937B5B">
          <w:rPr>
            <w:noProof/>
            <w:webHidden/>
            <w:sz w:val="18"/>
            <w:szCs w:val="18"/>
          </w:rPr>
          <w:fldChar w:fldCharType="separate"/>
        </w:r>
        <w:r w:rsidRPr="00937B5B">
          <w:rPr>
            <w:noProof/>
            <w:webHidden/>
            <w:sz w:val="18"/>
            <w:szCs w:val="18"/>
          </w:rPr>
          <w:t>22</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73" w:history="1">
        <w:r w:rsidRPr="00937B5B">
          <w:rPr>
            <w:rStyle w:val="a8"/>
            <w:noProof/>
            <w:sz w:val="18"/>
            <w:szCs w:val="18"/>
            <w:u w:val="none"/>
          </w:rPr>
          <w:t>б)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_Toc94875473 \h </w:instrText>
        </w:r>
        <w:r w:rsidRPr="00937B5B">
          <w:rPr>
            <w:noProof/>
            <w:webHidden/>
            <w:sz w:val="18"/>
            <w:szCs w:val="18"/>
          </w:rPr>
        </w:r>
        <w:r w:rsidRPr="00937B5B">
          <w:rPr>
            <w:noProof/>
            <w:webHidden/>
            <w:sz w:val="18"/>
            <w:szCs w:val="18"/>
          </w:rPr>
          <w:fldChar w:fldCharType="separate"/>
        </w:r>
        <w:r w:rsidRPr="00937B5B">
          <w:rPr>
            <w:noProof/>
            <w:webHidden/>
            <w:sz w:val="18"/>
            <w:szCs w:val="18"/>
          </w:rPr>
          <w:t>22</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74" w:history="1">
        <w:r w:rsidRPr="00937B5B">
          <w:rPr>
            <w:rStyle w:val="a8"/>
            <w:noProof/>
            <w:sz w:val="18"/>
            <w:szCs w:val="18"/>
            <w:u w:val="none"/>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_Toc94875474 \h </w:instrText>
        </w:r>
        <w:r w:rsidRPr="00937B5B">
          <w:rPr>
            <w:noProof/>
            <w:webHidden/>
            <w:sz w:val="18"/>
            <w:szCs w:val="18"/>
          </w:rPr>
        </w:r>
        <w:r w:rsidRPr="00937B5B">
          <w:rPr>
            <w:noProof/>
            <w:webHidden/>
            <w:sz w:val="18"/>
            <w:szCs w:val="18"/>
          </w:rPr>
          <w:fldChar w:fldCharType="separate"/>
        </w:r>
        <w:r w:rsidRPr="00937B5B">
          <w:rPr>
            <w:noProof/>
            <w:webHidden/>
            <w:sz w:val="18"/>
            <w:szCs w:val="18"/>
          </w:rPr>
          <w:t>22</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75" w:history="1">
        <w:r w:rsidRPr="00937B5B">
          <w:rPr>
            <w:rStyle w:val="a8"/>
            <w:noProof/>
            <w:sz w:val="18"/>
            <w:szCs w:val="18"/>
            <w:u w:val="none"/>
          </w:rPr>
          <w:t>г)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_Toc94875475 \h </w:instrText>
        </w:r>
        <w:r w:rsidRPr="00937B5B">
          <w:rPr>
            <w:noProof/>
            <w:webHidden/>
            <w:sz w:val="18"/>
            <w:szCs w:val="18"/>
          </w:rPr>
        </w:r>
        <w:r w:rsidRPr="00937B5B">
          <w:rPr>
            <w:noProof/>
            <w:webHidden/>
            <w:sz w:val="18"/>
            <w:szCs w:val="18"/>
          </w:rPr>
          <w:fldChar w:fldCharType="separate"/>
        </w:r>
        <w:r w:rsidRPr="00937B5B">
          <w:rPr>
            <w:noProof/>
            <w:webHidden/>
            <w:sz w:val="18"/>
            <w:szCs w:val="18"/>
          </w:rPr>
          <w:t>22</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76" w:history="1">
        <w:r w:rsidRPr="00937B5B">
          <w:rPr>
            <w:rStyle w:val="a8"/>
            <w:noProof/>
            <w:sz w:val="18"/>
            <w:szCs w:val="18"/>
            <w:u w:val="none"/>
          </w:rPr>
          <w:t>д) предложения по строительству и реконструкции тепловых сетей для обеспечения нормативной надежности теплоснабжения потребителей</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_Toc94875476 \h </w:instrText>
        </w:r>
        <w:r w:rsidRPr="00937B5B">
          <w:rPr>
            <w:noProof/>
            <w:webHidden/>
            <w:sz w:val="18"/>
            <w:szCs w:val="18"/>
          </w:rPr>
        </w:r>
        <w:r w:rsidRPr="00937B5B">
          <w:rPr>
            <w:noProof/>
            <w:webHidden/>
            <w:sz w:val="18"/>
            <w:szCs w:val="18"/>
          </w:rPr>
          <w:fldChar w:fldCharType="separate"/>
        </w:r>
        <w:r w:rsidRPr="00937B5B">
          <w:rPr>
            <w:noProof/>
            <w:webHidden/>
            <w:sz w:val="18"/>
            <w:szCs w:val="18"/>
          </w:rPr>
          <w:t>22</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77" w:history="1">
        <w:r w:rsidRPr="00937B5B">
          <w:rPr>
            <w:rStyle w:val="a8"/>
            <w:rFonts w:ascii="Times New Roman" w:hAnsi="Times New Roman"/>
            <w:noProof/>
            <w:sz w:val="18"/>
            <w:szCs w:val="18"/>
            <w:u w:val="none"/>
          </w:rPr>
          <w:t>РАЗДЕЛ 7 «ПРЕДЛОЖЕНИЯ ПО ПЕРЕВОДУ ОТКРЫТЫХ СИСТЕМ ТЕПЛОСНАБЖЕНИЯ (ГОРЯЧЕГО ВОДОСНАБЖЕНИЯ) В ЗАКРЫТЫЕ СИСТЕМЫ ГОРЯЧЕГО ВОДОСНАБЖЕНИЯ»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_Toc94875477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23</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478" w:history="1">
        <w:r w:rsidRPr="00937B5B">
          <w:rPr>
            <w:rStyle w:val="a8"/>
            <w:noProof/>
            <w:sz w:val="18"/>
            <w:szCs w:val="18"/>
            <w:u w:val="none"/>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_Toc94875478 \h </w:instrText>
        </w:r>
        <w:r w:rsidRPr="00937B5B">
          <w:rPr>
            <w:noProof/>
            <w:webHidden/>
            <w:sz w:val="18"/>
            <w:szCs w:val="18"/>
          </w:rPr>
        </w:r>
        <w:r w:rsidRPr="00937B5B">
          <w:rPr>
            <w:noProof/>
            <w:webHidden/>
            <w:sz w:val="18"/>
            <w:szCs w:val="18"/>
          </w:rPr>
          <w:fldChar w:fldCharType="separate"/>
        </w:r>
        <w:r w:rsidRPr="00937B5B">
          <w:rPr>
            <w:noProof/>
            <w:webHidden/>
            <w:sz w:val="18"/>
            <w:szCs w:val="18"/>
          </w:rPr>
          <w:t>23</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79" w:history="1">
        <w:r w:rsidRPr="00937B5B">
          <w:rPr>
            <w:rStyle w:val="a8"/>
            <w:noProof/>
            <w:sz w:val="18"/>
            <w:szCs w:val="18"/>
            <w:u w:val="none"/>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_Toc94875479 \h </w:instrText>
        </w:r>
        <w:r w:rsidRPr="00937B5B">
          <w:rPr>
            <w:noProof/>
            <w:webHidden/>
            <w:sz w:val="18"/>
            <w:szCs w:val="18"/>
          </w:rPr>
        </w:r>
        <w:r w:rsidRPr="00937B5B">
          <w:rPr>
            <w:noProof/>
            <w:webHidden/>
            <w:sz w:val="18"/>
            <w:szCs w:val="18"/>
          </w:rPr>
          <w:fldChar w:fldCharType="separate"/>
        </w:r>
        <w:r w:rsidRPr="00937B5B">
          <w:rPr>
            <w:noProof/>
            <w:webHidden/>
            <w:sz w:val="18"/>
            <w:szCs w:val="18"/>
          </w:rPr>
          <w:t>23</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80" w:history="1">
        <w:r w:rsidRPr="00937B5B">
          <w:rPr>
            <w:rStyle w:val="a8"/>
            <w:rFonts w:ascii="Times New Roman" w:hAnsi="Times New Roman"/>
            <w:noProof/>
            <w:sz w:val="18"/>
            <w:szCs w:val="18"/>
            <w:u w:val="none"/>
          </w:rPr>
          <w:t>РАЗДЕЛ 8 «ПЕРСПЕКТИВНЫЕ ТОПЛИВНЫЕ БАЛАНСЫ»</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_Toc94875480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24</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481" w:history="1">
        <w:r w:rsidRPr="00937B5B">
          <w:rPr>
            <w:rStyle w:val="a8"/>
            <w:noProof/>
            <w:sz w:val="18"/>
            <w:szCs w:val="18"/>
            <w:u w:val="none"/>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_Toc94875481 \h </w:instrText>
        </w:r>
        <w:r w:rsidRPr="00937B5B">
          <w:rPr>
            <w:noProof/>
            <w:webHidden/>
            <w:sz w:val="18"/>
            <w:szCs w:val="18"/>
          </w:rPr>
        </w:r>
        <w:r w:rsidRPr="00937B5B">
          <w:rPr>
            <w:noProof/>
            <w:webHidden/>
            <w:sz w:val="18"/>
            <w:szCs w:val="18"/>
          </w:rPr>
          <w:fldChar w:fldCharType="separate"/>
        </w:r>
        <w:r w:rsidRPr="00937B5B">
          <w:rPr>
            <w:noProof/>
            <w:webHidden/>
            <w:sz w:val="18"/>
            <w:szCs w:val="18"/>
          </w:rPr>
          <w:t>24</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82" w:history="1">
        <w:r w:rsidRPr="00937B5B">
          <w:rPr>
            <w:rStyle w:val="a8"/>
            <w:noProof/>
            <w:sz w:val="18"/>
            <w:szCs w:val="18"/>
            <w:u w:val="none"/>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_Toc94875482 \h </w:instrText>
        </w:r>
        <w:r w:rsidRPr="00937B5B">
          <w:rPr>
            <w:noProof/>
            <w:webHidden/>
            <w:sz w:val="18"/>
            <w:szCs w:val="18"/>
          </w:rPr>
        </w:r>
        <w:r w:rsidRPr="00937B5B">
          <w:rPr>
            <w:noProof/>
            <w:webHidden/>
            <w:sz w:val="18"/>
            <w:szCs w:val="18"/>
          </w:rPr>
          <w:fldChar w:fldCharType="separate"/>
        </w:r>
        <w:r w:rsidRPr="00937B5B">
          <w:rPr>
            <w:noProof/>
            <w:webHidden/>
            <w:sz w:val="18"/>
            <w:szCs w:val="18"/>
          </w:rPr>
          <w:t>24</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83" w:history="1">
        <w:r w:rsidRPr="00937B5B">
          <w:rPr>
            <w:rStyle w:val="a8"/>
            <w:noProof/>
            <w:sz w:val="18"/>
            <w:szCs w:val="18"/>
            <w:u w:val="none"/>
          </w:rPr>
          <w:t>в) виды топлива (в случае, если топливом является электричество,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_Toc94875483 \h </w:instrText>
        </w:r>
        <w:r w:rsidRPr="00937B5B">
          <w:rPr>
            <w:noProof/>
            <w:webHidden/>
            <w:sz w:val="18"/>
            <w:szCs w:val="18"/>
          </w:rPr>
        </w:r>
        <w:r w:rsidRPr="00937B5B">
          <w:rPr>
            <w:noProof/>
            <w:webHidden/>
            <w:sz w:val="18"/>
            <w:szCs w:val="18"/>
          </w:rPr>
          <w:fldChar w:fldCharType="separate"/>
        </w:r>
        <w:r w:rsidRPr="00937B5B">
          <w:rPr>
            <w:noProof/>
            <w:webHidden/>
            <w:sz w:val="18"/>
            <w:szCs w:val="18"/>
          </w:rPr>
          <w:t>24</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84" w:history="1">
        <w:r w:rsidRPr="00937B5B">
          <w:rPr>
            <w:rStyle w:val="a8"/>
            <w:noProof/>
            <w:sz w:val="18"/>
            <w:szCs w:val="18"/>
            <w:u w:val="none"/>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_Toc94875484 \h </w:instrText>
        </w:r>
        <w:r w:rsidRPr="00937B5B">
          <w:rPr>
            <w:noProof/>
            <w:webHidden/>
            <w:sz w:val="18"/>
            <w:szCs w:val="18"/>
          </w:rPr>
        </w:r>
        <w:r w:rsidRPr="00937B5B">
          <w:rPr>
            <w:noProof/>
            <w:webHidden/>
            <w:sz w:val="18"/>
            <w:szCs w:val="18"/>
          </w:rPr>
          <w:fldChar w:fldCharType="separate"/>
        </w:r>
        <w:r w:rsidRPr="00937B5B">
          <w:rPr>
            <w:noProof/>
            <w:webHidden/>
            <w:sz w:val="18"/>
            <w:szCs w:val="18"/>
          </w:rPr>
          <w:t>24</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85" w:history="1">
        <w:r w:rsidRPr="00937B5B">
          <w:rPr>
            <w:rStyle w:val="a8"/>
            <w:noProof/>
            <w:sz w:val="18"/>
            <w:szCs w:val="18"/>
            <w:u w:val="none"/>
          </w:rPr>
          <w:t>д) приоритетное направление развития топливного баланса поселения, городского округа</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_Toc94875485 \h </w:instrText>
        </w:r>
        <w:r w:rsidRPr="00937B5B">
          <w:rPr>
            <w:noProof/>
            <w:webHidden/>
            <w:sz w:val="18"/>
            <w:szCs w:val="18"/>
          </w:rPr>
        </w:r>
        <w:r w:rsidRPr="00937B5B">
          <w:rPr>
            <w:noProof/>
            <w:webHidden/>
            <w:sz w:val="18"/>
            <w:szCs w:val="18"/>
          </w:rPr>
          <w:fldChar w:fldCharType="separate"/>
        </w:r>
        <w:r w:rsidRPr="00937B5B">
          <w:rPr>
            <w:noProof/>
            <w:webHidden/>
            <w:sz w:val="18"/>
            <w:szCs w:val="18"/>
          </w:rPr>
          <w:t>24</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86" w:history="1">
        <w:r w:rsidRPr="00937B5B">
          <w:rPr>
            <w:rStyle w:val="a8"/>
            <w:rFonts w:ascii="Times New Roman" w:hAnsi="Times New Roman"/>
            <w:noProof/>
            <w:sz w:val="18"/>
            <w:szCs w:val="18"/>
            <w:u w:val="none"/>
          </w:rPr>
          <w:t>РАЗДЕЛ 9 «ИНВЕСТИЦИИ В СТРОИТЕЛЬСТВО, РЕКОНСТРУКЦИЮ И ТЕХНИЧЕСКОЕ ПЕРЕВООРУЖЕНИЕ»</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_Toc94875486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25</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487" w:history="1">
        <w:r w:rsidRPr="00937B5B">
          <w:rPr>
            <w:rStyle w:val="a8"/>
            <w:noProof/>
            <w:sz w:val="18"/>
            <w:szCs w:val="18"/>
            <w:u w:val="none"/>
          </w:rPr>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_Toc94875487 \h </w:instrText>
        </w:r>
        <w:r w:rsidRPr="00937B5B">
          <w:rPr>
            <w:noProof/>
            <w:webHidden/>
            <w:sz w:val="18"/>
            <w:szCs w:val="18"/>
          </w:rPr>
        </w:r>
        <w:r w:rsidRPr="00937B5B">
          <w:rPr>
            <w:noProof/>
            <w:webHidden/>
            <w:sz w:val="18"/>
            <w:szCs w:val="18"/>
          </w:rPr>
          <w:fldChar w:fldCharType="separate"/>
        </w:r>
        <w:r w:rsidRPr="00937B5B">
          <w:rPr>
            <w:noProof/>
            <w:webHidden/>
            <w:sz w:val="18"/>
            <w:szCs w:val="18"/>
          </w:rPr>
          <w:t>25</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88" w:history="1">
        <w:r w:rsidRPr="00937B5B">
          <w:rPr>
            <w:rStyle w:val="a8"/>
            <w:noProof/>
            <w:sz w:val="18"/>
            <w:szCs w:val="18"/>
            <w:u w:val="none"/>
          </w:rPr>
          <w:t>б)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_Toc94875488 \h </w:instrText>
        </w:r>
        <w:r w:rsidRPr="00937B5B">
          <w:rPr>
            <w:noProof/>
            <w:webHidden/>
            <w:sz w:val="18"/>
            <w:szCs w:val="18"/>
          </w:rPr>
        </w:r>
        <w:r w:rsidRPr="00937B5B">
          <w:rPr>
            <w:noProof/>
            <w:webHidden/>
            <w:sz w:val="18"/>
            <w:szCs w:val="18"/>
          </w:rPr>
          <w:fldChar w:fldCharType="separate"/>
        </w:r>
        <w:r w:rsidRPr="00937B5B">
          <w:rPr>
            <w:noProof/>
            <w:webHidden/>
            <w:sz w:val="18"/>
            <w:szCs w:val="18"/>
          </w:rPr>
          <w:t>25</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89" w:history="1">
        <w:r w:rsidRPr="00937B5B">
          <w:rPr>
            <w:rStyle w:val="a8"/>
            <w:noProof/>
            <w:sz w:val="18"/>
            <w:szCs w:val="18"/>
            <w:u w:val="none"/>
          </w:rPr>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_Toc94875489 \h </w:instrText>
        </w:r>
        <w:r w:rsidRPr="00937B5B">
          <w:rPr>
            <w:noProof/>
            <w:webHidden/>
            <w:sz w:val="18"/>
            <w:szCs w:val="18"/>
          </w:rPr>
        </w:r>
        <w:r w:rsidRPr="00937B5B">
          <w:rPr>
            <w:noProof/>
            <w:webHidden/>
            <w:sz w:val="18"/>
            <w:szCs w:val="18"/>
          </w:rPr>
          <w:fldChar w:fldCharType="separate"/>
        </w:r>
        <w:r w:rsidRPr="00937B5B">
          <w:rPr>
            <w:noProof/>
            <w:webHidden/>
            <w:sz w:val="18"/>
            <w:szCs w:val="18"/>
          </w:rPr>
          <w:t>27</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90" w:history="1">
        <w:r w:rsidRPr="00937B5B">
          <w:rPr>
            <w:rStyle w:val="a8"/>
            <w:noProof/>
            <w:sz w:val="18"/>
            <w:szCs w:val="18"/>
            <w:u w:val="none"/>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_Toc94875490 \h </w:instrText>
        </w:r>
        <w:r w:rsidRPr="00937B5B">
          <w:rPr>
            <w:noProof/>
            <w:webHidden/>
            <w:sz w:val="18"/>
            <w:szCs w:val="18"/>
          </w:rPr>
        </w:r>
        <w:r w:rsidRPr="00937B5B">
          <w:rPr>
            <w:noProof/>
            <w:webHidden/>
            <w:sz w:val="18"/>
            <w:szCs w:val="18"/>
          </w:rPr>
          <w:fldChar w:fldCharType="separate"/>
        </w:r>
        <w:r w:rsidRPr="00937B5B">
          <w:rPr>
            <w:noProof/>
            <w:webHidden/>
            <w:sz w:val="18"/>
            <w:szCs w:val="18"/>
          </w:rPr>
          <w:t>27</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91" w:history="1">
        <w:r w:rsidRPr="00937B5B">
          <w:rPr>
            <w:rStyle w:val="a8"/>
            <w:noProof/>
            <w:sz w:val="18"/>
            <w:szCs w:val="18"/>
            <w:u w:val="none"/>
          </w:rPr>
          <w:t>д) оценка эффективности инвестиций по отдельным предложениям</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_Toc94875491 \h </w:instrText>
        </w:r>
        <w:r w:rsidRPr="00937B5B">
          <w:rPr>
            <w:noProof/>
            <w:webHidden/>
            <w:sz w:val="18"/>
            <w:szCs w:val="18"/>
          </w:rPr>
        </w:r>
        <w:r w:rsidRPr="00937B5B">
          <w:rPr>
            <w:noProof/>
            <w:webHidden/>
            <w:sz w:val="18"/>
            <w:szCs w:val="18"/>
          </w:rPr>
          <w:fldChar w:fldCharType="separate"/>
        </w:r>
        <w:r w:rsidRPr="00937B5B">
          <w:rPr>
            <w:noProof/>
            <w:webHidden/>
            <w:sz w:val="18"/>
            <w:szCs w:val="18"/>
          </w:rPr>
          <w:t>27</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92" w:history="1">
        <w:r w:rsidRPr="00937B5B">
          <w:rPr>
            <w:rStyle w:val="a8"/>
            <w:noProof/>
            <w:sz w:val="18"/>
            <w:szCs w:val="18"/>
            <w:u w:val="none"/>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_Toc94875492 \h </w:instrText>
        </w:r>
        <w:r w:rsidRPr="00937B5B">
          <w:rPr>
            <w:noProof/>
            <w:webHidden/>
            <w:sz w:val="18"/>
            <w:szCs w:val="18"/>
          </w:rPr>
        </w:r>
        <w:r w:rsidRPr="00937B5B">
          <w:rPr>
            <w:noProof/>
            <w:webHidden/>
            <w:sz w:val="18"/>
            <w:szCs w:val="18"/>
          </w:rPr>
          <w:fldChar w:fldCharType="separate"/>
        </w:r>
        <w:r w:rsidRPr="00937B5B">
          <w:rPr>
            <w:noProof/>
            <w:webHidden/>
            <w:sz w:val="18"/>
            <w:szCs w:val="18"/>
          </w:rPr>
          <w:t>28</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93" w:history="1">
        <w:r w:rsidRPr="00937B5B">
          <w:rPr>
            <w:rStyle w:val="a8"/>
            <w:rFonts w:ascii="Times New Roman" w:hAnsi="Times New Roman"/>
            <w:noProof/>
            <w:sz w:val="18"/>
            <w:szCs w:val="18"/>
            <w:u w:val="none"/>
          </w:rPr>
          <w:t>РАЗДЕЛ 10 «РЕШЕНИЕ ОБ ПРИСВОЕНИИ СТАТУСА ЕДИНОЙ ТЕПЛОСНАБЖАЮЩЕЙ ОРГАНИЗАЦИИ (ОРГАНИЗАЦИЯМ)»</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_Toc94875493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29</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494" w:history="1">
        <w:r w:rsidRPr="00937B5B">
          <w:rPr>
            <w:rStyle w:val="a8"/>
            <w:noProof/>
            <w:sz w:val="18"/>
            <w:szCs w:val="18"/>
            <w:u w:val="none"/>
          </w:rPr>
          <w:t>а) решение об определении единой теплоснабжающей организации (организаций)</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_Toc94875494 \h </w:instrText>
        </w:r>
        <w:r w:rsidRPr="00937B5B">
          <w:rPr>
            <w:noProof/>
            <w:webHidden/>
            <w:sz w:val="18"/>
            <w:szCs w:val="18"/>
          </w:rPr>
        </w:r>
        <w:r w:rsidRPr="00937B5B">
          <w:rPr>
            <w:noProof/>
            <w:webHidden/>
            <w:sz w:val="18"/>
            <w:szCs w:val="18"/>
          </w:rPr>
          <w:fldChar w:fldCharType="separate"/>
        </w:r>
        <w:r w:rsidRPr="00937B5B">
          <w:rPr>
            <w:noProof/>
            <w:webHidden/>
            <w:sz w:val="18"/>
            <w:szCs w:val="18"/>
          </w:rPr>
          <w:t>29</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95" w:history="1">
        <w:r w:rsidRPr="00937B5B">
          <w:rPr>
            <w:rStyle w:val="a8"/>
            <w:noProof/>
            <w:sz w:val="18"/>
            <w:szCs w:val="18"/>
            <w:u w:val="none"/>
          </w:rPr>
          <w:t>б) реестр зон деятельности единой теплоснабжающей организации (организаций)</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_Toc94875495 \h </w:instrText>
        </w:r>
        <w:r w:rsidRPr="00937B5B">
          <w:rPr>
            <w:noProof/>
            <w:webHidden/>
            <w:sz w:val="18"/>
            <w:szCs w:val="18"/>
          </w:rPr>
        </w:r>
        <w:r w:rsidRPr="00937B5B">
          <w:rPr>
            <w:noProof/>
            <w:webHidden/>
            <w:sz w:val="18"/>
            <w:szCs w:val="18"/>
          </w:rPr>
          <w:fldChar w:fldCharType="separate"/>
        </w:r>
        <w:r w:rsidRPr="00937B5B">
          <w:rPr>
            <w:noProof/>
            <w:webHidden/>
            <w:sz w:val="18"/>
            <w:szCs w:val="18"/>
          </w:rPr>
          <w:t>29</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96" w:history="1">
        <w:r w:rsidRPr="00937B5B">
          <w:rPr>
            <w:rStyle w:val="a8"/>
            <w:noProof/>
            <w:sz w:val="18"/>
            <w:szCs w:val="18"/>
            <w:u w:val="none"/>
          </w:rPr>
          <w:t>в) основания, в том числе критерии, в соответствии с которыми теплоснабжающая организация определена единой теплоснабжающей организацией</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_Toc94875496 \h </w:instrText>
        </w:r>
        <w:r w:rsidRPr="00937B5B">
          <w:rPr>
            <w:noProof/>
            <w:webHidden/>
            <w:sz w:val="18"/>
            <w:szCs w:val="18"/>
          </w:rPr>
        </w:r>
        <w:r w:rsidRPr="00937B5B">
          <w:rPr>
            <w:noProof/>
            <w:webHidden/>
            <w:sz w:val="18"/>
            <w:szCs w:val="18"/>
          </w:rPr>
          <w:fldChar w:fldCharType="separate"/>
        </w:r>
        <w:r w:rsidRPr="00937B5B">
          <w:rPr>
            <w:noProof/>
            <w:webHidden/>
            <w:sz w:val="18"/>
            <w:szCs w:val="18"/>
          </w:rPr>
          <w:t>29</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97" w:history="1">
        <w:r w:rsidRPr="00937B5B">
          <w:rPr>
            <w:rStyle w:val="a8"/>
            <w:noProof/>
            <w:sz w:val="18"/>
            <w:szCs w:val="18"/>
            <w:u w:val="none"/>
          </w:rPr>
          <w:t>г) информацию о поданных теплоснабжающими организациями заявках на присвоение статуса единой теплоснабжающей организации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_Toc94875497 \h </w:instrText>
        </w:r>
        <w:r w:rsidRPr="00937B5B">
          <w:rPr>
            <w:noProof/>
            <w:webHidden/>
            <w:sz w:val="18"/>
            <w:szCs w:val="18"/>
          </w:rPr>
        </w:r>
        <w:r w:rsidRPr="00937B5B">
          <w:rPr>
            <w:noProof/>
            <w:webHidden/>
            <w:sz w:val="18"/>
            <w:szCs w:val="18"/>
          </w:rPr>
          <w:fldChar w:fldCharType="separate"/>
        </w:r>
        <w:r w:rsidRPr="00937B5B">
          <w:rPr>
            <w:noProof/>
            <w:webHidden/>
            <w:sz w:val="18"/>
            <w:szCs w:val="18"/>
          </w:rPr>
          <w:t>30</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498" w:history="1">
        <w:r w:rsidRPr="00937B5B">
          <w:rPr>
            <w:rStyle w:val="a8"/>
            <w:noProof/>
            <w:sz w:val="18"/>
            <w:szCs w:val="18"/>
            <w:u w:val="none"/>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_Toc94875498 \h </w:instrText>
        </w:r>
        <w:r w:rsidRPr="00937B5B">
          <w:rPr>
            <w:noProof/>
            <w:webHidden/>
            <w:sz w:val="18"/>
            <w:szCs w:val="18"/>
          </w:rPr>
        </w:r>
        <w:r w:rsidRPr="00937B5B">
          <w:rPr>
            <w:noProof/>
            <w:webHidden/>
            <w:sz w:val="18"/>
            <w:szCs w:val="18"/>
          </w:rPr>
          <w:fldChar w:fldCharType="separate"/>
        </w:r>
        <w:r w:rsidRPr="00937B5B">
          <w:rPr>
            <w:noProof/>
            <w:webHidden/>
            <w:sz w:val="18"/>
            <w:szCs w:val="18"/>
          </w:rPr>
          <w:t>30</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499" w:history="1">
        <w:r w:rsidRPr="00937B5B">
          <w:rPr>
            <w:rStyle w:val="a8"/>
            <w:rFonts w:ascii="Times New Roman" w:hAnsi="Times New Roman"/>
            <w:noProof/>
            <w:sz w:val="18"/>
            <w:szCs w:val="18"/>
            <w:u w:val="none"/>
          </w:rPr>
          <w:t>РАЗДЕЛ 11 «РЕШЕНИЯ О РАСПРЕДЕЛЕНИИ ТЕПЛОВОЙ НАГРУЗКИ МЕЖДУ ИСТОЧНИКАМИ ТЕПЛОВОЙ ЭНЕРГИИ»</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_Toc94875499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31</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500" w:history="1">
        <w:r w:rsidRPr="00937B5B">
          <w:rPr>
            <w:rStyle w:val="a8"/>
            <w:rFonts w:ascii="Times New Roman" w:hAnsi="Times New Roman"/>
            <w:noProof/>
            <w:sz w:val="18"/>
            <w:szCs w:val="18"/>
            <w:u w:val="none"/>
          </w:rPr>
          <w:t>РАЗДЕЛ 12 «РЕШЕНИЯ ПО БЕСХОЗЯЙНЫМ ТЕПЛОВЫМ СЕТЯМ»</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_Toc94875500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32</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501" w:history="1">
        <w:r w:rsidRPr="00937B5B">
          <w:rPr>
            <w:rStyle w:val="a8"/>
            <w:rFonts w:ascii="Times New Roman" w:hAnsi="Times New Roman"/>
            <w:noProof/>
            <w:sz w:val="18"/>
            <w:szCs w:val="18"/>
            <w:u w:val="none"/>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_Toc94875501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33</w:t>
        </w:r>
        <w:r w:rsidRPr="00937B5B">
          <w:rPr>
            <w:rFonts w:ascii="Times New Roman" w:hAnsi="Times New Roman"/>
            <w:noProof/>
            <w:webHidden/>
            <w:sz w:val="18"/>
            <w:szCs w:val="18"/>
          </w:rPr>
          <w:fldChar w:fldCharType="end"/>
        </w:r>
      </w:hyperlink>
    </w:p>
    <w:p w:rsidR="00872447" w:rsidRPr="00937B5B" w:rsidRDefault="00872447" w:rsidP="00937B5B">
      <w:pPr>
        <w:pStyle w:val="39"/>
        <w:spacing w:after="0"/>
        <w:rPr>
          <w:noProof/>
          <w:sz w:val="18"/>
          <w:szCs w:val="18"/>
        </w:rPr>
      </w:pPr>
      <w:hyperlink w:anchor="_Toc94875502" w:history="1">
        <w:r w:rsidRPr="00937B5B">
          <w:rPr>
            <w:rStyle w:val="a8"/>
            <w:noProof/>
            <w:sz w:val="18"/>
            <w:szCs w:val="18"/>
            <w:u w:val="none"/>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_Toc94875502 \h </w:instrText>
        </w:r>
        <w:r w:rsidRPr="00937B5B">
          <w:rPr>
            <w:noProof/>
            <w:webHidden/>
            <w:sz w:val="18"/>
            <w:szCs w:val="18"/>
          </w:rPr>
        </w:r>
        <w:r w:rsidRPr="00937B5B">
          <w:rPr>
            <w:noProof/>
            <w:webHidden/>
            <w:sz w:val="18"/>
            <w:szCs w:val="18"/>
          </w:rPr>
          <w:fldChar w:fldCharType="separate"/>
        </w:r>
        <w:r w:rsidRPr="00937B5B">
          <w:rPr>
            <w:noProof/>
            <w:webHidden/>
            <w:sz w:val="18"/>
            <w:szCs w:val="18"/>
          </w:rPr>
          <w:t>33</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503" w:history="1">
        <w:r w:rsidRPr="00937B5B">
          <w:rPr>
            <w:rStyle w:val="a8"/>
            <w:noProof/>
            <w:sz w:val="18"/>
            <w:szCs w:val="18"/>
            <w:u w:val="none"/>
          </w:rPr>
          <w:t>б) описание проблем организации газоснабжения источников тепловой энергии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_Toc94875503 \h </w:instrText>
        </w:r>
        <w:r w:rsidRPr="00937B5B">
          <w:rPr>
            <w:noProof/>
            <w:webHidden/>
            <w:sz w:val="18"/>
            <w:szCs w:val="18"/>
          </w:rPr>
        </w:r>
        <w:r w:rsidRPr="00937B5B">
          <w:rPr>
            <w:noProof/>
            <w:webHidden/>
            <w:sz w:val="18"/>
            <w:szCs w:val="18"/>
          </w:rPr>
          <w:fldChar w:fldCharType="separate"/>
        </w:r>
        <w:r w:rsidRPr="00937B5B">
          <w:rPr>
            <w:noProof/>
            <w:webHidden/>
            <w:sz w:val="18"/>
            <w:szCs w:val="18"/>
          </w:rPr>
          <w:t>33</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504" w:history="1">
        <w:r w:rsidRPr="00937B5B">
          <w:rPr>
            <w:rStyle w:val="a8"/>
            <w:noProof/>
            <w:sz w:val="18"/>
            <w:szCs w:val="18"/>
            <w:u w:val="none"/>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_Toc94875504 \h </w:instrText>
        </w:r>
        <w:r w:rsidRPr="00937B5B">
          <w:rPr>
            <w:noProof/>
            <w:webHidden/>
            <w:sz w:val="18"/>
            <w:szCs w:val="18"/>
          </w:rPr>
        </w:r>
        <w:r w:rsidRPr="00937B5B">
          <w:rPr>
            <w:noProof/>
            <w:webHidden/>
            <w:sz w:val="18"/>
            <w:szCs w:val="18"/>
          </w:rPr>
          <w:fldChar w:fldCharType="separate"/>
        </w:r>
        <w:r w:rsidRPr="00937B5B">
          <w:rPr>
            <w:noProof/>
            <w:webHidden/>
            <w:sz w:val="18"/>
            <w:szCs w:val="18"/>
          </w:rPr>
          <w:t>33</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505" w:history="1">
        <w:r w:rsidRPr="00937B5B">
          <w:rPr>
            <w:rStyle w:val="a8"/>
            <w:noProof/>
            <w:sz w:val="18"/>
            <w:szCs w:val="18"/>
            <w:u w:val="none"/>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_Toc94875505 \h </w:instrText>
        </w:r>
        <w:r w:rsidRPr="00937B5B">
          <w:rPr>
            <w:noProof/>
            <w:webHidden/>
            <w:sz w:val="18"/>
            <w:szCs w:val="18"/>
          </w:rPr>
        </w:r>
        <w:r w:rsidRPr="00937B5B">
          <w:rPr>
            <w:noProof/>
            <w:webHidden/>
            <w:sz w:val="18"/>
            <w:szCs w:val="18"/>
          </w:rPr>
          <w:fldChar w:fldCharType="separate"/>
        </w:r>
        <w:r w:rsidRPr="00937B5B">
          <w:rPr>
            <w:noProof/>
            <w:webHidden/>
            <w:sz w:val="18"/>
            <w:szCs w:val="18"/>
          </w:rPr>
          <w:t>33</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506" w:history="1">
        <w:r w:rsidRPr="00937B5B">
          <w:rPr>
            <w:rStyle w:val="a8"/>
            <w:noProof/>
            <w:sz w:val="18"/>
            <w:szCs w:val="18"/>
            <w:u w:val="none"/>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_Toc94875506 \h </w:instrText>
        </w:r>
        <w:r w:rsidRPr="00937B5B">
          <w:rPr>
            <w:noProof/>
            <w:webHidden/>
            <w:sz w:val="18"/>
            <w:szCs w:val="18"/>
          </w:rPr>
        </w:r>
        <w:r w:rsidRPr="00937B5B">
          <w:rPr>
            <w:noProof/>
            <w:webHidden/>
            <w:sz w:val="18"/>
            <w:szCs w:val="18"/>
          </w:rPr>
          <w:fldChar w:fldCharType="separate"/>
        </w:r>
        <w:r w:rsidRPr="00937B5B">
          <w:rPr>
            <w:noProof/>
            <w:webHidden/>
            <w:sz w:val="18"/>
            <w:szCs w:val="18"/>
          </w:rPr>
          <w:t>33</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507" w:history="1">
        <w:r w:rsidRPr="00937B5B">
          <w:rPr>
            <w:rStyle w:val="a8"/>
            <w:noProof/>
            <w:sz w:val="18"/>
            <w:szCs w:val="18"/>
            <w:u w:val="none"/>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Шерагульского сельского поселения) о развитии соответствующей системы водоснабжения в части, относящейся к системам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_Toc94875507 \h </w:instrText>
        </w:r>
        <w:r w:rsidRPr="00937B5B">
          <w:rPr>
            <w:noProof/>
            <w:webHidden/>
            <w:sz w:val="18"/>
            <w:szCs w:val="18"/>
          </w:rPr>
        </w:r>
        <w:r w:rsidRPr="00937B5B">
          <w:rPr>
            <w:noProof/>
            <w:webHidden/>
            <w:sz w:val="18"/>
            <w:szCs w:val="18"/>
          </w:rPr>
          <w:fldChar w:fldCharType="separate"/>
        </w:r>
        <w:r w:rsidRPr="00937B5B">
          <w:rPr>
            <w:noProof/>
            <w:webHidden/>
            <w:sz w:val="18"/>
            <w:szCs w:val="18"/>
          </w:rPr>
          <w:t>34</w:t>
        </w:r>
        <w:r w:rsidRPr="00937B5B">
          <w:rPr>
            <w:noProof/>
            <w:webHidden/>
            <w:sz w:val="18"/>
            <w:szCs w:val="18"/>
          </w:rPr>
          <w:fldChar w:fldCharType="end"/>
        </w:r>
      </w:hyperlink>
    </w:p>
    <w:p w:rsidR="00872447" w:rsidRPr="00937B5B" w:rsidRDefault="00872447" w:rsidP="00937B5B">
      <w:pPr>
        <w:pStyle w:val="39"/>
        <w:spacing w:after="0"/>
        <w:rPr>
          <w:noProof/>
          <w:sz w:val="18"/>
          <w:szCs w:val="18"/>
        </w:rPr>
      </w:pPr>
      <w:hyperlink w:anchor="_Toc94875508" w:history="1">
        <w:r w:rsidRPr="00937B5B">
          <w:rPr>
            <w:rStyle w:val="a8"/>
            <w:noProof/>
            <w:sz w:val="18"/>
            <w:szCs w:val="18"/>
            <w:u w:val="none"/>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Pr="00937B5B">
          <w:rPr>
            <w:noProof/>
            <w:webHidden/>
            <w:sz w:val="18"/>
            <w:szCs w:val="18"/>
          </w:rPr>
          <w:tab/>
        </w:r>
        <w:r w:rsidRPr="00937B5B">
          <w:rPr>
            <w:noProof/>
            <w:webHidden/>
            <w:sz w:val="18"/>
            <w:szCs w:val="18"/>
          </w:rPr>
          <w:fldChar w:fldCharType="begin"/>
        </w:r>
        <w:r w:rsidRPr="00937B5B">
          <w:rPr>
            <w:noProof/>
            <w:webHidden/>
            <w:sz w:val="18"/>
            <w:szCs w:val="18"/>
          </w:rPr>
          <w:instrText xml:space="preserve"> PAGEREF _Toc94875508 \h </w:instrText>
        </w:r>
        <w:r w:rsidRPr="00937B5B">
          <w:rPr>
            <w:noProof/>
            <w:webHidden/>
            <w:sz w:val="18"/>
            <w:szCs w:val="18"/>
          </w:rPr>
        </w:r>
        <w:r w:rsidRPr="00937B5B">
          <w:rPr>
            <w:noProof/>
            <w:webHidden/>
            <w:sz w:val="18"/>
            <w:szCs w:val="18"/>
          </w:rPr>
          <w:fldChar w:fldCharType="separate"/>
        </w:r>
        <w:r w:rsidRPr="00937B5B">
          <w:rPr>
            <w:noProof/>
            <w:webHidden/>
            <w:sz w:val="18"/>
            <w:szCs w:val="18"/>
          </w:rPr>
          <w:t>34</w:t>
        </w:r>
        <w:r w:rsidRPr="00937B5B">
          <w:rPr>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509" w:history="1">
        <w:r w:rsidRPr="00937B5B">
          <w:rPr>
            <w:rStyle w:val="a8"/>
            <w:rFonts w:ascii="Times New Roman" w:hAnsi="Times New Roman"/>
            <w:noProof/>
            <w:sz w:val="18"/>
            <w:szCs w:val="18"/>
            <w:u w:val="none"/>
          </w:rPr>
          <w:t>РАЗДЕЛ 14 «ИНДИКАТОРЫ РАЗВИТИЯ СИСТЕМ ТЕПЛОСНАБЖЕНИЯ»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_Toc94875509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35</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bCs/>
          <w:iCs/>
          <w:noProof/>
          <w:sz w:val="18"/>
          <w:szCs w:val="18"/>
        </w:rPr>
      </w:pPr>
      <w:hyperlink w:anchor="_Toc94875510" w:history="1">
        <w:r w:rsidRPr="00937B5B">
          <w:rPr>
            <w:rStyle w:val="a8"/>
            <w:rFonts w:ascii="Times New Roman" w:hAnsi="Times New Roman"/>
            <w:noProof/>
            <w:sz w:val="18"/>
            <w:szCs w:val="18"/>
            <w:u w:val="none"/>
          </w:rPr>
          <w:t>РАЗДЕЛ 15 «ЦЕНОВЫЕ (ТАРИФНЫЕ) ПОСЛЕДСТВИЯ»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_Toc94875510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37</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eastAsia="Times New Roman" w:hAnsi="Times New Roman"/>
          <w:color w:val="000000"/>
          <w:sz w:val="18"/>
          <w:szCs w:val="18"/>
        </w:rPr>
      </w:pPr>
      <w:r w:rsidRPr="00937B5B">
        <w:rPr>
          <w:rFonts w:ascii="Times New Roman" w:hAnsi="Times New Roman"/>
          <w:sz w:val="18"/>
          <w:szCs w:val="18"/>
        </w:rPr>
        <w:fldChar w:fldCharType="end"/>
      </w:r>
    </w:p>
    <w:p w:rsidR="00872447" w:rsidRPr="00937B5B" w:rsidRDefault="00872447" w:rsidP="00937B5B">
      <w:pPr>
        <w:pStyle w:val="13"/>
        <w:spacing w:before="0" w:after="0"/>
        <w:rPr>
          <w:rFonts w:ascii="Times New Roman" w:hAnsi="Times New Roman"/>
          <w:b w:val="0"/>
          <w:sz w:val="18"/>
          <w:szCs w:val="18"/>
        </w:rPr>
      </w:pPr>
      <w:bookmarkStart w:id="4" w:name="_Toc94875441"/>
      <w:r w:rsidRPr="00937B5B">
        <w:rPr>
          <w:rFonts w:ascii="Times New Roman" w:hAnsi="Times New Roman"/>
          <w:b w:val="0"/>
          <w:sz w:val="18"/>
          <w:szCs w:val="18"/>
        </w:rPr>
        <w:t>ВВЕДЕНИЕ</w:t>
      </w:r>
      <w:bookmarkEnd w:id="4"/>
    </w:p>
    <w:p w:rsidR="00872447" w:rsidRPr="00937B5B" w:rsidRDefault="00872447" w:rsidP="00937B5B">
      <w:pPr>
        <w:rPr>
          <w:sz w:val="18"/>
          <w:szCs w:val="18"/>
        </w:rPr>
      </w:pPr>
      <w:r w:rsidRPr="00937B5B">
        <w:rPr>
          <w:sz w:val="18"/>
          <w:szCs w:val="18"/>
        </w:rPr>
        <w:t xml:space="preserve">Развитие систем теплоснабжения поселений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872447" w:rsidRPr="00937B5B" w:rsidRDefault="00872447" w:rsidP="00937B5B">
      <w:pPr>
        <w:rPr>
          <w:sz w:val="18"/>
          <w:szCs w:val="18"/>
        </w:rPr>
      </w:pPr>
      <w:r w:rsidRPr="00937B5B">
        <w:rPr>
          <w:sz w:val="18"/>
          <w:szCs w:val="18"/>
        </w:rPr>
        <w:t xml:space="preserve">Проект схемы состоит из двух основных разделов: </w:t>
      </w:r>
    </w:p>
    <w:p w:rsidR="00872447" w:rsidRPr="00937B5B" w:rsidRDefault="00872447" w:rsidP="00C501FA">
      <w:pPr>
        <w:pStyle w:val="a"/>
        <w:numPr>
          <w:ilvl w:val="0"/>
          <w:numId w:val="7"/>
        </w:numPr>
        <w:spacing w:after="0" w:line="240" w:lineRule="auto"/>
        <w:ind w:left="709"/>
        <w:rPr>
          <w:sz w:val="18"/>
          <w:szCs w:val="18"/>
        </w:rPr>
      </w:pPr>
      <w:r w:rsidRPr="00937B5B">
        <w:rPr>
          <w:sz w:val="18"/>
          <w:szCs w:val="18"/>
        </w:rPr>
        <w:t>утверждаемая часть;</w:t>
      </w:r>
    </w:p>
    <w:p w:rsidR="00872447" w:rsidRPr="00937B5B" w:rsidRDefault="00872447" w:rsidP="00C501FA">
      <w:pPr>
        <w:pStyle w:val="a"/>
        <w:numPr>
          <w:ilvl w:val="0"/>
          <w:numId w:val="7"/>
        </w:numPr>
        <w:spacing w:after="0" w:line="240" w:lineRule="auto"/>
        <w:ind w:left="709"/>
        <w:rPr>
          <w:sz w:val="18"/>
          <w:szCs w:val="18"/>
        </w:rPr>
      </w:pPr>
      <w:r w:rsidRPr="00937B5B">
        <w:rPr>
          <w:sz w:val="18"/>
          <w:szCs w:val="18"/>
        </w:rPr>
        <w:t xml:space="preserve">обосновывающие материалы. </w:t>
      </w:r>
    </w:p>
    <w:p w:rsidR="00872447" w:rsidRPr="00937B5B" w:rsidRDefault="00872447" w:rsidP="00937B5B">
      <w:pPr>
        <w:rPr>
          <w:sz w:val="18"/>
          <w:szCs w:val="18"/>
        </w:rPr>
      </w:pPr>
      <w:r w:rsidRPr="00937B5B">
        <w:rPr>
          <w:sz w:val="18"/>
          <w:szCs w:val="18"/>
        </w:rPr>
        <w:t>Разработка схемы теплоснабжения проведена в соответствии со следующими документами:</w:t>
      </w:r>
    </w:p>
    <w:p w:rsidR="00872447" w:rsidRPr="00937B5B" w:rsidRDefault="00872447" w:rsidP="00C501FA">
      <w:pPr>
        <w:pStyle w:val="a"/>
        <w:numPr>
          <w:ilvl w:val="0"/>
          <w:numId w:val="10"/>
        </w:numPr>
        <w:spacing w:after="0" w:line="240" w:lineRule="auto"/>
        <w:ind w:left="709" w:hanging="283"/>
        <w:rPr>
          <w:sz w:val="18"/>
          <w:szCs w:val="18"/>
        </w:rPr>
      </w:pPr>
      <w:r w:rsidRPr="00937B5B">
        <w:rPr>
          <w:sz w:val="18"/>
          <w:szCs w:val="18"/>
        </w:rPr>
        <w:t>Федеральный закон от 27.07.2010 № 190-ФЗ (редакция, действующая с 1 сентября 2021 года) «О теплоснабжении»;</w:t>
      </w:r>
    </w:p>
    <w:p w:rsidR="00872447" w:rsidRPr="00937B5B" w:rsidRDefault="00872447" w:rsidP="00C501FA">
      <w:pPr>
        <w:pStyle w:val="a"/>
        <w:numPr>
          <w:ilvl w:val="0"/>
          <w:numId w:val="10"/>
        </w:numPr>
        <w:spacing w:after="0" w:line="240" w:lineRule="auto"/>
        <w:ind w:left="709" w:hanging="283"/>
        <w:rPr>
          <w:sz w:val="18"/>
          <w:szCs w:val="18"/>
        </w:rPr>
      </w:pPr>
      <w:r w:rsidRPr="00937B5B">
        <w:rPr>
          <w:sz w:val="18"/>
          <w:szCs w:val="18"/>
        </w:rPr>
        <w:t>Постановление правительства РФ от 22.02.2012 № 154 «О требованиях к схемам теплоснабжения, порядку их разработки и утверждения» (с изменениями на 16 марта 2019 года);</w:t>
      </w:r>
    </w:p>
    <w:p w:rsidR="00872447" w:rsidRPr="00937B5B" w:rsidRDefault="00872447" w:rsidP="00C501FA">
      <w:pPr>
        <w:pStyle w:val="a"/>
        <w:numPr>
          <w:ilvl w:val="0"/>
          <w:numId w:val="10"/>
        </w:numPr>
        <w:spacing w:after="0" w:line="240" w:lineRule="auto"/>
        <w:ind w:left="709" w:hanging="283"/>
        <w:rPr>
          <w:sz w:val="18"/>
          <w:szCs w:val="18"/>
        </w:rPr>
      </w:pPr>
      <w:r w:rsidRPr="00937B5B">
        <w:rPr>
          <w:sz w:val="18"/>
          <w:szCs w:val="18"/>
        </w:rPr>
        <w:t>Техническое задание на разработку схемы теплоснабжения;</w:t>
      </w:r>
    </w:p>
    <w:p w:rsidR="00872447" w:rsidRPr="00937B5B" w:rsidRDefault="00872447" w:rsidP="00C501FA">
      <w:pPr>
        <w:pStyle w:val="a"/>
        <w:numPr>
          <w:ilvl w:val="0"/>
          <w:numId w:val="10"/>
        </w:numPr>
        <w:spacing w:after="0" w:line="240" w:lineRule="auto"/>
        <w:ind w:left="709" w:hanging="283"/>
        <w:rPr>
          <w:sz w:val="18"/>
          <w:szCs w:val="18"/>
          <w:lang w:val="ru-RU"/>
        </w:rPr>
      </w:pPr>
      <w:r w:rsidRPr="00937B5B">
        <w:rPr>
          <w:sz w:val="18"/>
          <w:szCs w:val="18"/>
        </w:rPr>
        <w:t xml:space="preserve">Приказ Минэнерго России № 565, </w:t>
      </w:r>
      <w:proofErr w:type="spellStart"/>
      <w:r w:rsidRPr="00937B5B">
        <w:rPr>
          <w:sz w:val="18"/>
          <w:szCs w:val="18"/>
        </w:rPr>
        <w:t>Минрегиона</w:t>
      </w:r>
      <w:proofErr w:type="spellEnd"/>
      <w:r w:rsidRPr="00937B5B">
        <w:rPr>
          <w:sz w:val="18"/>
          <w:szCs w:val="18"/>
        </w:rPr>
        <w:t xml:space="preserve"> России № 667 от 29.12.2012 «Об утверждении методических рекомендациях по разработке схем теплоснабжения»;</w:t>
      </w:r>
    </w:p>
    <w:p w:rsidR="00872447" w:rsidRPr="00937B5B" w:rsidRDefault="00872447" w:rsidP="00C501FA">
      <w:pPr>
        <w:numPr>
          <w:ilvl w:val="0"/>
          <w:numId w:val="10"/>
        </w:numPr>
        <w:ind w:left="709" w:hanging="283"/>
        <w:jc w:val="both"/>
        <w:rPr>
          <w:sz w:val="18"/>
          <w:szCs w:val="18"/>
        </w:rPr>
      </w:pPr>
      <w:r w:rsidRPr="00937B5B">
        <w:rPr>
          <w:sz w:val="18"/>
          <w:szCs w:val="18"/>
        </w:rPr>
        <w:lastRenderedPageBreak/>
        <w:t>Приказ Министерства энергетики Российской Федерации от 05.03.2019 № 212 «Об утверждении Методических указаний по разработке схем теплоснабжения»;</w:t>
      </w:r>
    </w:p>
    <w:p w:rsidR="00872447" w:rsidRPr="00937B5B" w:rsidRDefault="00872447" w:rsidP="00C501FA">
      <w:pPr>
        <w:pStyle w:val="a"/>
        <w:numPr>
          <w:ilvl w:val="0"/>
          <w:numId w:val="10"/>
        </w:numPr>
        <w:spacing w:after="0" w:line="240" w:lineRule="auto"/>
        <w:ind w:left="709" w:hanging="283"/>
        <w:rPr>
          <w:sz w:val="18"/>
          <w:szCs w:val="18"/>
        </w:rPr>
      </w:pPr>
      <w:r w:rsidRPr="00937B5B">
        <w:rPr>
          <w:sz w:val="18"/>
          <w:szCs w:val="18"/>
        </w:rPr>
        <w:t>Федеральный закон от 23.11.2009 № 261-ФЗ</w:t>
      </w:r>
      <w:r w:rsidRPr="00937B5B">
        <w:rPr>
          <w:sz w:val="18"/>
          <w:szCs w:val="18"/>
          <w:lang w:val="ru-RU"/>
        </w:rPr>
        <w:t xml:space="preserve"> </w:t>
      </w:r>
      <w:r w:rsidRPr="00937B5B">
        <w:rPr>
          <w:sz w:val="18"/>
          <w:szCs w:val="18"/>
        </w:rPr>
        <w:t>«Об энергосбережении и повышении энергетической эффективности и о внесении изменений в отдельные акты Российской Федерации» (с изменениями на 11 июня 2021 года);</w:t>
      </w:r>
    </w:p>
    <w:p w:rsidR="00872447" w:rsidRPr="00937B5B" w:rsidRDefault="00872447" w:rsidP="00C501FA">
      <w:pPr>
        <w:pStyle w:val="a"/>
        <w:numPr>
          <w:ilvl w:val="0"/>
          <w:numId w:val="10"/>
        </w:numPr>
        <w:spacing w:after="0" w:line="240" w:lineRule="auto"/>
        <w:ind w:left="709" w:hanging="283"/>
        <w:rPr>
          <w:sz w:val="18"/>
          <w:szCs w:val="18"/>
        </w:rPr>
      </w:pPr>
      <w:r w:rsidRPr="00937B5B">
        <w:rPr>
          <w:sz w:val="18"/>
          <w:szCs w:val="18"/>
        </w:rPr>
        <w:t>РД-10-ВЭП «Методические основы разработки схем теплоснабжения поселений и промышленных узлов Российской Федерации», введенные в действие с 22.05.2006</w:t>
      </w:r>
      <w:r w:rsidRPr="00937B5B">
        <w:rPr>
          <w:sz w:val="18"/>
          <w:szCs w:val="18"/>
          <w:lang w:val="ru-RU"/>
        </w:rPr>
        <w:t>;</w:t>
      </w:r>
    </w:p>
    <w:p w:rsidR="00872447" w:rsidRPr="00937B5B" w:rsidRDefault="00872447" w:rsidP="00C501FA">
      <w:pPr>
        <w:pStyle w:val="a"/>
        <w:numPr>
          <w:ilvl w:val="0"/>
          <w:numId w:val="10"/>
        </w:numPr>
        <w:spacing w:after="0" w:line="240" w:lineRule="auto"/>
        <w:ind w:left="709" w:hanging="283"/>
        <w:rPr>
          <w:sz w:val="18"/>
          <w:szCs w:val="18"/>
        </w:rPr>
      </w:pPr>
      <w:r w:rsidRPr="00937B5B">
        <w:rPr>
          <w:sz w:val="18"/>
          <w:szCs w:val="18"/>
        </w:rPr>
        <w:t xml:space="preserve">СП 89.13330.2016 Котельные установки. Актуализированная редакция </w:t>
      </w:r>
      <w:proofErr w:type="spellStart"/>
      <w:r w:rsidRPr="00937B5B">
        <w:rPr>
          <w:sz w:val="18"/>
          <w:szCs w:val="18"/>
        </w:rPr>
        <w:t>СНиП</w:t>
      </w:r>
      <w:proofErr w:type="spellEnd"/>
      <w:r w:rsidRPr="00937B5B">
        <w:rPr>
          <w:sz w:val="18"/>
          <w:szCs w:val="18"/>
        </w:rPr>
        <w:t xml:space="preserve"> 11-35-76</w:t>
      </w:r>
      <w:r w:rsidRPr="00937B5B">
        <w:rPr>
          <w:sz w:val="18"/>
          <w:szCs w:val="18"/>
          <w:lang w:val="ru-RU"/>
        </w:rPr>
        <w:t>;</w:t>
      </w:r>
    </w:p>
    <w:p w:rsidR="00872447" w:rsidRPr="00937B5B" w:rsidRDefault="00872447" w:rsidP="00C501FA">
      <w:pPr>
        <w:pStyle w:val="a"/>
        <w:numPr>
          <w:ilvl w:val="0"/>
          <w:numId w:val="10"/>
        </w:numPr>
        <w:spacing w:after="0" w:line="240" w:lineRule="auto"/>
        <w:ind w:left="709" w:hanging="283"/>
        <w:rPr>
          <w:sz w:val="18"/>
          <w:szCs w:val="18"/>
        </w:rPr>
      </w:pPr>
      <w:r w:rsidRPr="00937B5B">
        <w:rPr>
          <w:sz w:val="18"/>
          <w:szCs w:val="18"/>
        </w:rPr>
        <w:t xml:space="preserve">СП 124 133302012 Тепловые сети. Актуализированная редакция </w:t>
      </w:r>
      <w:proofErr w:type="spellStart"/>
      <w:r w:rsidRPr="00937B5B">
        <w:rPr>
          <w:sz w:val="18"/>
          <w:szCs w:val="18"/>
        </w:rPr>
        <w:t>СНиП</w:t>
      </w:r>
      <w:proofErr w:type="spellEnd"/>
      <w:r w:rsidRPr="00937B5B">
        <w:rPr>
          <w:sz w:val="18"/>
          <w:szCs w:val="18"/>
        </w:rPr>
        <w:t xml:space="preserve"> 41-02-2003 (с</w:t>
      </w:r>
      <w:r w:rsidRPr="00937B5B">
        <w:rPr>
          <w:sz w:val="18"/>
          <w:szCs w:val="18"/>
          <w:lang w:val="ru-RU"/>
        </w:rPr>
        <w:t xml:space="preserve"> изменением</w:t>
      </w:r>
      <w:r w:rsidRPr="00937B5B">
        <w:rPr>
          <w:sz w:val="18"/>
          <w:szCs w:val="18"/>
        </w:rPr>
        <w:t xml:space="preserve"> </w:t>
      </w:r>
      <w:r w:rsidRPr="00937B5B">
        <w:rPr>
          <w:sz w:val="18"/>
          <w:szCs w:val="18"/>
          <w:lang w:val="ru-RU"/>
        </w:rPr>
        <w:t>№</w:t>
      </w:r>
      <w:r w:rsidRPr="00937B5B">
        <w:rPr>
          <w:sz w:val="18"/>
          <w:szCs w:val="18"/>
        </w:rPr>
        <w:t xml:space="preserve"> 1)</w:t>
      </w:r>
      <w:r w:rsidRPr="00937B5B">
        <w:rPr>
          <w:sz w:val="18"/>
          <w:szCs w:val="18"/>
          <w:lang w:val="ru-RU"/>
        </w:rPr>
        <w:t>;</w:t>
      </w:r>
    </w:p>
    <w:p w:rsidR="00872447" w:rsidRPr="00937B5B" w:rsidRDefault="00872447" w:rsidP="00C501FA">
      <w:pPr>
        <w:pStyle w:val="a"/>
        <w:numPr>
          <w:ilvl w:val="0"/>
          <w:numId w:val="10"/>
        </w:numPr>
        <w:spacing w:after="0" w:line="240" w:lineRule="auto"/>
        <w:ind w:left="709" w:hanging="283"/>
        <w:rPr>
          <w:sz w:val="18"/>
          <w:szCs w:val="18"/>
        </w:rPr>
      </w:pPr>
      <w:r w:rsidRPr="00937B5B">
        <w:rPr>
          <w:sz w:val="18"/>
          <w:szCs w:val="18"/>
        </w:rPr>
        <w:t>СП 131.13330.2020 Строительная климатология</w:t>
      </w:r>
      <w:r w:rsidRPr="00937B5B">
        <w:rPr>
          <w:sz w:val="18"/>
          <w:szCs w:val="18"/>
          <w:lang w:val="ru-RU"/>
        </w:rPr>
        <w:t>.</w:t>
      </w:r>
      <w:r w:rsidRPr="00937B5B">
        <w:rPr>
          <w:sz w:val="18"/>
          <w:szCs w:val="18"/>
        </w:rPr>
        <w:t xml:space="preserve"> Актуализированная редакция СНИП 23-01-99</w:t>
      </w:r>
      <w:r w:rsidRPr="00937B5B">
        <w:rPr>
          <w:sz w:val="18"/>
          <w:szCs w:val="18"/>
          <w:lang w:val="ru-RU"/>
        </w:rPr>
        <w:t>;</w:t>
      </w:r>
    </w:p>
    <w:p w:rsidR="00872447" w:rsidRPr="00937B5B" w:rsidRDefault="00872447" w:rsidP="00C501FA">
      <w:pPr>
        <w:pStyle w:val="a"/>
        <w:numPr>
          <w:ilvl w:val="0"/>
          <w:numId w:val="10"/>
        </w:numPr>
        <w:spacing w:after="0" w:line="240" w:lineRule="auto"/>
        <w:ind w:left="709" w:hanging="283"/>
        <w:rPr>
          <w:sz w:val="18"/>
          <w:szCs w:val="18"/>
        </w:rPr>
      </w:pPr>
      <w:r w:rsidRPr="00937B5B">
        <w:rPr>
          <w:sz w:val="18"/>
          <w:szCs w:val="18"/>
        </w:rPr>
        <w:t>ГОСТ 30494-2011 «Здания жилые и общественные. Параметры микроклимата в помещениях»</w:t>
      </w:r>
      <w:r w:rsidRPr="00937B5B">
        <w:rPr>
          <w:sz w:val="18"/>
          <w:szCs w:val="18"/>
          <w:lang w:val="ru-RU"/>
        </w:rPr>
        <w:t>;</w:t>
      </w:r>
    </w:p>
    <w:p w:rsidR="00872447" w:rsidRPr="00937B5B" w:rsidRDefault="00872447" w:rsidP="00C501FA">
      <w:pPr>
        <w:pStyle w:val="a"/>
        <w:numPr>
          <w:ilvl w:val="0"/>
          <w:numId w:val="10"/>
        </w:numPr>
        <w:spacing w:after="0" w:line="240" w:lineRule="auto"/>
        <w:ind w:left="709" w:hanging="283"/>
        <w:rPr>
          <w:sz w:val="18"/>
          <w:szCs w:val="18"/>
        </w:rPr>
      </w:pPr>
      <w:r w:rsidRPr="00937B5B">
        <w:rPr>
          <w:sz w:val="18"/>
          <w:szCs w:val="18"/>
        </w:rPr>
        <w:t>ГОСТ 30732-2020 «Трубы и фасонные изделия стальные с тепловой изоляцией из</w:t>
      </w:r>
      <w:r w:rsidRPr="00937B5B">
        <w:rPr>
          <w:sz w:val="18"/>
          <w:szCs w:val="18"/>
          <w:lang w:val="ru-RU"/>
        </w:rPr>
        <w:t xml:space="preserve"> </w:t>
      </w:r>
      <w:proofErr w:type="spellStart"/>
      <w:r w:rsidRPr="00937B5B">
        <w:rPr>
          <w:sz w:val="18"/>
          <w:szCs w:val="18"/>
        </w:rPr>
        <w:t>пенополиуретана</w:t>
      </w:r>
      <w:proofErr w:type="spellEnd"/>
      <w:r w:rsidRPr="00937B5B">
        <w:rPr>
          <w:sz w:val="18"/>
          <w:szCs w:val="18"/>
        </w:rPr>
        <w:t xml:space="preserve"> с защитной оболочкой. Технические условия»</w:t>
      </w:r>
      <w:r w:rsidRPr="00937B5B">
        <w:rPr>
          <w:sz w:val="18"/>
          <w:szCs w:val="18"/>
          <w:lang w:val="ru-RU"/>
        </w:rPr>
        <w:t>;</w:t>
      </w:r>
    </w:p>
    <w:p w:rsidR="00872447" w:rsidRPr="00937B5B" w:rsidRDefault="00872447" w:rsidP="00C501FA">
      <w:pPr>
        <w:numPr>
          <w:ilvl w:val="0"/>
          <w:numId w:val="10"/>
        </w:numPr>
        <w:ind w:left="709" w:hanging="283"/>
        <w:jc w:val="both"/>
        <w:rPr>
          <w:sz w:val="18"/>
          <w:szCs w:val="18"/>
        </w:rPr>
      </w:pPr>
      <w:r w:rsidRPr="00937B5B">
        <w:rPr>
          <w:sz w:val="18"/>
          <w:szCs w:val="18"/>
        </w:rPr>
        <w:t>Генеральный план Шерагульского сельского поселения Тулунского муниципального района Иркутской области.</w:t>
      </w:r>
    </w:p>
    <w:p w:rsidR="00872447" w:rsidRPr="00937B5B" w:rsidRDefault="00872447" w:rsidP="00937B5B">
      <w:pPr>
        <w:jc w:val="both"/>
        <w:rPr>
          <w:sz w:val="18"/>
          <w:szCs w:val="18"/>
        </w:rPr>
      </w:pPr>
      <w:r w:rsidRPr="00937B5B">
        <w:rPr>
          <w:sz w:val="18"/>
          <w:szCs w:val="18"/>
        </w:rPr>
        <w:t>Схема теплоснабжения Шерагульского сельского поселения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w:t>
      </w:r>
      <w:bookmarkStart w:id="5" w:name="sub_1218"/>
      <w:r w:rsidRPr="00937B5B">
        <w:rPr>
          <w:sz w:val="18"/>
          <w:szCs w:val="18"/>
        </w:rPr>
        <w:t>гающих технологий.</w:t>
      </w:r>
    </w:p>
    <w:p w:rsidR="00872447" w:rsidRPr="00937B5B" w:rsidRDefault="00872447" w:rsidP="00937B5B">
      <w:pPr>
        <w:pStyle w:val="13"/>
        <w:spacing w:before="0" w:after="0"/>
        <w:jc w:val="both"/>
        <w:rPr>
          <w:rFonts w:ascii="Times New Roman" w:hAnsi="Times New Roman"/>
          <w:b w:val="0"/>
          <w:sz w:val="18"/>
          <w:szCs w:val="18"/>
        </w:rPr>
      </w:pPr>
      <w:bookmarkStart w:id="6" w:name="_Toc413761056"/>
      <w:bookmarkStart w:id="7" w:name="_Toc451855647"/>
      <w:bookmarkStart w:id="8" w:name="_Toc522026831"/>
      <w:bookmarkStart w:id="9" w:name="_Toc94875442"/>
      <w:r w:rsidRPr="00937B5B">
        <w:rPr>
          <w:rFonts w:ascii="Times New Roman" w:hAnsi="Times New Roman"/>
          <w:b w:val="0"/>
          <w:sz w:val="18"/>
          <w:szCs w:val="18"/>
        </w:rPr>
        <w:t>ОБЩИЕ СВЕДЕНИЯ</w:t>
      </w:r>
      <w:bookmarkEnd w:id="6"/>
      <w:bookmarkEnd w:id="7"/>
      <w:bookmarkEnd w:id="8"/>
      <w:bookmarkEnd w:id="9"/>
    </w:p>
    <w:p w:rsidR="00872447" w:rsidRPr="00937B5B" w:rsidRDefault="00872447" w:rsidP="00937B5B">
      <w:pPr>
        <w:jc w:val="both"/>
        <w:rPr>
          <w:rFonts w:eastAsia="Arial"/>
          <w:noProof/>
          <w:sz w:val="18"/>
          <w:szCs w:val="18"/>
          <w:lang w:bidi="ru-RU"/>
        </w:rPr>
      </w:pPr>
      <w:r w:rsidRPr="00937B5B">
        <w:rPr>
          <w:rFonts w:eastAsia="Arial"/>
          <w:noProof/>
          <w:sz w:val="18"/>
          <w:szCs w:val="18"/>
          <w:lang w:bidi="ru-RU"/>
        </w:rPr>
        <w:t>Шерагульское муниципальное образование расположено в восточной части террито-рии Тулунского муниципального района. Оно граничит с северо-запада с Гуранским муни-ципальным образованием, с запада - с Афанасьевским, Писаревским и Азейским муници-пальными образованиями, с юго-запада – с Гадалейским муниципальным образованием (все - Тулунского муниципального района); с северо-востока, востока и юго-востока – с Куйтун-ским муниципальным районом Иркутской области.</w:t>
      </w:r>
    </w:p>
    <w:p w:rsidR="00872447" w:rsidRPr="00937B5B" w:rsidRDefault="00872447" w:rsidP="00937B5B">
      <w:pPr>
        <w:jc w:val="both"/>
        <w:rPr>
          <w:rFonts w:eastAsia="Arial"/>
          <w:noProof/>
          <w:sz w:val="18"/>
          <w:szCs w:val="18"/>
          <w:lang w:bidi="ru-RU"/>
        </w:rPr>
      </w:pPr>
      <w:r w:rsidRPr="00937B5B">
        <w:rPr>
          <w:rFonts w:eastAsia="Arial"/>
          <w:noProof/>
          <w:sz w:val="18"/>
          <w:szCs w:val="18"/>
          <w:lang w:bidi="ru-RU"/>
        </w:rPr>
        <w:t>Шерагульское муниципальное образование со статусом сельского поселения входит в состав Тулунского районного муниципального образования Иркутской области в соответ-ствии с законом Иркутской области от 16.12.2004 г. № 98-оз «О статусе и границах муници-пальных образований Тулунского района Иркутской области». В Шерагульское муници-пальное образование входят село Шерагул, деревни Новотроицк и Трактовая, поселок же-лезнодорожной станции Шуба; все они относятся к сельским населенным пунктам. Админи-стративным центром Шерагульского муниципального образования является с. Шерагул. По данным госстатистики, по состоянию на 01.01.2022 г. общая численность населения муници-пального образования составила 2,0</w:t>
      </w:r>
      <w:r w:rsidRPr="00937B5B">
        <w:rPr>
          <w:rFonts w:eastAsia="Arial"/>
          <w:noProof/>
          <w:sz w:val="18"/>
          <w:szCs w:val="18"/>
          <w:lang w:bidi="ru-RU"/>
        </w:rPr>
        <w:t>18</w:t>
      </w:r>
      <w:r w:rsidRPr="00937B5B">
        <w:rPr>
          <w:rFonts w:eastAsia="Arial"/>
          <w:noProof/>
          <w:sz w:val="18"/>
          <w:szCs w:val="18"/>
          <w:lang w:bidi="ru-RU"/>
        </w:rPr>
        <w:t xml:space="preserve"> тыс. чел. Территория Шерагульского сельского поселе-ния в границах муниципального образования, установленных законом Иркутской области от 16.12.2004 г. № 98-оз составляет 51 444,9 га, средняя плотность населения – около 4,0 чел./км2, что выше, чем в среднем по Иркутской области.</w:t>
      </w:r>
    </w:p>
    <w:p w:rsidR="00872447" w:rsidRPr="00937B5B" w:rsidRDefault="00872447" w:rsidP="00937B5B">
      <w:pPr>
        <w:jc w:val="both"/>
        <w:rPr>
          <w:rFonts w:eastAsia="Arial"/>
          <w:noProof/>
          <w:sz w:val="18"/>
          <w:szCs w:val="18"/>
          <w:lang w:bidi="ru-RU"/>
        </w:rPr>
      </w:pPr>
      <w:r w:rsidRPr="00937B5B">
        <w:rPr>
          <w:rFonts w:eastAsia="Arial"/>
          <w:noProof/>
          <w:sz w:val="18"/>
          <w:szCs w:val="18"/>
          <w:lang w:bidi="ru-RU"/>
        </w:rPr>
        <w:t>Шерагульское сельское поселение расположено в пределах Средне-Сибирского плос-когорья. Северную часть территории муниципального образования занимают возвышенности Ангарского кряжа, южную - Иркутско-Черемховская равнина. Выгоды экономико-географического положения Шерагульского муниципального образования связаны с разме-щением на Восточно-Сибирской железной дороге и автомобильной дороге общего пользова-ния федерального значения общего пользования Р-255 «Сибирь» Новосибирск - Кемерово – Красноярск - Иркутск (на участке Красноярск – Иркутск), а также с близостью г. Тулуна. Расстояние от центра поселения до районного центра по автомобильной дороге составляет 28 км. Расстояние от с. Шерагул (ст. Шуба) до ст. Тулун по железной дороге - 31 км.</w:t>
      </w:r>
    </w:p>
    <w:p w:rsidR="00872447" w:rsidRPr="00937B5B" w:rsidRDefault="00872447" w:rsidP="00937B5B">
      <w:pPr>
        <w:jc w:val="both"/>
        <w:rPr>
          <w:rFonts w:eastAsia="Arial"/>
          <w:noProof/>
          <w:sz w:val="18"/>
          <w:szCs w:val="18"/>
          <w:lang w:bidi="ru-RU"/>
        </w:rPr>
      </w:pPr>
      <w:r w:rsidRPr="00937B5B">
        <w:rPr>
          <w:rFonts w:eastAsia="Arial"/>
          <w:noProof/>
          <w:sz w:val="18"/>
          <w:szCs w:val="18"/>
          <w:lang w:bidi="ru-RU"/>
        </w:rPr>
        <w:t>Шерагульское муниципальное образование входит в Тулунскую районную систему расселения с центром в г. Тулун, с которым поддерживает культурно-бытовые связи. В каче-стве центра муниципального образования с. Шерагул осуществляет функции администра-тивного управления и культурно-бытового обслуживания в отношении подчиненных сель-ских населенных пунктов с общим населением 1,0 тыс. чел. Основой для формирования свя-зей в системе расселения является положение населенных пунктов в схеме транспортного обслуживания. Связь между населенными пунктами в системе расселения осуществляется автомобильным и железнодорожным транспортом. Расстояние до наиболее удаленного насе-ленного пункта поселения, д. Новотроицк, составляет 10 км.</w:t>
      </w:r>
    </w:p>
    <w:p w:rsidR="00872447" w:rsidRPr="00937B5B" w:rsidRDefault="00872447" w:rsidP="00937B5B">
      <w:pPr>
        <w:pStyle w:val="afffffffff5"/>
        <w:spacing w:line="240" w:lineRule="auto"/>
        <w:rPr>
          <w:sz w:val="18"/>
          <w:szCs w:val="18"/>
        </w:rPr>
      </w:pPr>
      <w:r w:rsidRPr="00937B5B">
        <w:rPr>
          <w:sz w:val="18"/>
          <w:szCs w:val="18"/>
        </w:rPr>
        <w:t xml:space="preserve">Основная специализация территории – сельское хозяйство. </w:t>
      </w:r>
    </w:p>
    <w:p w:rsidR="00872447" w:rsidRPr="00937B5B" w:rsidRDefault="00872447" w:rsidP="00937B5B">
      <w:pPr>
        <w:pStyle w:val="afffffffff5"/>
        <w:spacing w:line="240" w:lineRule="auto"/>
        <w:rPr>
          <w:sz w:val="18"/>
          <w:szCs w:val="18"/>
        </w:rPr>
      </w:pPr>
      <w:r w:rsidRPr="00937B5B">
        <w:rPr>
          <w:sz w:val="18"/>
          <w:szCs w:val="18"/>
        </w:rPr>
        <w:t>Перспективы территории связаны с развитием аграрного сектора экономики.</w:t>
      </w:r>
    </w:p>
    <w:p w:rsidR="00872447" w:rsidRPr="00937B5B" w:rsidRDefault="00872447" w:rsidP="00937B5B">
      <w:pPr>
        <w:jc w:val="both"/>
        <w:rPr>
          <w:sz w:val="18"/>
          <w:szCs w:val="18"/>
        </w:rPr>
      </w:pPr>
      <w:r w:rsidRPr="00937B5B">
        <w:rPr>
          <w:sz w:val="18"/>
          <w:szCs w:val="18"/>
        </w:rPr>
        <w:t>Помимо сельскохозяйственных организаций на территории сельсовета функционируют предприятия торговли по продаже товаров различной направленности.</w:t>
      </w:r>
    </w:p>
    <w:p w:rsidR="00872447" w:rsidRPr="00937B5B" w:rsidRDefault="00872447" w:rsidP="00937B5B">
      <w:pPr>
        <w:jc w:val="both"/>
        <w:rPr>
          <w:sz w:val="18"/>
          <w:szCs w:val="18"/>
        </w:rPr>
      </w:pPr>
      <w:r w:rsidRPr="00937B5B">
        <w:rPr>
          <w:sz w:val="18"/>
          <w:szCs w:val="18"/>
        </w:rPr>
        <w:t>Характеристика процесса теплоснабжения</w:t>
      </w:r>
    </w:p>
    <w:p w:rsidR="00872447" w:rsidRPr="00937B5B" w:rsidRDefault="00872447" w:rsidP="00937B5B">
      <w:pPr>
        <w:jc w:val="both"/>
        <w:rPr>
          <w:sz w:val="18"/>
          <w:szCs w:val="18"/>
        </w:rPr>
      </w:pPr>
      <w:r w:rsidRPr="00937B5B">
        <w:rPr>
          <w:sz w:val="18"/>
          <w:szCs w:val="18"/>
        </w:rPr>
        <w:t xml:space="preserve">Существующая система теплоснабжения Шерагульского сельского поселения Тулунского муниципального района Иркутской области включает в себя: </w:t>
      </w:r>
    </w:p>
    <w:p w:rsidR="00872447" w:rsidRPr="00937B5B" w:rsidRDefault="00872447" w:rsidP="00C501FA">
      <w:pPr>
        <w:numPr>
          <w:ilvl w:val="0"/>
          <w:numId w:val="13"/>
        </w:numPr>
        <w:jc w:val="both"/>
        <w:rPr>
          <w:sz w:val="18"/>
          <w:szCs w:val="18"/>
        </w:rPr>
      </w:pPr>
      <w:r w:rsidRPr="00937B5B">
        <w:rPr>
          <w:sz w:val="18"/>
          <w:szCs w:val="18"/>
        </w:rPr>
        <w:t>Котельная.</w:t>
      </w:r>
    </w:p>
    <w:p w:rsidR="00872447" w:rsidRPr="00937B5B" w:rsidRDefault="00872447" w:rsidP="00937B5B">
      <w:pPr>
        <w:jc w:val="both"/>
        <w:rPr>
          <w:sz w:val="18"/>
          <w:szCs w:val="18"/>
        </w:rPr>
      </w:pPr>
      <w:r w:rsidRPr="00937B5B">
        <w:rPr>
          <w:sz w:val="18"/>
          <w:szCs w:val="18"/>
        </w:rPr>
        <w:t>Котельная отапливает объекты социальной сферы, население и прочие потребители.</w:t>
      </w:r>
    </w:p>
    <w:p w:rsidR="00872447" w:rsidRPr="00937B5B" w:rsidRDefault="00872447" w:rsidP="00937B5B">
      <w:pPr>
        <w:jc w:val="both"/>
        <w:rPr>
          <w:sz w:val="18"/>
          <w:szCs w:val="18"/>
        </w:rPr>
      </w:pPr>
      <w:r w:rsidRPr="00937B5B">
        <w:rPr>
          <w:sz w:val="18"/>
          <w:szCs w:val="18"/>
        </w:rPr>
        <w:t xml:space="preserve">Во время эксплуатации тепловых сетей выполняются следующие мероприятия: </w:t>
      </w:r>
    </w:p>
    <w:p w:rsidR="00872447" w:rsidRPr="00937B5B" w:rsidRDefault="00872447" w:rsidP="00C501FA">
      <w:pPr>
        <w:numPr>
          <w:ilvl w:val="0"/>
          <w:numId w:val="11"/>
        </w:numPr>
        <w:ind w:left="992" w:hanging="357"/>
        <w:jc w:val="both"/>
        <w:rPr>
          <w:sz w:val="18"/>
          <w:szCs w:val="18"/>
        </w:rPr>
      </w:pPr>
      <w:r w:rsidRPr="00937B5B">
        <w:rPr>
          <w:sz w:val="18"/>
          <w:szCs w:val="18"/>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872447" w:rsidRPr="00937B5B" w:rsidRDefault="00872447" w:rsidP="00C501FA">
      <w:pPr>
        <w:numPr>
          <w:ilvl w:val="0"/>
          <w:numId w:val="11"/>
        </w:numPr>
        <w:ind w:left="992" w:hanging="357"/>
        <w:jc w:val="both"/>
        <w:rPr>
          <w:sz w:val="18"/>
          <w:szCs w:val="18"/>
        </w:rPr>
      </w:pPr>
      <w:r w:rsidRPr="00937B5B">
        <w:rPr>
          <w:sz w:val="18"/>
          <w:szCs w:val="18"/>
        </w:rPr>
        <w:t xml:space="preserve">выявляется и восстанавливается разрушенная тепловая изоляция и антикоррозионное покрытие; </w:t>
      </w:r>
    </w:p>
    <w:p w:rsidR="00872447" w:rsidRPr="00937B5B" w:rsidRDefault="00872447" w:rsidP="00C501FA">
      <w:pPr>
        <w:numPr>
          <w:ilvl w:val="0"/>
          <w:numId w:val="11"/>
        </w:numPr>
        <w:ind w:left="992" w:hanging="357"/>
        <w:jc w:val="both"/>
        <w:rPr>
          <w:sz w:val="18"/>
          <w:szCs w:val="18"/>
        </w:rPr>
      </w:pPr>
      <w:r w:rsidRPr="00937B5B">
        <w:rPr>
          <w:sz w:val="18"/>
          <w:szCs w:val="18"/>
        </w:rPr>
        <w:t xml:space="preserve">своевременно удаляется воздух из теплопроводов через воздушников,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872447" w:rsidRPr="00937B5B" w:rsidRDefault="00872447" w:rsidP="00C501FA">
      <w:pPr>
        <w:numPr>
          <w:ilvl w:val="0"/>
          <w:numId w:val="11"/>
        </w:numPr>
        <w:ind w:left="993"/>
        <w:jc w:val="both"/>
        <w:rPr>
          <w:sz w:val="18"/>
          <w:szCs w:val="18"/>
        </w:rPr>
      </w:pPr>
      <w:r w:rsidRPr="00937B5B">
        <w:rPr>
          <w:sz w:val="18"/>
          <w:szCs w:val="18"/>
        </w:rPr>
        <w:t xml:space="preserve">принимаются меры к предупреждению, локализации и ликвидации аварий и инцидентов в работе тепловой сети. </w:t>
      </w:r>
    </w:p>
    <w:p w:rsidR="00872447" w:rsidRPr="00937B5B" w:rsidRDefault="00872447" w:rsidP="00937B5B">
      <w:pPr>
        <w:jc w:val="both"/>
        <w:rPr>
          <w:sz w:val="18"/>
          <w:szCs w:val="18"/>
        </w:rPr>
      </w:pPr>
      <w:r w:rsidRPr="00937B5B">
        <w:rPr>
          <w:sz w:val="18"/>
          <w:szCs w:val="18"/>
        </w:rPr>
        <w:t xml:space="preserve">Основным потребителем тепловой энергии является население. </w:t>
      </w:r>
    </w:p>
    <w:p w:rsidR="00872447" w:rsidRPr="00937B5B" w:rsidRDefault="00872447" w:rsidP="00937B5B">
      <w:pPr>
        <w:jc w:val="both"/>
        <w:rPr>
          <w:sz w:val="18"/>
          <w:szCs w:val="18"/>
        </w:rPr>
      </w:pPr>
      <w:r w:rsidRPr="00937B5B">
        <w:rPr>
          <w:sz w:val="18"/>
          <w:szCs w:val="18"/>
        </w:rPr>
        <w:t xml:space="preserve">Основным показателем работы теплоснабжающего предприятия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 </w:t>
      </w:r>
    </w:p>
    <w:p w:rsidR="00872447" w:rsidRPr="00937B5B" w:rsidRDefault="00872447" w:rsidP="00937B5B">
      <w:pPr>
        <w:pStyle w:val="13"/>
        <w:spacing w:before="0" w:after="0"/>
        <w:jc w:val="both"/>
        <w:rPr>
          <w:rFonts w:ascii="Times New Roman" w:hAnsi="Times New Roman"/>
          <w:b w:val="0"/>
          <w:sz w:val="18"/>
          <w:szCs w:val="18"/>
        </w:rPr>
      </w:pPr>
      <w:bookmarkStart w:id="10" w:name="_Toc94875443"/>
      <w:bookmarkEnd w:id="5"/>
      <w:r w:rsidRPr="00937B5B">
        <w:rPr>
          <w:rFonts w:ascii="Times New Roman" w:hAnsi="Times New Roman"/>
          <w:b w:val="0"/>
          <w:sz w:val="18"/>
          <w:szCs w:val="18"/>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bookmarkEnd w:id="10"/>
    </w:p>
    <w:p w:rsidR="00872447" w:rsidRPr="00937B5B" w:rsidRDefault="00872447" w:rsidP="00937B5B">
      <w:pPr>
        <w:jc w:val="both"/>
        <w:rPr>
          <w:sz w:val="18"/>
          <w:szCs w:val="18"/>
        </w:rPr>
      </w:pPr>
      <w:r w:rsidRPr="00937B5B">
        <w:rPr>
          <w:sz w:val="18"/>
          <w:szCs w:val="18"/>
        </w:rPr>
        <w:t>В соответствии с положениями Постановления Правительства РФ от 22.02.2012 № 154 «О требованиях к схемам теплоснабжения, порядку их разработки и утверждения» определены расчетные периоды (этапы) Схемы теплоснабжения Шерагульского сельского поселения:</w:t>
      </w:r>
    </w:p>
    <w:p w:rsidR="00872447" w:rsidRPr="00937B5B" w:rsidRDefault="00872447" w:rsidP="00937B5B">
      <w:pPr>
        <w:jc w:val="both"/>
        <w:rPr>
          <w:sz w:val="18"/>
          <w:szCs w:val="18"/>
        </w:rPr>
      </w:pPr>
      <w:r w:rsidRPr="00937B5B">
        <w:rPr>
          <w:sz w:val="18"/>
          <w:szCs w:val="18"/>
        </w:rPr>
        <w:t>– первая очередь (1 этап) – 2022-2025 гг.;</w:t>
      </w:r>
    </w:p>
    <w:p w:rsidR="00872447" w:rsidRPr="00937B5B" w:rsidRDefault="00872447" w:rsidP="00937B5B">
      <w:pPr>
        <w:jc w:val="both"/>
        <w:rPr>
          <w:sz w:val="18"/>
          <w:szCs w:val="18"/>
        </w:rPr>
      </w:pPr>
      <w:r w:rsidRPr="00937B5B">
        <w:rPr>
          <w:sz w:val="18"/>
          <w:szCs w:val="18"/>
        </w:rPr>
        <w:t>– расчетный срок (2 этап) – 2026-2032 гг.</w:t>
      </w:r>
    </w:p>
    <w:p w:rsidR="00872447" w:rsidRPr="00937B5B" w:rsidRDefault="00872447" w:rsidP="00937B5B">
      <w:pPr>
        <w:pStyle w:val="3"/>
        <w:spacing w:before="0" w:after="0"/>
        <w:rPr>
          <w:rFonts w:ascii="Times New Roman" w:hAnsi="Times New Roman"/>
          <w:b w:val="0"/>
          <w:sz w:val="18"/>
          <w:szCs w:val="18"/>
        </w:rPr>
      </w:pPr>
      <w:bookmarkStart w:id="11" w:name="sub_26"/>
      <w:bookmarkStart w:id="12" w:name="_Toc94875444"/>
      <w:r w:rsidRPr="00937B5B">
        <w:rPr>
          <w:rFonts w:ascii="Times New Roman" w:hAnsi="Times New Roman"/>
          <w:b w:val="0"/>
          <w:sz w:val="18"/>
          <w:szCs w:val="18"/>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12"/>
    </w:p>
    <w:p w:rsidR="00872447" w:rsidRPr="00937B5B" w:rsidRDefault="00872447" w:rsidP="00937B5B">
      <w:pPr>
        <w:pStyle w:val="af7"/>
        <w:tabs>
          <w:tab w:val="left" w:pos="1800"/>
        </w:tabs>
        <w:ind w:firstLine="709"/>
        <w:jc w:val="both"/>
        <w:rPr>
          <w:rFonts w:ascii="Times New Roman" w:hAnsi="Times New Roman"/>
          <w:sz w:val="18"/>
          <w:szCs w:val="18"/>
        </w:rPr>
      </w:pPr>
      <w:r w:rsidRPr="00937B5B">
        <w:rPr>
          <w:rFonts w:ascii="Times New Roman" w:hAnsi="Times New Roman"/>
          <w:sz w:val="18"/>
          <w:szCs w:val="18"/>
        </w:rPr>
        <w:t xml:space="preserve">Проектом генерального плана предлагается существенное изменение использования территории Шерагульского сельского поселения. Предлагается значительное изменение границ населенных пунктов, их территория сокращается в сумме на 75,0 га, или на 8,3%. Под новое жилищное строительство выделяются свободные от застройки территории, в настоящее время занятые природными ландшафтами. Площадь застроенных земель по проекту увеличивается на 5,1% и составит к расчетному сроку 1027 га, или 2,0% всей территории сельского поселения. Наиболее значительной категорией останутся ландшафтно-рекреационные территории, площадь которых незначительно сократится (на 51,3 га, или на 0,1%); в их составе площадь спортивных сооружений увеличится до 1,6 га. Площадь производственной зоны незначительно увеличится за счет расширения территории сельскохозяйственных предприятий (на 3,4 га). Зона специального назначения увеличится на 1,8 га (расширение кладбищ). </w:t>
      </w:r>
      <w:proofErr w:type="gramStart"/>
      <w:r w:rsidRPr="00937B5B">
        <w:rPr>
          <w:rFonts w:ascii="Times New Roman" w:hAnsi="Times New Roman"/>
          <w:sz w:val="18"/>
          <w:szCs w:val="18"/>
        </w:rPr>
        <w:t>В</w:t>
      </w:r>
      <w:proofErr w:type="gramEnd"/>
      <w:r w:rsidRPr="00937B5B">
        <w:rPr>
          <w:rFonts w:ascii="Times New Roman" w:hAnsi="Times New Roman"/>
          <w:sz w:val="18"/>
          <w:szCs w:val="18"/>
        </w:rPr>
        <w:t xml:space="preserve"> </w:t>
      </w:r>
      <w:proofErr w:type="gramStart"/>
      <w:r w:rsidRPr="00937B5B">
        <w:rPr>
          <w:rFonts w:ascii="Times New Roman" w:hAnsi="Times New Roman"/>
          <w:sz w:val="18"/>
          <w:szCs w:val="18"/>
        </w:rPr>
        <w:t>с</w:t>
      </w:r>
      <w:proofErr w:type="gramEnd"/>
      <w:r w:rsidRPr="00937B5B">
        <w:rPr>
          <w:rFonts w:ascii="Times New Roman" w:hAnsi="Times New Roman"/>
          <w:sz w:val="18"/>
          <w:szCs w:val="18"/>
        </w:rPr>
        <w:t>. Шерагул предусмотрено размещение пожарного депо (режимная зона). Площади участков объектов инженерной и транспортной инфраструктуры и сельскохозяйственных угодий практически не меняются.</w:t>
      </w:r>
    </w:p>
    <w:p w:rsidR="00872447" w:rsidRPr="00937B5B" w:rsidRDefault="00872447" w:rsidP="00937B5B">
      <w:pPr>
        <w:pStyle w:val="af7"/>
        <w:tabs>
          <w:tab w:val="left" w:pos="1800"/>
        </w:tabs>
        <w:ind w:firstLine="709"/>
        <w:jc w:val="both"/>
        <w:rPr>
          <w:rFonts w:ascii="Times New Roman" w:hAnsi="Times New Roman"/>
          <w:sz w:val="18"/>
          <w:szCs w:val="18"/>
        </w:rPr>
      </w:pPr>
      <w:r w:rsidRPr="00937B5B">
        <w:rPr>
          <w:rFonts w:ascii="Times New Roman" w:hAnsi="Times New Roman"/>
          <w:sz w:val="18"/>
          <w:szCs w:val="18"/>
        </w:rPr>
        <w:t xml:space="preserve">К расчетному сроку предусматривается расширение жилой зоны на 6,7%, к 2032 г. она составит 455,8 га (44,4% площади застройки). Выделение территории под индивидуальное жилищное строительство предлагается </w:t>
      </w:r>
      <w:proofErr w:type="gramStart"/>
      <w:r w:rsidRPr="00937B5B">
        <w:rPr>
          <w:rFonts w:ascii="Times New Roman" w:hAnsi="Times New Roman"/>
          <w:sz w:val="18"/>
          <w:szCs w:val="18"/>
        </w:rPr>
        <w:t>в</w:t>
      </w:r>
      <w:proofErr w:type="gramEnd"/>
      <w:r w:rsidRPr="00937B5B">
        <w:rPr>
          <w:rFonts w:ascii="Times New Roman" w:hAnsi="Times New Roman"/>
          <w:sz w:val="18"/>
          <w:szCs w:val="18"/>
        </w:rPr>
        <w:t xml:space="preserve"> с. Шерагул и п. </w:t>
      </w:r>
      <w:proofErr w:type="spellStart"/>
      <w:r w:rsidRPr="00937B5B">
        <w:rPr>
          <w:rFonts w:ascii="Times New Roman" w:hAnsi="Times New Roman"/>
          <w:sz w:val="18"/>
          <w:szCs w:val="18"/>
        </w:rPr>
        <w:t>ж-д</w:t>
      </w:r>
      <w:proofErr w:type="spellEnd"/>
      <w:r w:rsidRPr="00937B5B">
        <w:rPr>
          <w:rFonts w:ascii="Times New Roman" w:hAnsi="Times New Roman"/>
          <w:sz w:val="18"/>
          <w:szCs w:val="18"/>
        </w:rPr>
        <w:t>. ст. Шуба. Кроме того, жилая зона увеличивается за счет территорий, резервируемых на перспективу под жилую застройку. С этим связано некоторое снижение к расчетному сроку средней плотности жилой застройки в границах проекта (на 2,3%, с 99,3 м</w:t>
      </w:r>
      <w:proofErr w:type="gramStart"/>
      <w:r w:rsidRPr="00937B5B">
        <w:rPr>
          <w:rFonts w:ascii="Times New Roman" w:hAnsi="Times New Roman"/>
          <w:sz w:val="18"/>
          <w:szCs w:val="18"/>
        </w:rPr>
        <w:t>2</w:t>
      </w:r>
      <w:proofErr w:type="gramEnd"/>
      <w:r w:rsidRPr="00937B5B">
        <w:rPr>
          <w:rFonts w:ascii="Times New Roman" w:hAnsi="Times New Roman"/>
          <w:sz w:val="18"/>
          <w:szCs w:val="18"/>
        </w:rPr>
        <w:t>/га до 97,0 м2/га); средняя плотность населения в границах жилых кварталов уменьшается с 4,9 до 3,7 чел./га в связи с проектным повышением средней жилищной обеспеченности населения с 20,3 м2/чел. до 26,0 м2/чел.</w:t>
      </w:r>
    </w:p>
    <w:p w:rsidR="00872447" w:rsidRPr="00937B5B" w:rsidRDefault="00872447" w:rsidP="00937B5B">
      <w:pPr>
        <w:pStyle w:val="af7"/>
        <w:tabs>
          <w:tab w:val="left" w:pos="1800"/>
        </w:tabs>
        <w:ind w:firstLine="709"/>
        <w:jc w:val="right"/>
        <w:rPr>
          <w:rFonts w:ascii="Times New Roman" w:hAnsi="Times New Roman"/>
          <w:bCs/>
          <w:color w:val="000000"/>
          <w:sz w:val="18"/>
          <w:szCs w:val="18"/>
          <w:lang w:eastAsia="ru-RU"/>
        </w:rPr>
      </w:pPr>
      <w:r w:rsidRPr="00937B5B">
        <w:rPr>
          <w:rFonts w:ascii="Times New Roman" w:hAnsi="Times New Roman"/>
          <w:bCs/>
          <w:color w:val="000000"/>
          <w:sz w:val="18"/>
          <w:szCs w:val="18"/>
          <w:lang w:eastAsia="ru-RU"/>
        </w:rPr>
        <w:t>Таблица 1.1</w:t>
      </w:r>
    </w:p>
    <w:p w:rsidR="00872447" w:rsidRPr="00937B5B" w:rsidRDefault="00872447" w:rsidP="00937B5B">
      <w:pPr>
        <w:pStyle w:val="af7"/>
        <w:tabs>
          <w:tab w:val="left" w:pos="1800"/>
        </w:tabs>
        <w:ind w:firstLine="709"/>
        <w:jc w:val="both"/>
        <w:rPr>
          <w:rFonts w:ascii="Times New Roman" w:hAnsi="Times New Roman"/>
          <w:sz w:val="18"/>
          <w:szCs w:val="18"/>
        </w:rPr>
      </w:pPr>
      <w:r w:rsidRPr="00937B5B">
        <w:rPr>
          <w:rFonts w:ascii="Times New Roman" w:hAnsi="Times New Roman"/>
          <w:bCs/>
          <w:color w:val="000000"/>
          <w:sz w:val="18"/>
          <w:szCs w:val="18"/>
          <w:lang w:eastAsia="ru-RU"/>
        </w:rPr>
        <w:t xml:space="preserve">Планируемое использование территории Шерагульского сельского поселения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2"/>
        <w:gridCol w:w="10"/>
        <w:gridCol w:w="1134"/>
        <w:gridCol w:w="1384"/>
        <w:gridCol w:w="1311"/>
        <w:gridCol w:w="1134"/>
        <w:gridCol w:w="992"/>
        <w:gridCol w:w="780"/>
        <w:gridCol w:w="700"/>
      </w:tblGrid>
      <w:tr w:rsidR="00872447" w:rsidRPr="00937B5B" w:rsidTr="006C1271">
        <w:tblPrEx>
          <w:tblCellMar>
            <w:top w:w="0" w:type="dxa"/>
            <w:bottom w:w="0" w:type="dxa"/>
          </w:tblCellMar>
        </w:tblPrEx>
        <w:trPr>
          <w:trHeight w:val="450"/>
          <w:tblHeader/>
          <w:jc w:val="center"/>
        </w:trPr>
        <w:tc>
          <w:tcPr>
            <w:tcW w:w="2392" w:type="dxa"/>
            <w:vMerge w:val="restart"/>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Территории</w:t>
            </w:r>
          </w:p>
        </w:tc>
        <w:tc>
          <w:tcPr>
            <w:tcW w:w="1144" w:type="dxa"/>
            <w:gridSpan w:val="2"/>
            <w:vMerge w:val="restart"/>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с. Шерагул</w:t>
            </w:r>
          </w:p>
        </w:tc>
        <w:tc>
          <w:tcPr>
            <w:tcW w:w="1384" w:type="dxa"/>
            <w:vMerge w:val="restart"/>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д. Новотроицк</w:t>
            </w:r>
          </w:p>
        </w:tc>
        <w:tc>
          <w:tcPr>
            <w:tcW w:w="1311" w:type="dxa"/>
            <w:vMerge w:val="restart"/>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д. Трактовая</w:t>
            </w:r>
          </w:p>
        </w:tc>
        <w:tc>
          <w:tcPr>
            <w:tcW w:w="1134" w:type="dxa"/>
            <w:vMerge w:val="restart"/>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 xml:space="preserve">п. </w:t>
            </w:r>
            <w:proofErr w:type="spellStart"/>
            <w:r w:rsidRPr="0003710B">
              <w:rPr>
                <w:color w:val="000000"/>
                <w:sz w:val="16"/>
                <w:szCs w:val="16"/>
              </w:rPr>
              <w:t>ж-д</w:t>
            </w:r>
            <w:proofErr w:type="spellEnd"/>
            <w:r w:rsidRPr="0003710B">
              <w:rPr>
                <w:color w:val="000000"/>
                <w:sz w:val="16"/>
                <w:szCs w:val="16"/>
              </w:rPr>
              <w:t>. ст. Шуба</w:t>
            </w:r>
          </w:p>
        </w:tc>
        <w:tc>
          <w:tcPr>
            <w:tcW w:w="992" w:type="dxa"/>
            <w:vMerge w:val="restart"/>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 xml:space="preserve">вне границ </w:t>
            </w:r>
            <w:proofErr w:type="spellStart"/>
            <w:proofErr w:type="gramStart"/>
            <w:r w:rsidRPr="0003710B">
              <w:rPr>
                <w:color w:val="000000"/>
                <w:sz w:val="16"/>
                <w:szCs w:val="16"/>
              </w:rPr>
              <w:t>насе-ленных</w:t>
            </w:r>
            <w:proofErr w:type="spellEnd"/>
            <w:proofErr w:type="gramEnd"/>
          </w:p>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пунктов</w:t>
            </w:r>
          </w:p>
        </w:tc>
        <w:tc>
          <w:tcPr>
            <w:tcW w:w="1480"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Итого</w:t>
            </w:r>
          </w:p>
        </w:tc>
      </w:tr>
      <w:tr w:rsidR="00872447" w:rsidRPr="00937B5B" w:rsidTr="006C1271">
        <w:tblPrEx>
          <w:tblCellMar>
            <w:top w:w="0" w:type="dxa"/>
            <w:bottom w:w="0" w:type="dxa"/>
          </w:tblCellMar>
        </w:tblPrEx>
        <w:trPr>
          <w:trHeight w:val="450"/>
          <w:tblHeader/>
          <w:jc w:val="center"/>
        </w:trPr>
        <w:tc>
          <w:tcPr>
            <w:tcW w:w="2392" w:type="dxa"/>
            <w:vMerge/>
            <w:vAlign w:val="center"/>
          </w:tcPr>
          <w:p w:rsidR="00872447" w:rsidRPr="0003710B" w:rsidRDefault="00872447" w:rsidP="00937B5B">
            <w:pPr>
              <w:autoSpaceDE w:val="0"/>
              <w:autoSpaceDN w:val="0"/>
              <w:adjustRightInd w:val="0"/>
              <w:jc w:val="center"/>
              <w:rPr>
                <w:color w:val="000000"/>
                <w:sz w:val="16"/>
                <w:szCs w:val="16"/>
              </w:rPr>
            </w:pPr>
          </w:p>
        </w:tc>
        <w:tc>
          <w:tcPr>
            <w:tcW w:w="1144" w:type="dxa"/>
            <w:gridSpan w:val="2"/>
            <w:vMerge/>
            <w:vAlign w:val="center"/>
          </w:tcPr>
          <w:p w:rsidR="00872447" w:rsidRPr="0003710B" w:rsidRDefault="00872447" w:rsidP="00937B5B">
            <w:pPr>
              <w:autoSpaceDE w:val="0"/>
              <w:autoSpaceDN w:val="0"/>
              <w:adjustRightInd w:val="0"/>
              <w:jc w:val="center"/>
              <w:rPr>
                <w:color w:val="000000"/>
                <w:sz w:val="16"/>
                <w:szCs w:val="16"/>
              </w:rPr>
            </w:pPr>
          </w:p>
        </w:tc>
        <w:tc>
          <w:tcPr>
            <w:tcW w:w="1384" w:type="dxa"/>
            <w:vMerge/>
            <w:vAlign w:val="center"/>
          </w:tcPr>
          <w:p w:rsidR="00872447" w:rsidRPr="0003710B" w:rsidRDefault="00872447" w:rsidP="00937B5B">
            <w:pPr>
              <w:autoSpaceDE w:val="0"/>
              <w:autoSpaceDN w:val="0"/>
              <w:adjustRightInd w:val="0"/>
              <w:jc w:val="center"/>
              <w:rPr>
                <w:color w:val="000000"/>
                <w:sz w:val="16"/>
                <w:szCs w:val="16"/>
              </w:rPr>
            </w:pPr>
          </w:p>
        </w:tc>
        <w:tc>
          <w:tcPr>
            <w:tcW w:w="1311" w:type="dxa"/>
            <w:vMerge/>
            <w:vAlign w:val="center"/>
          </w:tcPr>
          <w:p w:rsidR="00872447" w:rsidRPr="0003710B" w:rsidRDefault="00872447" w:rsidP="00937B5B">
            <w:pPr>
              <w:autoSpaceDE w:val="0"/>
              <w:autoSpaceDN w:val="0"/>
              <w:adjustRightInd w:val="0"/>
              <w:jc w:val="center"/>
              <w:rPr>
                <w:color w:val="000000"/>
                <w:sz w:val="16"/>
                <w:szCs w:val="16"/>
              </w:rPr>
            </w:pPr>
          </w:p>
        </w:tc>
        <w:tc>
          <w:tcPr>
            <w:tcW w:w="1134" w:type="dxa"/>
            <w:vMerge/>
            <w:vAlign w:val="center"/>
          </w:tcPr>
          <w:p w:rsidR="00872447" w:rsidRPr="0003710B" w:rsidRDefault="00872447" w:rsidP="00937B5B">
            <w:pPr>
              <w:autoSpaceDE w:val="0"/>
              <w:autoSpaceDN w:val="0"/>
              <w:adjustRightInd w:val="0"/>
              <w:jc w:val="center"/>
              <w:rPr>
                <w:color w:val="000000"/>
                <w:sz w:val="16"/>
                <w:szCs w:val="16"/>
              </w:rPr>
            </w:pPr>
          </w:p>
        </w:tc>
        <w:tc>
          <w:tcPr>
            <w:tcW w:w="992" w:type="dxa"/>
            <w:vMerge/>
            <w:vAlign w:val="center"/>
          </w:tcPr>
          <w:p w:rsidR="00872447" w:rsidRPr="0003710B" w:rsidRDefault="00872447" w:rsidP="00937B5B">
            <w:pPr>
              <w:autoSpaceDE w:val="0"/>
              <w:autoSpaceDN w:val="0"/>
              <w:adjustRightInd w:val="0"/>
              <w:jc w:val="center"/>
              <w:rPr>
                <w:color w:val="000000"/>
                <w:sz w:val="16"/>
                <w:szCs w:val="16"/>
              </w:rPr>
            </w:pP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га</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r>
      <w:tr w:rsidR="00872447" w:rsidRPr="00937B5B" w:rsidTr="006C1271">
        <w:tblPrEx>
          <w:tblCellMar>
            <w:top w:w="0" w:type="dxa"/>
            <w:bottom w:w="0" w:type="dxa"/>
          </w:tblCellMar>
        </w:tblPrEx>
        <w:trPr>
          <w:trHeight w:val="489"/>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Территории жилых зон</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188,6</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76,5</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79,9</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118,9</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463,9</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0,9</w:t>
            </w:r>
          </w:p>
        </w:tc>
      </w:tr>
      <w:tr w:rsidR="00872447" w:rsidRPr="00937B5B" w:rsidTr="006C1271">
        <w:tblPrEx>
          <w:tblCellMar>
            <w:top w:w="0" w:type="dxa"/>
            <w:bottom w:w="0" w:type="dxa"/>
          </w:tblCellMar>
        </w:tblPrEx>
        <w:trPr>
          <w:trHeight w:val="393"/>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малоэтажная застройка</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184,1</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75,5</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78,7</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93,1</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455,8</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0,9</w:t>
            </w:r>
          </w:p>
        </w:tc>
      </w:tr>
      <w:tr w:rsidR="00872447" w:rsidRPr="00937B5B" w:rsidTr="006C1271">
        <w:tblPrEx>
          <w:tblCellMar>
            <w:top w:w="0" w:type="dxa"/>
            <w:bottom w:w="0" w:type="dxa"/>
          </w:tblCellMar>
        </w:tblPrEx>
        <w:trPr>
          <w:trHeight w:val="353"/>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 xml:space="preserve">в т.ч. индивидуальные жилые дома с </w:t>
            </w:r>
            <w:proofErr w:type="gramStart"/>
            <w:r w:rsidRPr="0003710B">
              <w:rPr>
                <w:color w:val="000000"/>
                <w:sz w:val="16"/>
                <w:szCs w:val="16"/>
              </w:rPr>
              <w:t>приусадебными</w:t>
            </w:r>
            <w:proofErr w:type="gramEnd"/>
            <w:r w:rsidRPr="0003710B">
              <w:rPr>
                <w:color w:val="000000"/>
                <w:sz w:val="16"/>
                <w:szCs w:val="16"/>
              </w:rPr>
              <w:t xml:space="preserve"> </w:t>
            </w:r>
            <w:proofErr w:type="spellStart"/>
            <w:r w:rsidRPr="0003710B">
              <w:rPr>
                <w:color w:val="000000"/>
                <w:sz w:val="16"/>
                <w:szCs w:val="16"/>
              </w:rPr>
              <w:t>участка-ми</w:t>
            </w:r>
            <w:proofErr w:type="spellEnd"/>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184,1</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75,5</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78,7</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117,5</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455,8</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0,9</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учреждения образования</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4,5</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1,0</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1,2</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1,4</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8,1</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0,0</w:t>
            </w:r>
          </w:p>
        </w:tc>
      </w:tr>
      <w:tr w:rsidR="00872447" w:rsidRPr="00937B5B" w:rsidTr="006C1271">
        <w:tblPrEx>
          <w:tblCellMar>
            <w:top w:w="0" w:type="dxa"/>
            <w:bottom w:w="0" w:type="dxa"/>
          </w:tblCellMar>
        </w:tblPrEx>
        <w:trPr>
          <w:trHeight w:val="227"/>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 xml:space="preserve">многофункциональная </w:t>
            </w:r>
            <w:proofErr w:type="spellStart"/>
            <w:r w:rsidRPr="0003710B">
              <w:rPr>
                <w:color w:val="000000"/>
                <w:sz w:val="16"/>
                <w:szCs w:val="16"/>
              </w:rPr>
              <w:t>обще-ственно-деловая</w:t>
            </w:r>
            <w:proofErr w:type="spellEnd"/>
            <w:r w:rsidRPr="0003710B">
              <w:rPr>
                <w:color w:val="000000"/>
                <w:sz w:val="16"/>
                <w:szCs w:val="16"/>
              </w:rPr>
              <w:t xml:space="preserve"> зона</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8,0</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0,5</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3,8</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12,3</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0,0</w:t>
            </w:r>
          </w:p>
        </w:tc>
      </w:tr>
      <w:tr w:rsidR="00872447" w:rsidRPr="00937B5B" w:rsidTr="006C1271">
        <w:tblPrEx>
          <w:tblCellMar>
            <w:top w:w="0" w:type="dxa"/>
            <w:bottom w:w="0" w:type="dxa"/>
          </w:tblCellMar>
        </w:tblPrEx>
        <w:trPr>
          <w:trHeight w:val="227"/>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 xml:space="preserve">зона специализированной </w:t>
            </w:r>
            <w:proofErr w:type="spellStart"/>
            <w:proofErr w:type="gramStart"/>
            <w:r w:rsidRPr="0003710B">
              <w:rPr>
                <w:color w:val="000000"/>
                <w:sz w:val="16"/>
                <w:szCs w:val="16"/>
              </w:rPr>
              <w:t>обще-ственной</w:t>
            </w:r>
            <w:proofErr w:type="spellEnd"/>
            <w:proofErr w:type="gramEnd"/>
            <w:r w:rsidRPr="0003710B">
              <w:rPr>
                <w:color w:val="000000"/>
                <w:sz w:val="16"/>
                <w:szCs w:val="16"/>
              </w:rPr>
              <w:t xml:space="preserve"> застройки</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2,3</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0,4</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0,3</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3,0</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0,0</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Производственная зона</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16,4</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5,4</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8,4</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16,2</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46,4</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0,1</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в т.ч. промышленная зона</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2,4</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16,2</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18,6</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0,05</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агропромышленная зона</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13,6</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5,4</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8,4</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27,4</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0,05</w:t>
            </w:r>
          </w:p>
        </w:tc>
      </w:tr>
      <w:tr w:rsidR="00872447" w:rsidRPr="00937B5B" w:rsidTr="006C1271">
        <w:tblPrEx>
          <w:tblCellMar>
            <w:top w:w="0" w:type="dxa"/>
            <w:bottom w:w="0" w:type="dxa"/>
          </w:tblCellMar>
        </w:tblPrEx>
        <w:trPr>
          <w:trHeight w:val="227"/>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коммунально-складская зона</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0,4</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0,4</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0,0</w:t>
            </w:r>
          </w:p>
        </w:tc>
      </w:tr>
      <w:tr w:rsidR="00872447" w:rsidRPr="00937B5B" w:rsidTr="006C1271">
        <w:tblPrEx>
          <w:tblCellMar>
            <w:top w:w="0" w:type="dxa"/>
            <w:bottom w:w="0" w:type="dxa"/>
          </w:tblCellMar>
        </w:tblPrEx>
        <w:trPr>
          <w:trHeight w:val="226"/>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 xml:space="preserve">Зона инженерной и </w:t>
            </w:r>
            <w:proofErr w:type="spellStart"/>
            <w:proofErr w:type="gramStart"/>
            <w:r w:rsidRPr="0003710B">
              <w:rPr>
                <w:color w:val="000000"/>
                <w:sz w:val="16"/>
                <w:szCs w:val="16"/>
              </w:rPr>
              <w:t>транспорт-ной</w:t>
            </w:r>
            <w:proofErr w:type="spellEnd"/>
            <w:proofErr w:type="gramEnd"/>
            <w:r w:rsidRPr="0003710B">
              <w:rPr>
                <w:color w:val="000000"/>
                <w:sz w:val="16"/>
                <w:szCs w:val="16"/>
              </w:rPr>
              <w:t xml:space="preserve"> инфраструктуры</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12,1</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0,5</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7,7</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4,4</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476,2</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500,9</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1,0</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Рекреационная зона</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159,1</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27,4</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23,7</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75,2</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42 475,2</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42 760,6</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83,1</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в т.ч. парки, скверы, бульвары</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0,5</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0,5</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0,0</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спортивные сооружения</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0,9</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0,7</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1,6</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0,0</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леса</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3,3</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5,1</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5,6</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40 504,2</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40 518,2</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78,8</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природные ландшафты</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153,6</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26,5</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18,6</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68,9</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1 714,4</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1 982,0</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3,8</w:t>
            </w:r>
          </w:p>
        </w:tc>
      </w:tr>
      <w:tr w:rsidR="00872447" w:rsidRPr="00937B5B" w:rsidTr="006C1271">
        <w:tblPrEx>
          <w:tblCellMar>
            <w:top w:w="0" w:type="dxa"/>
            <w:bottom w:w="0" w:type="dxa"/>
          </w:tblCellMar>
        </w:tblPrEx>
        <w:trPr>
          <w:trHeight w:val="100"/>
          <w:jc w:val="center"/>
        </w:trPr>
        <w:tc>
          <w:tcPr>
            <w:tcW w:w="2402"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водные пространства</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0,8</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0,9</w:t>
            </w:r>
          </w:p>
        </w:tc>
        <w:tc>
          <w:tcPr>
            <w:tcW w:w="1311" w:type="dxa"/>
            <w:vAlign w:val="center"/>
          </w:tcPr>
          <w:p w:rsidR="00872447" w:rsidRPr="0003710B" w:rsidRDefault="00872447" w:rsidP="00937B5B">
            <w:pPr>
              <w:autoSpaceDE w:val="0"/>
              <w:autoSpaceDN w:val="0"/>
              <w:adjustRightInd w:val="0"/>
              <w:jc w:val="center"/>
              <w:rPr>
                <w:color w:val="000000"/>
                <w:sz w:val="16"/>
                <w:szCs w:val="16"/>
              </w:rPr>
            </w:pPr>
          </w:p>
        </w:tc>
        <w:tc>
          <w:tcPr>
            <w:tcW w:w="1134" w:type="dxa"/>
            <w:vAlign w:val="center"/>
          </w:tcPr>
          <w:p w:rsidR="00872447" w:rsidRPr="0003710B" w:rsidRDefault="00872447" w:rsidP="00937B5B">
            <w:pPr>
              <w:autoSpaceDE w:val="0"/>
              <w:autoSpaceDN w:val="0"/>
              <w:adjustRightInd w:val="0"/>
              <w:jc w:val="center"/>
              <w:rPr>
                <w:color w:val="000000"/>
                <w:sz w:val="16"/>
                <w:szCs w:val="16"/>
              </w:rPr>
            </w:pP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256,6</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258,3</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0,5</w:t>
            </w:r>
          </w:p>
        </w:tc>
      </w:tr>
      <w:tr w:rsidR="00872447" w:rsidRPr="00937B5B" w:rsidTr="006C1271">
        <w:tblPrEx>
          <w:tblCellMar>
            <w:top w:w="0" w:type="dxa"/>
            <w:bottom w:w="0" w:type="dxa"/>
          </w:tblCellMar>
        </w:tblPrEx>
        <w:trPr>
          <w:trHeight w:val="226"/>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Зона сельскохозяйственного использования</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7 651,3</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7 651,3</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14,9</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Режимная зона</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0,5</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0,5</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0,0</w:t>
            </w:r>
          </w:p>
        </w:tc>
      </w:tr>
      <w:tr w:rsidR="00872447" w:rsidRPr="00937B5B" w:rsidTr="006C1271">
        <w:tblPrEx>
          <w:tblCellMar>
            <w:top w:w="0" w:type="dxa"/>
            <w:bottom w:w="0" w:type="dxa"/>
          </w:tblCellMar>
        </w:tblPrEx>
        <w:trPr>
          <w:trHeight w:val="100"/>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Зона специального назначения</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4,2</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1,8</w:t>
            </w:r>
          </w:p>
        </w:tc>
        <w:tc>
          <w:tcPr>
            <w:tcW w:w="78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6,0</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color w:val="000000"/>
                <w:sz w:val="16"/>
                <w:szCs w:val="16"/>
              </w:rPr>
              <w:t>0,0</w:t>
            </w:r>
          </w:p>
        </w:tc>
      </w:tr>
      <w:tr w:rsidR="00872447" w:rsidRPr="00937B5B" w:rsidTr="006C1271">
        <w:tblPrEx>
          <w:tblCellMar>
            <w:top w:w="0" w:type="dxa"/>
            <w:bottom w:w="0" w:type="dxa"/>
          </w:tblCellMar>
        </w:tblPrEx>
        <w:trPr>
          <w:trHeight w:val="245"/>
          <w:jc w:val="center"/>
        </w:trPr>
        <w:tc>
          <w:tcPr>
            <w:tcW w:w="2392" w:type="dxa"/>
            <w:vAlign w:val="center"/>
          </w:tcPr>
          <w:p w:rsidR="00872447" w:rsidRPr="0003710B" w:rsidRDefault="00872447" w:rsidP="00937B5B">
            <w:pPr>
              <w:autoSpaceDE w:val="0"/>
              <w:autoSpaceDN w:val="0"/>
              <w:adjustRightInd w:val="0"/>
              <w:jc w:val="center"/>
              <w:rPr>
                <w:color w:val="000000"/>
                <w:sz w:val="16"/>
                <w:szCs w:val="16"/>
              </w:rPr>
            </w:pPr>
            <w:r w:rsidRPr="0003710B">
              <w:rPr>
                <w:bCs/>
                <w:color w:val="000000"/>
                <w:sz w:val="16"/>
                <w:szCs w:val="16"/>
              </w:rPr>
              <w:t>Общая площадь земель в границах поселения</w:t>
            </w:r>
          </w:p>
        </w:tc>
        <w:tc>
          <w:tcPr>
            <w:tcW w:w="1144" w:type="dxa"/>
            <w:gridSpan w:val="2"/>
            <w:vAlign w:val="center"/>
          </w:tcPr>
          <w:p w:rsidR="00872447" w:rsidRPr="0003710B" w:rsidRDefault="00872447" w:rsidP="00937B5B">
            <w:pPr>
              <w:autoSpaceDE w:val="0"/>
              <w:autoSpaceDN w:val="0"/>
              <w:adjustRightInd w:val="0"/>
              <w:jc w:val="center"/>
              <w:rPr>
                <w:color w:val="000000"/>
                <w:sz w:val="16"/>
                <w:szCs w:val="16"/>
              </w:rPr>
            </w:pPr>
            <w:r w:rsidRPr="0003710B">
              <w:rPr>
                <w:bCs/>
                <w:color w:val="000000"/>
                <w:sz w:val="16"/>
                <w:szCs w:val="16"/>
              </w:rPr>
              <w:t>391,2</w:t>
            </w:r>
          </w:p>
        </w:tc>
        <w:tc>
          <w:tcPr>
            <w:tcW w:w="1384" w:type="dxa"/>
            <w:vAlign w:val="center"/>
          </w:tcPr>
          <w:p w:rsidR="00872447" w:rsidRPr="0003710B" w:rsidRDefault="00872447" w:rsidP="00937B5B">
            <w:pPr>
              <w:autoSpaceDE w:val="0"/>
              <w:autoSpaceDN w:val="0"/>
              <w:adjustRightInd w:val="0"/>
              <w:jc w:val="center"/>
              <w:rPr>
                <w:color w:val="000000"/>
                <w:sz w:val="16"/>
                <w:szCs w:val="16"/>
              </w:rPr>
            </w:pPr>
            <w:r w:rsidRPr="0003710B">
              <w:rPr>
                <w:bCs/>
                <w:color w:val="000000"/>
                <w:sz w:val="16"/>
                <w:szCs w:val="16"/>
              </w:rPr>
              <w:t>104,8</w:t>
            </w:r>
          </w:p>
        </w:tc>
        <w:tc>
          <w:tcPr>
            <w:tcW w:w="1311" w:type="dxa"/>
            <w:vAlign w:val="center"/>
          </w:tcPr>
          <w:p w:rsidR="00872447" w:rsidRPr="0003710B" w:rsidRDefault="00872447" w:rsidP="00937B5B">
            <w:pPr>
              <w:autoSpaceDE w:val="0"/>
              <w:autoSpaceDN w:val="0"/>
              <w:adjustRightInd w:val="0"/>
              <w:jc w:val="center"/>
              <w:rPr>
                <w:color w:val="000000"/>
                <w:sz w:val="16"/>
                <w:szCs w:val="16"/>
              </w:rPr>
            </w:pPr>
            <w:r w:rsidRPr="0003710B">
              <w:rPr>
                <w:bCs/>
                <w:color w:val="000000"/>
                <w:sz w:val="16"/>
                <w:szCs w:val="16"/>
              </w:rPr>
              <w:t>117,5</w:t>
            </w:r>
          </w:p>
        </w:tc>
        <w:tc>
          <w:tcPr>
            <w:tcW w:w="1134" w:type="dxa"/>
            <w:vAlign w:val="center"/>
          </w:tcPr>
          <w:p w:rsidR="00872447" w:rsidRPr="0003710B" w:rsidRDefault="00872447" w:rsidP="00937B5B">
            <w:pPr>
              <w:autoSpaceDE w:val="0"/>
              <w:autoSpaceDN w:val="0"/>
              <w:adjustRightInd w:val="0"/>
              <w:jc w:val="center"/>
              <w:rPr>
                <w:color w:val="000000"/>
                <w:sz w:val="16"/>
                <w:szCs w:val="16"/>
              </w:rPr>
            </w:pPr>
            <w:r w:rsidRPr="0003710B">
              <w:rPr>
                <w:bCs/>
                <w:color w:val="000000"/>
                <w:sz w:val="16"/>
                <w:szCs w:val="16"/>
              </w:rPr>
              <w:t>210,7</w:t>
            </w:r>
          </w:p>
        </w:tc>
        <w:tc>
          <w:tcPr>
            <w:tcW w:w="992" w:type="dxa"/>
            <w:vAlign w:val="center"/>
          </w:tcPr>
          <w:p w:rsidR="00872447" w:rsidRPr="0003710B" w:rsidRDefault="00872447" w:rsidP="00937B5B">
            <w:pPr>
              <w:autoSpaceDE w:val="0"/>
              <w:autoSpaceDN w:val="0"/>
              <w:adjustRightInd w:val="0"/>
              <w:jc w:val="center"/>
              <w:rPr>
                <w:color w:val="000000"/>
                <w:sz w:val="16"/>
                <w:szCs w:val="16"/>
              </w:rPr>
            </w:pPr>
            <w:r w:rsidRPr="0003710B">
              <w:rPr>
                <w:bCs/>
                <w:color w:val="000000"/>
                <w:sz w:val="16"/>
                <w:szCs w:val="16"/>
              </w:rPr>
              <w:t>50 620,7</w:t>
            </w:r>
          </w:p>
        </w:tc>
        <w:tc>
          <w:tcPr>
            <w:tcW w:w="780" w:type="dxa"/>
            <w:vAlign w:val="center"/>
          </w:tcPr>
          <w:p w:rsidR="00872447" w:rsidRPr="0003710B" w:rsidRDefault="00872447" w:rsidP="00937B5B">
            <w:pPr>
              <w:autoSpaceDE w:val="0"/>
              <w:autoSpaceDN w:val="0"/>
              <w:adjustRightInd w:val="0"/>
              <w:ind w:left="-108" w:right="-148"/>
              <w:jc w:val="center"/>
              <w:rPr>
                <w:color w:val="000000"/>
                <w:sz w:val="16"/>
                <w:szCs w:val="16"/>
              </w:rPr>
            </w:pPr>
            <w:r w:rsidRPr="0003710B">
              <w:rPr>
                <w:bCs/>
                <w:color w:val="000000"/>
                <w:sz w:val="16"/>
                <w:szCs w:val="16"/>
              </w:rPr>
              <w:t>51444,9</w:t>
            </w:r>
          </w:p>
        </w:tc>
        <w:tc>
          <w:tcPr>
            <w:tcW w:w="700" w:type="dxa"/>
            <w:vAlign w:val="center"/>
          </w:tcPr>
          <w:p w:rsidR="00872447" w:rsidRPr="0003710B" w:rsidRDefault="00872447" w:rsidP="00937B5B">
            <w:pPr>
              <w:autoSpaceDE w:val="0"/>
              <w:autoSpaceDN w:val="0"/>
              <w:adjustRightInd w:val="0"/>
              <w:jc w:val="center"/>
              <w:rPr>
                <w:color w:val="000000"/>
                <w:sz w:val="16"/>
                <w:szCs w:val="16"/>
              </w:rPr>
            </w:pPr>
            <w:r w:rsidRPr="0003710B">
              <w:rPr>
                <w:bCs/>
                <w:color w:val="000000"/>
                <w:sz w:val="16"/>
                <w:szCs w:val="16"/>
              </w:rPr>
              <w:t>100,0</w:t>
            </w:r>
          </w:p>
        </w:tc>
      </w:tr>
    </w:tbl>
    <w:p w:rsidR="00872447" w:rsidRPr="00937B5B" w:rsidRDefault="00872447" w:rsidP="00937B5B">
      <w:pPr>
        <w:pStyle w:val="af7"/>
        <w:tabs>
          <w:tab w:val="left" w:pos="1800"/>
        </w:tabs>
        <w:ind w:firstLine="709"/>
        <w:jc w:val="both"/>
        <w:rPr>
          <w:rFonts w:ascii="Times New Roman" w:hAnsi="Times New Roman"/>
          <w:sz w:val="18"/>
          <w:szCs w:val="18"/>
        </w:rPr>
      </w:pPr>
    </w:p>
    <w:p w:rsidR="00872447" w:rsidRPr="00937B5B" w:rsidRDefault="00872447" w:rsidP="00937B5B">
      <w:pPr>
        <w:pStyle w:val="af7"/>
        <w:tabs>
          <w:tab w:val="left" w:pos="1800"/>
        </w:tabs>
        <w:ind w:firstLine="709"/>
        <w:jc w:val="both"/>
        <w:rPr>
          <w:rFonts w:ascii="Times New Roman" w:hAnsi="Times New Roman"/>
          <w:sz w:val="18"/>
          <w:szCs w:val="18"/>
        </w:rPr>
      </w:pPr>
      <w:r w:rsidRPr="00937B5B">
        <w:rPr>
          <w:rFonts w:ascii="Times New Roman" w:hAnsi="Times New Roman"/>
          <w:sz w:val="18"/>
          <w:szCs w:val="18"/>
        </w:rPr>
        <w:t xml:space="preserve">Генеральным планом предлагается значительное расширение участков под учреждения и предприятия обслуживания. </w:t>
      </w:r>
      <w:proofErr w:type="gramStart"/>
      <w:r w:rsidRPr="00937B5B">
        <w:rPr>
          <w:rFonts w:ascii="Times New Roman" w:hAnsi="Times New Roman"/>
          <w:sz w:val="18"/>
          <w:szCs w:val="18"/>
        </w:rPr>
        <w:t>Суммарная площадь многофункциональной общественно-деловая зоны и зоны специализированной общественной застройки увеличивается почти вдвое (на 83,6%), к расчетному сроку она составит 12,3 га.</w:t>
      </w:r>
      <w:proofErr w:type="gramEnd"/>
    </w:p>
    <w:p w:rsidR="00872447" w:rsidRPr="00937B5B" w:rsidRDefault="00872447" w:rsidP="00937B5B">
      <w:pPr>
        <w:pStyle w:val="af7"/>
        <w:tabs>
          <w:tab w:val="left" w:pos="1800"/>
        </w:tabs>
        <w:ind w:firstLine="709"/>
        <w:jc w:val="both"/>
        <w:rPr>
          <w:rFonts w:ascii="Times New Roman" w:hAnsi="Times New Roman"/>
          <w:sz w:val="18"/>
          <w:szCs w:val="18"/>
        </w:rPr>
      </w:pPr>
      <w:r w:rsidRPr="00937B5B">
        <w:rPr>
          <w:rFonts w:ascii="Times New Roman" w:hAnsi="Times New Roman"/>
          <w:sz w:val="18"/>
          <w:szCs w:val="18"/>
        </w:rPr>
        <w:t>Необходимая площадь озелененных территорий общего пользования определяется в соответствии с Местными нормативами градостроительного проектирования Шерагульского муниципального образования и для населения 1,7 тыс. чел. составляет 1,36 га из расчета 8 м</w:t>
      </w:r>
      <w:proofErr w:type="gramStart"/>
      <w:r w:rsidRPr="00937B5B">
        <w:rPr>
          <w:rFonts w:ascii="Times New Roman" w:hAnsi="Times New Roman"/>
          <w:sz w:val="18"/>
          <w:szCs w:val="18"/>
        </w:rPr>
        <w:t>2</w:t>
      </w:r>
      <w:proofErr w:type="gramEnd"/>
      <w:r w:rsidRPr="00937B5B">
        <w:rPr>
          <w:rFonts w:ascii="Times New Roman" w:hAnsi="Times New Roman"/>
          <w:sz w:val="18"/>
          <w:szCs w:val="18"/>
        </w:rPr>
        <w:t xml:space="preserve"> на одного жителя. В настоящее время </w:t>
      </w:r>
      <w:proofErr w:type="gramStart"/>
      <w:r w:rsidRPr="00937B5B">
        <w:rPr>
          <w:rFonts w:ascii="Times New Roman" w:hAnsi="Times New Roman"/>
          <w:sz w:val="18"/>
          <w:szCs w:val="18"/>
        </w:rPr>
        <w:t>в</w:t>
      </w:r>
      <w:proofErr w:type="gramEnd"/>
      <w:r w:rsidRPr="00937B5B">
        <w:rPr>
          <w:rFonts w:ascii="Times New Roman" w:hAnsi="Times New Roman"/>
          <w:sz w:val="18"/>
          <w:szCs w:val="18"/>
        </w:rPr>
        <w:t xml:space="preserve"> </w:t>
      </w:r>
      <w:proofErr w:type="gramStart"/>
      <w:r w:rsidRPr="00937B5B">
        <w:rPr>
          <w:rFonts w:ascii="Times New Roman" w:hAnsi="Times New Roman"/>
          <w:sz w:val="18"/>
          <w:szCs w:val="18"/>
        </w:rPr>
        <w:t>с</w:t>
      </w:r>
      <w:proofErr w:type="gramEnd"/>
      <w:r w:rsidRPr="00937B5B">
        <w:rPr>
          <w:rFonts w:ascii="Times New Roman" w:hAnsi="Times New Roman"/>
          <w:sz w:val="18"/>
          <w:szCs w:val="18"/>
        </w:rPr>
        <w:t>. Шерагул существуют зеленые насаждения общего пользования площадью около 0,5 га, сохраняемые на перспективу, что существенно больше нормативной потребности.</w:t>
      </w:r>
    </w:p>
    <w:p w:rsidR="00872447" w:rsidRPr="00937B5B" w:rsidRDefault="00872447" w:rsidP="00937B5B">
      <w:pPr>
        <w:pStyle w:val="af7"/>
        <w:tabs>
          <w:tab w:val="left" w:pos="1800"/>
        </w:tabs>
        <w:ind w:firstLine="709"/>
        <w:jc w:val="both"/>
        <w:rPr>
          <w:rFonts w:ascii="Times New Roman" w:hAnsi="Times New Roman"/>
          <w:sz w:val="18"/>
          <w:szCs w:val="18"/>
        </w:rPr>
      </w:pPr>
      <w:r w:rsidRPr="00937B5B">
        <w:rPr>
          <w:rFonts w:ascii="Times New Roman" w:hAnsi="Times New Roman"/>
          <w:sz w:val="18"/>
          <w:szCs w:val="18"/>
        </w:rPr>
        <w:lastRenderedPageBreak/>
        <w:t>Нормативная территория плоскостных физкультурно-спортивных сооружений общего пользования принимается в соответствии с Местными нормативами градостроительного проектирования Шерагульского муниципального образования на уровне 1 950,0 м</w:t>
      </w:r>
      <w:proofErr w:type="gramStart"/>
      <w:r w:rsidRPr="00937B5B">
        <w:rPr>
          <w:rFonts w:ascii="Times New Roman" w:hAnsi="Times New Roman"/>
          <w:sz w:val="18"/>
          <w:szCs w:val="18"/>
        </w:rPr>
        <w:t>2</w:t>
      </w:r>
      <w:proofErr w:type="gramEnd"/>
      <w:r w:rsidRPr="00937B5B">
        <w:rPr>
          <w:rFonts w:ascii="Times New Roman" w:hAnsi="Times New Roman"/>
          <w:sz w:val="18"/>
          <w:szCs w:val="18"/>
        </w:rPr>
        <w:t xml:space="preserve"> на 1 тыс. жителей и на расчетный срок для населения 1,7 тыс. чел. составляет 3 315 м2 (0,33 га). В настоящее время плоскостные спортивные площадки размещаются </w:t>
      </w:r>
      <w:proofErr w:type="gramStart"/>
      <w:r w:rsidRPr="00937B5B">
        <w:rPr>
          <w:rFonts w:ascii="Times New Roman" w:hAnsi="Times New Roman"/>
          <w:sz w:val="18"/>
          <w:szCs w:val="18"/>
        </w:rPr>
        <w:t>в</w:t>
      </w:r>
      <w:proofErr w:type="gramEnd"/>
      <w:r w:rsidRPr="00937B5B">
        <w:rPr>
          <w:rFonts w:ascii="Times New Roman" w:hAnsi="Times New Roman"/>
          <w:sz w:val="18"/>
          <w:szCs w:val="18"/>
        </w:rPr>
        <w:t xml:space="preserve"> </w:t>
      </w:r>
      <w:proofErr w:type="gramStart"/>
      <w:r w:rsidRPr="00937B5B">
        <w:rPr>
          <w:rFonts w:ascii="Times New Roman" w:hAnsi="Times New Roman"/>
          <w:sz w:val="18"/>
          <w:szCs w:val="18"/>
        </w:rPr>
        <w:t>с</w:t>
      </w:r>
      <w:proofErr w:type="gramEnd"/>
      <w:r w:rsidRPr="00937B5B">
        <w:rPr>
          <w:rFonts w:ascii="Times New Roman" w:hAnsi="Times New Roman"/>
          <w:sz w:val="18"/>
          <w:szCs w:val="18"/>
        </w:rPr>
        <w:t>. Шерагул и сохраняются до расчетного срока на площади около 0,9 га, что значительно больше нормативной потребности.</w:t>
      </w:r>
    </w:p>
    <w:p w:rsidR="00872447" w:rsidRPr="00937B5B" w:rsidRDefault="00872447" w:rsidP="00937B5B">
      <w:pPr>
        <w:pStyle w:val="af7"/>
        <w:tabs>
          <w:tab w:val="left" w:pos="1800"/>
        </w:tabs>
        <w:ind w:firstLine="709"/>
        <w:jc w:val="both"/>
        <w:rPr>
          <w:rFonts w:ascii="Times New Roman" w:hAnsi="Times New Roman"/>
          <w:sz w:val="18"/>
          <w:szCs w:val="18"/>
        </w:rPr>
      </w:pPr>
      <w:r w:rsidRPr="00937B5B">
        <w:rPr>
          <w:rFonts w:ascii="Times New Roman" w:hAnsi="Times New Roman"/>
          <w:sz w:val="18"/>
          <w:szCs w:val="18"/>
        </w:rPr>
        <w:t>Проектное использование территории приведено в таблице 2.3</w:t>
      </w:r>
    </w:p>
    <w:p w:rsidR="00872447" w:rsidRPr="00937B5B" w:rsidRDefault="00872447" w:rsidP="00937B5B">
      <w:pPr>
        <w:rPr>
          <w:sz w:val="18"/>
          <w:szCs w:val="18"/>
        </w:rPr>
      </w:pPr>
      <w:r w:rsidRPr="00937B5B">
        <w:rPr>
          <w:sz w:val="18"/>
          <w:szCs w:val="18"/>
        </w:rPr>
        <w:t>Основные проектные предложения в решении жилищной проблемы и новая жилищная политика:</w:t>
      </w:r>
    </w:p>
    <w:p w:rsidR="00872447" w:rsidRPr="00937B5B" w:rsidRDefault="00872447" w:rsidP="00C501FA">
      <w:pPr>
        <w:numPr>
          <w:ilvl w:val="0"/>
          <w:numId w:val="12"/>
        </w:numPr>
        <w:ind w:left="992" w:hanging="357"/>
        <w:jc w:val="both"/>
        <w:rPr>
          <w:sz w:val="18"/>
          <w:szCs w:val="18"/>
        </w:rPr>
      </w:pPr>
      <w:r w:rsidRPr="00937B5B">
        <w:rPr>
          <w:sz w:val="18"/>
          <w:szCs w:val="18"/>
        </w:rPr>
        <w:t>уплотнение жилой застройки со строительством высококачественного жилья на уровне среднеевропейских стандартов;</w:t>
      </w:r>
    </w:p>
    <w:p w:rsidR="00872447" w:rsidRPr="00937B5B" w:rsidRDefault="00872447" w:rsidP="00C501FA">
      <w:pPr>
        <w:numPr>
          <w:ilvl w:val="0"/>
          <w:numId w:val="12"/>
        </w:numPr>
        <w:ind w:left="992" w:hanging="357"/>
        <w:jc w:val="both"/>
        <w:rPr>
          <w:sz w:val="18"/>
          <w:szCs w:val="18"/>
        </w:rPr>
      </w:pPr>
      <w:r w:rsidRPr="00937B5B">
        <w:rPr>
          <w:sz w:val="18"/>
          <w:szCs w:val="18"/>
        </w:rPr>
        <w:t>ликвидация ветхого и аварийного фонда;</w:t>
      </w:r>
    </w:p>
    <w:p w:rsidR="00872447" w:rsidRPr="00937B5B" w:rsidRDefault="00872447" w:rsidP="00C501FA">
      <w:pPr>
        <w:numPr>
          <w:ilvl w:val="0"/>
          <w:numId w:val="12"/>
        </w:numPr>
        <w:ind w:left="992" w:hanging="357"/>
        <w:jc w:val="both"/>
        <w:rPr>
          <w:sz w:val="18"/>
          <w:szCs w:val="18"/>
        </w:rPr>
      </w:pPr>
      <w:r w:rsidRPr="00937B5B">
        <w:rPr>
          <w:sz w:val="18"/>
          <w:szCs w:val="18"/>
        </w:rPr>
        <w:t xml:space="preserve">наращивание темпов строительства жилья за счет всех источников финансирования, включая индивидуальное строительство; </w:t>
      </w:r>
    </w:p>
    <w:p w:rsidR="00872447" w:rsidRPr="00937B5B" w:rsidRDefault="00872447" w:rsidP="00C501FA">
      <w:pPr>
        <w:numPr>
          <w:ilvl w:val="0"/>
          <w:numId w:val="12"/>
        </w:numPr>
        <w:ind w:left="992" w:hanging="357"/>
        <w:jc w:val="both"/>
        <w:rPr>
          <w:sz w:val="18"/>
          <w:szCs w:val="18"/>
        </w:rPr>
      </w:pPr>
      <w:r w:rsidRPr="00937B5B">
        <w:rPr>
          <w:sz w:val="18"/>
          <w:szCs w:val="18"/>
        </w:rPr>
        <w:t>создание благоприятного климата для привлечения частных инвесторов в решение жилищной проблемы поселения, путем предоставления им налоговых льгот, подготовки территории для строительства (расселение населения из сносимого фонда и проведение всех инженерных сетей за счет муниципального бюджета), сокращения себестоимости строительства за счет применения новых строительных материалов, новых технологий;</w:t>
      </w:r>
    </w:p>
    <w:p w:rsidR="00872447" w:rsidRPr="00937B5B" w:rsidRDefault="00872447" w:rsidP="00C501FA">
      <w:pPr>
        <w:numPr>
          <w:ilvl w:val="0"/>
          <w:numId w:val="12"/>
        </w:numPr>
        <w:ind w:left="992" w:hanging="357"/>
        <w:jc w:val="both"/>
        <w:rPr>
          <w:sz w:val="18"/>
          <w:szCs w:val="18"/>
        </w:rPr>
      </w:pPr>
      <w:r w:rsidRPr="00937B5B">
        <w:rPr>
          <w:sz w:val="18"/>
          <w:szCs w:val="18"/>
        </w:rPr>
        <w:t>активное вовлечение в жилищное строительство дольщиков, развитие и пропаганда ипотечного кредитования;</w:t>
      </w:r>
    </w:p>
    <w:p w:rsidR="00872447" w:rsidRPr="00937B5B" w:rsidRDefault="00872447" w:rsidP="00C501FA">
      <w:pPr>
        <w:numPr>
          <w:ilvl w:val="0"/>
          <w:numId w:val="12"/>
        </w:numPr>
        <w:ind w:left="992" w:hanging="357"/>
        <w:jc w:val="both"/>
        <w:rPr>
          <w:sz w:val="18"/>
          <w:szCs w:val="18"/>
        </w:rPr>
      </w:pPr>
      <w:r w:rsidRPr="00937B5B">
        <w:rPr>
          <w:sz w:val="18"/>
          <w:szCs w:val="18"/>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под застройку;</w:t>
      </w:r>
    </w:p>
    <w:p w:rsidR="00872447" w:rsidRPr="00937B5B" w:rsidRDefault="00872447" w:rsidP="00C501FA">
      <w:pPr>
        <w:numPr>
          <w:ilvl w:val="0"/>
          <w:numId w:val="12"/>
        </w:numPr>
        <w:ind w:left="992" w:hanging="357"/>
        <w:jc w:val="both"/>
        <w:rPr>
          <w:sz w:val="18"/>
          <w:szCs w:val="18"/>
        </w:rPr>
      </w:pPr>
      <w:r w:rsidRPr="00937B5B">
        <w:rPr>
          <w:sz w:val="18"/>
          <w:szCs w:val="18"/>
        </w:rPr>
        <w:t>поквартирное расселение населения с предоставлением каждому члену семьи комнаты;</w:t>
      </w:r>
    </w:p>
    <w:p w:rsidR="00872447" w:rsidRPr="00937B5B" w:rsidRDefault="00872447" w:rsidP="00C501FA">
      <w:pPr>
        <w:numPr>
          <w:ilvl w:val="0"/>
          <w:numId w:val="12"/>
        </w:numPr>
        <w:ind w:left="993"/>
        <w:jc w:val="both"/>
        <w:rPr>
          <w:sz w:val="18"/>
          <w:szCs w:val="18"/>
        </w:rPr>
      </w:pPr>
      <w:r w:rsidRPr="00937B5B">
        <w:rPr>
          <w:sz w:val="18"/>
          <w:szCs w:val="18"/>
        </w:rPr>
        <w:t>повышение качества и комфортности проживания, полное благоустройство домов.</w:t>
      </w:r>
    </w:p>
    <w:p w:rsidR="00872447" w:rsidRPr="00937B5B" w:rsidRDefault="00872447" w:rsidP="00937B5B">
      <w:pPr>
        <w:ind w:firstLine="709"/>
        <w:rPr>
          <w:sz w:val="18"/>
          <w:szCs w:val="18"/>
        </w:rPr>
      </w:pPr>
      <w:r w:rsidRPr="00937B5B">
        <w:rPr>
          <w:sz w:val="18"/>
          <w:szCs w:val="18"/>
        </w:rPr>
        <w:t>Для размещения объектов нового строительства потребуется территория. Территория освободится при намеченном сносе существующего ветхого жилья и уплотнении существующей жилой застройки. Остальной объем нового жилищного строительства должен разместиться на свободных территориях.</w:t>
      </w:r>
    </w:p>
    <w:p w:rsidR="00872447" w:rsidRPr="00937B5B" w:rsidRDefault="00872447" w:rsidP="00937B5B">
      <w:pPr>
        <w:ind w:firstLine="709"/>
        <w:rPr>
          <w:sz w:val="18"/>
          <w:szCs w:val="18"/>
        </w:rPr>
      </w:pPr>
      <w:r w:rsidRPr="00937B5B">
        <w:rPr>
          <w:sz w:val="18"/>
          <w:szCs w:val="18"/>
        </w:rPr>
        <w:t>Строительство централизованных источников теплоснабжения на территории с. Шерагул не планируется. Весь жилой фонд будет снабжаться теплом от индивидуальных источников. Для теплоснабжения жилых домов предусматривается применение котлов и печей, работающих на твердом топливе, как в настоящее время, с перспективой перевода их на использование местных видов топлива (щепу, торф, преимущественно брикетированный).</w:t>
      </w:r>
    </w:p>
    <w:p w:rsidR="00872447" w:rsidRPr="00937B5B" w:rsidRDefault="00872447" w:rsidP="00937B5B">
      <w:pPr>
        <w:pStyle w:val="3"/>
        <w:spacing w:before="0" w:after="0"/>
        <w:rPr>
          <w:rFonts w:ascii="Times New Roman" w:hAnsi="Times New Roman"/>
          <w:b w:val="0"/>
          <w:sz w:val="18"/>
          <w:szCs w:val="18"/>
        </w:rPr>
      </w:pPr>
      <w:bookmarkStart w:id="13" w:name="sub_27"/>
      <w:bookmarkStart w:id="14" w:name="_Toc94875445"/>
      <w:bookmarkEnd w:id="11"/>
      <w:r w:rsidRPr="00937B5B">
        <w:rPr>
          <w:rFonts w:ascii="Times New Roman" w:hAnsi="Times New Roman"/>
          <w:b w:val="0"/>
          <w:sz w:val="18"/>
          <w:szCs w:val="18"/>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4"/>
    </w:p>
    <w:p w:rsidR="00872447" w:rsidRPr="00937B5B" w:rsidRDefault="00872447" w:rsidP="00937B5B">
      <w:pPr>
        <w:keepNext/>
        <w:rPr>
          <w:sz w:val="18"/>
          <w:szCs w:val="18"/>
        </w:rPr>
      </w:pPr>
      <w:r w:rsidRPr="00937B5B">
        <w:rPr>
          <w:sz w:val="18"/>
          <w:szCs w:val="18"/>
        </w:rPr>
        <w:t>Приросты тепловой нагрузки на основные периоды схемы представлены в таблице 1.2, суммарная присоединенная нагрузка – в таблице 1.3.</w:t>
      </w:r>
    </w:p>
    <w:p w:rsidR="00872447" w:rsidRPr="00937B5B" w:rsidRDefault="00872447" w:rsidP="00937B5B">
      <w:pPr>
        <w:keepNext/>
        <w:ind w:left="567"/>
        <w:jc w:val="right"/>
        <w:rPr>
          <w:sz w:val="18"/>
          <w:szCs w:val="18"/>
        </w:rPr>
      </w:pPr>
      <w:r w:rsidRPr="00937B5B">
        <w:rPr>
          <w:sz w:val="18"/>
          <w:szCs w:val="18"/>
        </w:rPr>
        <w:t>Таблица 1.2</w:t>
      </w:r>
    </w:p>
    <w:p w:rsidR="00872447" w:rsidRPr="00937B5B" w:rsidRDefault="00872447" w:rsidP="00937B5B">
      <w:pPr>
        <w:keepNext/>
        <w:jc w:val="center"/>
        <w:rPr>
          <w:sz w:val="18"/>
          <w:szCs w:val="18"/>
        </w:rPr>
      </w:pPr>
      <w:r w:rsidRPr="00937B5B">
        <w:rPr>
          <w:sz w:val="18"/>
          <w:szCs w:val="18"/>
        </w:rPr>
        <w:t>Прирост и убыль тепловой нагрузки</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
        <w:gridCol w:w="3980"/>
        <w:gridCol w:w="821"/>
        <w:gridCol w:w="820"/>
        <w:gridCol w:w="822"/>
        <w:gridCol w:w="820"/>
        <w:gridCol w:w="822"/>
        <w:gridCol w:w="1135"/>
      </w:tblGrid>
      <w:tr w:rsidR="00872447" w:rsidRPr="0003710B" w:rsidTr="006C1271">
        <w:trPr>
          <w:tblHeader/>
        </w:trPr>
        <w:tc>
          <w:tcPr>
            <w:tcW w:w="222" w:type="pct"/>
            <w:vMerge w:val="restart"/>
            <w:shd w:val="clear" w:color="auto" w:fill="auto"/>
            <w:noWrap/>
            <w:tcMar>
              <w:left w:w="11" w:type="dxa"/>
              <w:right w:w="11" w:type="dxa"/>
            </w:tcMar>
            <w:vAlign w:val="center"/>
          </w:tcPr>
          <w:p w:rsidR="00872447" w:rsidRPr="0003710B" w:rsidRDefault="00872447" w:rsidP="00937B5B">
            <w:pPr>
              <w:pStyle w:val="afffffffff3"/>
              <w:keepNext/>
              <w:rPr>
                <w:sz w:val="16"/>
                <w:szCs w:val="16"/>
              </w:rPr>
            </w:pPr>
            <w:r w:rsidRPr="0003710B">
              <w:rPr>
                <w:sz w:val="16"/>
                <w:szCs w:val="16"/>
              </w:rPr>
              <w:t xml:space="preserve">№ </w:t>
            </w:r>
            <w:proofErr w:type="spellStart"/>
            <w:proofErr w:type="gramStart"/>
            <w:r w:rsidRPr="0003710B">
              <w:rPr>
                <w:sz w:val="16"/>
                <w:szCs w:val="16"/>
              </w:rPr>
              <w:t>п</w:t>
            </w:r>
            <w:proofErr w:type="spellEnd"/>
            <w:proofErr w:type="gramEnd"/>
            <w:r w:rsidRPr="0003710B">
              <w:rPr>
                <w:sz w:val="16"/>
                <w:szCs w:val="16"/>
              </w:rPr>
              <w:t>/</w:t>
            </w:r>
            <w:proofErr w:type="spellStart"/>
            <w:r w:rsidRPr="0003710B">
              <w:rPr>
                <w:sz w:val="16"/>
                <w:szCs w:val="16"/>
              </w:rPr>
              <w:t>п</w:t>
            </w:r>
            <w:proofErr w:type="spellEnd"/>
          </w:p>
        </w:tc>
        <w:tc>
          <w:tcPr>
            <w:tcW w:w="2062" w:type="pct"/>
            <w:vMerge w:val="restart"/>
            <w:shd w:val="clear" w:color="auto" w:fill="auto"/>
            <w:tcMar>
              <w:left w:w="11" w:type="dxa"/>
              <w:right w:w="11" w:type="dxa"/>
            </w:tcMar>
            <w:vAlign w:val="center"/>
          </w:tcPr>
          <w:p w:rsidR="00872447" w:rsidRPr="0003710B" w:rsidRDefault="00872447" w:rsidP="00937B5B">
            <w:pPr>
              <w:pStyle w:val="afffffffff3"/>
              <w:keepNext/>
              <w:rPr>
                <w:sz w:val="16"/>
                <w:szCs w:val="16"/>
              </w:rPr>
            </w:pPr>
            <w:r w:rsidRPr="0003710B">
              <w:rPr>
                <w:sz w:val="16"/>
                <w:szCs w:val="16"/>
              </w:rPr>
              <w:t>Территория застройки/наименование объекта (участка) нового строительства</w:t>
            </w:r>
          </w:p>
        </w:tc>
        <w:tc>
          <w:tcPr>
            <w:tcW w:w="2715" w:type="pct"/>
            <w:gridSpan w:val="6"/>
            <w:tcMar>
              <w:left w:w="11" w:type="dxa"/>
              <w:right w:w="11" w:type="dxa"/>
            </w:tcMar>
          </w:tcPr>
          <w:p w:rsidR="00872447" w:rsidRPr="0003710B" w:rsidRDefault="00872447" w:rsidP="00937B5B">
            <w:pPr>
              <w:pStyle w:val="afffffffff3"/>
              <w:keepNext/>
              <w:rPr>
                <w:sz w:val="16"/>
                <w:szCs w:val="16"/>
              </w:rPr>
            </w:pPr>
            <w:r w:rsidRPr="0003710B">
              <w:rPr>
                <w:sz w:val="16"/>
                <w:szCs w:val="16"/>
              </w:rPr>
              <w:t>Приросты тепловой нагрузки, Гкал/</w:t>
            </w:r>
            <w:proofErr w:type="gramStart"/>
            <w:r w:rsidRPr="0003710B">
              <w:rPr>
                <w:sz w:val="16"/>
                <w:szCs w:val="16"/>
              </w:rPr>
              <w:t>ч</w:t>
            </w:r>
            <w:proofErr w:type="gramEnd"/>
          </w:p>
        </w:tc>
      </w:tr>
      <w:tr w:rsidR="00872447" w:rsidRPr="0003710B" w:rsidTr="006C1271">
        <w:trPr>
          <w:tblHeader/>
        </w:trPr>
        <w:tc>
          <w:tcPr>
            <w:tcW w:w="222" w:type="pct"/>
            <w:vMerge/>
            <w:shd w:val="clear" w:color="auto" w:fill="auto"/>
            <w:noWrap/>
            <w:tcMar>
              <w:left w:w="11" w:type="dxa"/>
              <w:right w:w="11" w:type="dxa"/>
            </w:tcMar>
            <w:vAlign w:val="center"/>
            <w:hideMark/>
          </w:tcPr>
          <w:p w:rsidR="00872447" w:rsidRPr="0003710B" w:rsidRDefault="00872447" w:rsidP="00937B5B">
            <w:pPr>
              <w:pStyle w:val="afffffffff3"/>
              <w:keepNext/>
              <w:rPr>
                <w:sz w:val="16"/>
                <w:szCs w:val="16"/>
              </w:rPr>
            </w:pPr>
          </w:p>
        </w:tc>
        <w:tc>
          <w:tcPr>
            <w:tcW w:w="2062" w:type="pct"/>
            <w:vMerge/>
            <w:shd w:val="clear" w:color="auto" w:fill="auto"/>
            <w:tcMar>
              <w:left w:w="11" w:type="dxa"/>
              <w:right w:w="11" w:type="dxa"/>
            </w:tcMar>
            <w:vAlign w:val="center"/>
            <w:hideMark/>
          </w:tcPr>
          <w:p w:rsidR="00872447" w:rsidRPr="0003710B" w:rsidRDefault="00872447" w:rsidP="00937B5B">
            <w:pPr>
              <w:pStyle w:val="afffffffff3"/>
              <w:keepNext/>
              <w:rPr>
                <w:sz w:val="16"/>
                <w:szCs w:val="16"/>
              </w:rPr>
            </w:pPr>
          </w:p>
        </w:tc>
        <w:tc>
          <w:tcPr>
            <w:tcW w:w="425" w:type="pct"/>
            <w:shd w:val="clear" w:color="auto" w:fill="auto"/>
            <w:noWrap/>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2021</w:t>
            </w:r>
          </w:p>
        </w:tc>
        <w:tc>
          <w:tcPr>
            <w:tcW w:w="425" w:type="pct"/>
            <w:shd w:val="clear" w:color="auto" w:fill="auto"/>
            <w:noWrap/>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2022</w:t>
            </w:r>
          </w:p>
        </w:tc>
        <w:tc>
          <w:tcPr>
            <w:tcW w:w="426" w:type="pct"/>
            <w:shd w:val="clear" w:color="auto" w:fill="auto"/>
            <w:noWrap/>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2023</w:t>
            </w:r>
          </w:p>
        </w:tc>
        <w:tc>
          <w:tcPr>
            <w:tcW w:w="425" w:type="pct"/>
            <w:shd w:val="clear" w:color="auto" w:fill="auto"/>
            <w:noWrap/>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2024</w:t>
            </w:r>
          </w:p>
        </w:tc>
        <w:tc>
          <w:tcPr>
            <w:tcW w:w="426" w:type="pct"/>
            <w:shd w:val="clear" w:color="auto" w:fill="auto"/>
            <w:noWrap/>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2025</w:t>
            </w:r>
          </w:p>
        </w:tc>
        <w:tc>
          <w:tcPr>
            <w:tcW w:w="588" w:type="pct"/>
            <w:shd w:val="clear" w:color="auto" w:fill="auto"/>
            <w:noWrap/>
            <w:tcMar>
              <w:left w:w="11" w:type="dxa"/>
              <w:right w:w="11" w:type="dxa"/>
            </w:tcMar>
            <w:vAlign w:val="center"/>
            <w:hideMark/>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2026-2032</w:t>
            </w:r>
          </w:p>
        </w:tc>
      </w:tr>
      <w:tr w:rsidR="00872447" w:rsidRPr="0003710B" w:rsidTr="006C1271">
        <w:tc>
          <w:tcPr>
            <w:tcW w:w="222"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1</w:t>
            </w:r>
          </w:p>
        </w:tc>
        <w:tc>
          <w:tcPr>
            <w:tcW w:w="2062" w:type="pct"/>
            <w:shd w:val="clear" w:color="auto" w:fill="auto"/>
            <w:tcMar>
              <w:left w:w="11" w:type="dxa"/>
              <w:right w:w="11" w:type="dxa"/>
            </w:tcMar>
            <w:vAlign w:val="center"/>
          </w:tcPr>
          <w:p w:rsidR="00872447" w:rsidRPr="0003710B" w:rsidRDefault="00872447" w:rsidP="00937B5B">
            <w:pPr>
              <w:pStyle w:val="afffffffff3"/>
              <w:jc w:val="left"/>
              <w:rPr>
                <w:sz w:val="16"/>
                <w:szCs w:val="16"/>
              </w:rPr>
            </w:pPr>
            <w:r w:rsidRPr="0003710B">
              <w:rPr>
                <w:sz w:val="16"/>
                <w:szCs w:val="16"/>
              </w:rPr>
              <w:t>Прирост тепловой нагрузки</w:t>
            </w:r>
          </w:p>
        </w:tc>
        <w:tc>
          <w:tcPr>
            <w:tcW w:w="425"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5"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6"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5"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6"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588"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r>
      <w:tr w:rsidR="00872447" w:rsidRPr="0003710B" w:rsidTr="006C1271">
        <w:tc>
          <w:tcPr>
            <w:tcW w:w="222" w:type="pct"/>
            <w:shd w:val="clear" w:color="auto" w:fill="auto"/>
            <w:noWrap/>
            <w:tcMar>
              <w:left w:w="11" w:type="dxa"/>
              <w:right w:w="11" w:type="dxa"/>
            </w:tcMar>
            <w:vAlign w:val="center"/>
            <w:hideMark/>
          </w:tcPr>
          <w:p w:rsidR="00872447" w:rsidRPr="0003710B" w:rsidRDefault="00872447" w:rsidP="00937B5B">
            <w:pPr>
              <w:pStyle w:val="afffffffff3"/>
              <w:rPr>
                <w:sz w:val="16"/>
                <w:szCs w:val="16"/>
              </w:rPr>
            </w:pPr>
            <w:r w:rsidRPr="0003710B">
              <w:rPr>
                <w:sz w:val="16"/>
                <w:szCs w:val="16"/>
              </w:rPr>
              <w:t>1.1</w:t>
            </w:r>
          </w:p>
        </w:tc>
        <w:tc>
          <w:tcPr>
            <w:tcW w:w="2062" w:type="pct"/>
            <w:shd w:val="clear" w:color="auto" w:fill="auto"/>
            <w:tcMar>
              <w:left w:w="11" w:type="dxa"/>
              <w:right w:w="11" w:type="dxa"/>
            </w:tcMar>
            <w:vAlign w:val="center"/>
            <w:hideMark/>
          </w:tcPr>
          <w:p w:rsidR="00872447" w:rsidRPr="0003710B" w:rsidRDefault="00872447" w:rsidP="00937B5B">
            <w:pPr>
              <w:pStyle w:val="afffffffff3"/>
              <w:jc w:val="left"/>
              <w:rPr>
                <w:sz w:val="16"/>
                <w:szCs w:val="16"/>
              </w:rPr>
            </w:pPr>
            <w:r w:rsidRPr="0003710B">
              <w:rPr>
                <w:sz w:val="16"/>
                <w:szCs w:val="16"/>
              </w:rPr>
              <w:t>Жилищный фонд</w:t>
            </w:r>
          </w:p>
        </w:tc>
        <w:tc>
          <w:tcPr>
            <w:tcW w:w="425"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5"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6"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5"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6"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588"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r>
      <w:tr w:rsidR="00872447" w:rsidRPr="0003710B" w:rsidTr="006C1271">
        <w:tc>
          <w:tcPr>
            <w:tcW w:w="222" w:type="pct"/>
            <w:shd w:val="clear" w:color="auto" w:fill="auto"/>
            <w:noWrap/>
            <w:tcMar>
              <w:left w:w="11" w:type="dxa"/>
              <w:right w:w="11" w:type="dxa"/>
            </w:tcMar>
            <w:vAlign w:val="center"/>
            <w:hideMark/>
          </w:tcPr>
          <w:p w:rsidR="00872447" w:rsidRPr="0003710B" w:rsidRDefault="00872447" w:rsidP="00937B5B">
            <w:pPr>
              <w:pStyle w:val="afffffffff3"/>
              <w:rPr>
                <w:sz w:val="16"/>
                <w:szCs w:val="16"/>
              </w:rPr>
            </w:pPr>
            <w:r w:rsidRPr="0003710B">
              <w:rPr>
                <w:sz w:val="16"/>
                <w:szCs w:val="16"/>
              </w:rPr>
              <w:t>1.2</w:t>
            </w:r>
          </w:p>
        </w:tc>
        <w:tc>
          <w:tcPr>
            <w:tcW w:w="2062" w:type="pct"/>
            <w:shd w:val="clear" w:color="auto" w:fill="auto"/>
            <w:tcMar>
              <w:left w:w="11" w:type="dxa"/>
              <w:right w:w="11" w:type="dxa"/>
            </w:tcMar>
            <w:vAlign w:val="center"/>
            <w:hideMark/>
          </w:tcPr>
          <w:p w:rsidR="00872447" w:rsidRPr="0003710B" w:rsidRDefault="00872447" w:rsidP="00937B5B">
            <w:pPr>
              <w:pStyle w:val="afffffffff3"/>
              <w:jc w:val="left"/>
              <w:rPr>
                <w:sz w:val="16"/>
                <w:szCs w:val="16"/>
              </w:rPr>
            </w:pPr>
            <w:r w:rsidRPr="0003710B">
              <w:rPr>
                <w:sz w:val="16"/>
                <w:szCs w:val="16"/>
              </w:rPr>
              <w:t>Объекты социального и культурно-бытового назначения</w:t>
            </w:r>
          </w:p>
        </w:tc>
        <w:tc>
          <w:tcPr>
            <w:tcW w:w="425"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5" w:type="pct"/>
            <w:shd w:val="clear" w:color="auto" w:fill="auto"/>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6"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5"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6"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588"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r>
      <w:tr w:rsidR="00872447" w:rsidRPr="0003710B" w:rsidTr="006C1271">
        <w:tc>
          <w:tcPr>
            <w:tcW w:w="222" w:type="pct"/>
            <w:shd w:val="clear" w:color="auto" w:fill="auto"/>
            <w:noWrap/>
            <w:tcMar>
              <w:left w:w="11" w:type="dxa"/>
              <w:right w:w="11" w:type="dxa"/>
            </w:tcMar>
            <w:vAlign w:val="center"/>
          </w:tcPr>
          <w:p w:rsidR="00872447" w:rsidRPr="0003710B" w:rsidRDefault="00872447" w:rsidP="00937B5B">
            <w:pPr>
              <w:pStyle w:val="afffffffff3"/>
              <w:rPr>
                <w:sz w:val="16"/>
                <w:szCs w:val="16"/>
              </w:rPr>
            </w:pPr>
          </w:p>
        </w:tc>
        <w:tc>
          <w:tcPr>
            <w:tcW w:w="2062" w:type="pct"/>
            <w:shd w:val="clear" w:color="auto" w:fill="auto"/>
            <w:tcMar>
              <w:left w:w="11" w:type="dxa"/>
              <w:right w:w="11" w:type="dxa"/>
            </w:tcMar>
            <w:vAlign w:val="center"/>
          </w:tcPr>
          <w:p w:rsidR="00872447" w:rsidRPr="0003710B" w:rsidRDefault="00872447" w:rsidP="00937B5B">
            <w:pPr>
              <w:pStyle w:val="afffffffff3"/>
              <w:jc w:val="left"/>
              <w:rPr>
                <w:sz w:val="16"/>
                <w:szCs w:val="16"/>
              </w:rPr>
            </w:pPr>
            <w:r w:rsidRPr="0003710B">
              <w:rPr>
                <w:sz w:val="16"/>
                <w:szCs w:val="16"/>
              </w:rPr>
              <w:t>Итого:</w:t>
            </w:r>
          </w:p>
        </w:tc>
        <w:tc>
          <w:tcPr>
            <w:tcW w:w="425"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5" w:type="pct"/>
            <w:shd w:val="clear" w:color="auto" w:fill="auto"/>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6"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5"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426"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c>
          <w:tcPr>
            <w:tcW w:w="588" w:type="pct"/>
            <w:shd w:val="clear" w:color="auto" w:fill="auto"/>
            <w:noWrap/>
            <w:tcMar>
              <w:left w:w="11" w:type="dxa"/>
              <w:right w:w="11" w:type="dxa"/>
            </w:tcMar>
            <w:vAlign w:val="center"/>
          </w:tcPr>
          <w:p w:rsidR="00872447" w:rsidRPr="0003710B" w:rsidRDefault="00872447" w:rsidP="00937B5B">
            <w:pPr>
              <w:pStyle w:val="afffffffff3"/>
              <w:rPr>
                <w:sz w:val="16"/>
                <w:szCs w:val="16"/>
              </w:rPr>
            </w:pPr>
            <w:r w:rsidRPr="0003710B">
              <w:rPr>
                <w:sz w:val="16"/>
                <w:szCs w:val="16"/>
              </w:rPr>
              <w:t>-</w:t>
            </w:r>
          </w:p>
        </w:tc>
      </w:tr>
    </w:tbl>
    <w:p w:rsidR="00872447" w:rsidRPr="0003710B" w:rsidRDefault="00872447" w:rsidP="00937B5B">
      <w:pPr>
        <w:rPr>
          <w:sz w:val="16"/>
          <w:szCs w:val="16"/>
        </w:rPr>
      </w:pPr>
    </w:p>
    <w:p w:rsidR="00872447" w:rsidRPr="00937B5B" w:rsidRDefault="00872447" w:rsidP="00937B5B">
      <w:pPr>
        <w:jc w:val="right"/>
        <w:rPr>
          <w:sz w:val="18"/>
          <w:szCs w:val="18"/>
        </w:rPr>
      </w:pPr>
      <w:r w:rsidRPr="00937B5B">
        <w:rPr>
          <w:sz w:val="18"/>
          <w:szCs w:val="18"/>
        </w:rPr>
        <w:t>Таблица 1.3</w:t>
      </w:r>
    </w:p>
    <w:p w:rsidR="00872447" w:rsidRPr="00937B5B" w:rsidRDefault="00872447" w:rsidP="00937B5B">
      <w:pPr>
        <w:jc w:val="center"/>
        <w:rPr>
          <w:sz w:val="18"/>
          <w:szCs w:val="18"/>
        </w:rPr>
      </w:pPr>
      <w:r w:rsidRPr="00937B5B">
        <w:rPr>
          <w:sz w:val="18"/>
          <w:szCs w:val="18"/>
        </w:rPr>
        <w:t>Перспективные тепловые нагрузки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
        <w:gridCol w:w="2984"/>
        <w:gridCol w:w="1038"/>
        <w:gridCol w:w="1040"/>
        <w:gridCol w:w="1040"/>
        <w:gridCol w:w="1040"/>
        <w:gridCol w:w="1040"/>
        <w:gridCol w:w="1033"/>
      </w:tblGrid>
      <w:tr w:rsidR="00872447" w:rsidRPr="00937B5B" w:rsidTr="006C1271">
        <w:trPr>
          <w:tblHeader/>
        </w:trPr>
        <w:tc>
          <w:tcPr>
            <w:tcW w:w="234" w:type="pct"/>
            <w:vMerge w:val="restart"/>
            <w:shd w:val="clear" w:color="auto" w:fill="auto"/>
            <w:noWrap/>
            <w:tcMar>
              <w:left w:w="28" w:type="dxa"/>
              <w:right w:w="28" w:type="dxa"/>
            </w:tcMar>
            <w:vAlign w:val="center"/>
          </w:tcPr>
          <w:p w:rsidR="00872447" w:rsidRPr="0003710B" w:rsidRDefault="00872447" w:rsidP="00937B5B">
            <w:pPr>
              <w:pStyle w:val="afffffffff3"/>
              <w:rPr>
                <w:sz w:val="16"/>
                <w:szCs w:val="16"/>
                <w:lang w:eastAsia="ru-RU"/>
              </w:rPr>
            </w:pPr>
            <w:r w:rsidRPr="0003710B">
              <w:rPr>
                <w:sz w:val="16"/>
                <w:szCs w:val="16"/>
                <w:lang w:eastAsia="ru-RU"/>
              </w:rPr>
              <w:t xml:space="preserve">№ </w:t>
            </w:r>
            <w:proofErr w:type="spellStart"/>
            <w:proofErr w:type="gramStart"/>
            <w:r w:rsidRPr="0003710B">
              <w:rPr>
                <w:sz w:val="16"/>
                <w:szCs w:val="16"/>
                <w:lang w:eastAsia="ru-RU"/>
              </w:rPr>
              <w:t>п</w:t>
            </w:r>
            <w:proofErr w:type="spellEnd"/>
            <w:proofErr w:type="gramEnd"/>
            <w:r w:rsidRPr="0003710B">
              <w:rPr>
                <w:sz w:val="16"/>
                <w:szCs w:val="16"/>
                <w:lang w:eastAsia="ru-RU"/>
              </w:rPr>
              <w:t>/</w:t>
            </w:r>
            <w:proofErr w:type="spellStart"/>
            <w:r w:rsidRPr="0003710B">
              <w:rPr>
                <w:sz w:val="16"/>
                <w:szCs w:val="16"/>
                <w:lang w:eastAsia="ru-RU"/>
              </w:rPr>
              <w:t>п</w:t>
            </w:r>
            <w:proofErr w:type="spellEnd"/>
          </w:p>
        </w:tc>
        <w:tc>
          <w:tcPr>
            <w:tcW w:w="1543" w:type="pct"/>
            <w:vMerge w:val="restart"/>
            <w:shd w:val="clear" w:color="auto" w:fill="auto"/>
            <w:tcMar>
              <w:left w:w="28" w:type="dxa"/>
              <w:right w:w="28" w:type="dxa"/>
            </w:tcMar>
            <w:vAlign w:val="center"/>
          </w:tcPr>
          <w:p w:rsidR="00872447" w:rsidRPr="0003710B" w:rsidRDefault="00872447" w:rsidP="00937B5B">
            <w:pPr>
              <w:pStyle w:val="afffffffff3"/>
              <w:rPr>
                <w:sz w:val="16"/>
                <w:szCs w:val="16"/>
                <w:lang w:eastAsia="ru-RU"/>
              </w:rPr>
            </w:pPr>
            <w:r w:rsidRPr="0003710B">
              <w:rPr>
                <w:sz w:val="16"/>
                <w:szCs w:val="16"/>
                <w:lang w:eastAsia="ru-RU"/>
              </w:rPr>
              <w:t xml:space="preserve">Наименование </w:t>
            </w:r>
            <w:proofErr w:type="spellStart"/>
            <w:r w:rsidRPr="0003710B">
              <w:rPr>
                <w:sz w:val="16"/>
                <w:szCs w:val="16"/>
                <w:lang w:eastAsia="ru-RU"/>
              </w:rPr>
              <w:t>теплоисточника</w:t>
            </w:r>
            <w:proofErr w:type="spellEnd"/>
          </w:p>
        </w:tc>
        <w:tc>
          <w:tcPr>
            <w:tcW w:w="3222" w:type="pct"/>
            <w:gridSpan w:val="6"/>
            <w:shd w:val="clear" w:color="auto" w:fill="auto"/>
            <w:noWrap/>
            <w:tcMar>
              <w:left w:w="28" w:type="dxa"/>
              <w:right w:w="28" w:type="dxa"/>
            </w:tcMar>
            <w:vAlign w:val="center"/>
          </w:tcPr>
          <w:p w:rsidR="00872447" w:rsidRPr="0003710B" w:rsidRDefault="00872447" w:rsidP="00937B5B">
            <w:pPr>
              <w:pStyle w:val="afffffffff3"/>
              <w:rPr>
                <w:sz w:val="16"/>
                <w:szCs w:val="16"/>
                <w:lang w:eastAsia="ru-RU"/>
              </w:rPr>
            </w:pPr>
            <w:r w:rsidRPr="0003710B">
              <w:rPr>
                <w:sz w:val="16"/>
                <w:szCs w:val="16"/>
                <w:lang w:eastAsia="ru-RU"/>
              </w:rPr>
              <w:t>Перспективная тепловая нагрузка, Гкал/</w:t>
            </w:r>
            <w:proofErr w:type="gramStart"/>
            <w:r w:rsidRPr="0003710B">
              <w:rPr>
                <w:sz w:val="16"/>
                <w:szCs w:val="16"/>
                <w:lang w:eastAsia="ru-RU"/>
              </w:rPr>
              <w:t>ч</w:t>
            </w:r>
            <w:proofErr w:type="gramEnd"/>
          </w:p>
        </w:tc>
      </w:tr>
      <w:tr w:rsidR="00872447" w:rsidRPr="00937B5B" w:rsidTr="006C1271">
        <w:trPr>
          <w:tblHeader/>
        </w:trPr>
        <w:tc>
          <w:tcPr>
            <w:tcW w:w="234" w:type="pct"/>
            <w:vMerge/>
            <w:shd w:val="clear" w:color="auto" w:fill="auto"/>
            <w:noWrap/>
            <w:tcMar>
              <w:left w:w="28" w:type="dxa"/>
              <w:right w:w="28" w:type="dxa"/>
            </w:tcMar>
            <w:vAlign w:val="center"/>
            <w:hideMark/>
          </w:tcPr>
          <w:p w:rsidR="00872447" w:rsidRPr="0003710B" w:rsidRDefault="00872447" w:rsidP="00937B5B">
            <w:pPr>
              <w:pStyle w:val="afffffffff3"/>
              <w:rPr>
                <w:sz w:val="16"/>
                <w:szCs w:val="16"/>
                <w:lang w:eastAsia="ru-RU"/>
              </w:rPr>
            </w:pPr>
          </w:p>
        </w:tc>
        <w:tc>
          <w:tcPr>
            <w:tcW w:w="1543" w:type="pct"/>
            <w:vMerge/>
            <w:shd w:val="clear" w:color="auto" w:fill="auto"/>
            <w:tcMar>
              <w:left w:w="28" w:type="dxa"/>
              <w:right w:w="28" w:type="dxa"/>
            </w:tcMar>
            <w:vAlign w:val="center"/>
            <w:hideMark/>
          </w:tcPr>
          <w:p w:rsidR="00872447" w:rsidRPr="0003710B" w:rsidRDefault="00872447" w:rsidP="00937B5B">
            <w:pPr>
              <w:pStyle w:val="afffffffff3"/>
              <w:rPr>
                <w:sz w:val="16"/>
                <w:szCs w:val="16"/>
                <w:lang w:eastAsia="ru-RU"/>
              </w:rPr>
            </w:pPr>
          </w:p>
        </w:tc>
        <w:tc>
          <w:tcPr>
            <w:tcW w:w="537" w:type="pct"/>
            <w:shd w:val="clear" w:color="auto" w:fill="auto"/>
            <w:noWrap/>
            <w:tcMar>
              <w:left w:w="28" w:type="dxa"/>
              <w:right w:w="28" w:type="dxa"/>
            </w:tcMar>
            <w:vAlign w:val="center"/>
            <w:hideMark/>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2021</w:t>
            </w:r>
          </w:p>
        </w:tc>
        <w:tc>
          <w:tcPr>
            <w:tcW w:w="538" w:type="pct"/>
            <w:shd w:val="clear" w:color="auto" w:fill="auto"/>
            <w:noWrap/>
            <w:tcMar>
              <w:left w:w="28" w:type="dxa"/>
              <w:right w:w="28" w:type="dxa"/>
            </w:tcMar>
            <w:vAlign w:val="center"/>
            <w:hideMark/>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2022</w:t>
            </w:r>
          </w:p>
        </w:tc>
        <w:tc>
          <w:tcPr>
            <w:tcW w:w="538" w:type="pct"/>
            <w:shd w:val="clear" w:color="auto" w:fill="auto"/>
            <w:noWrap/>
            <w:tcMar>
              <w:left w:w="28" w:type="dxa"/>
              <w:right w:w="28" w:type="dxa"/>
            </w:tcMar>
            <w:vAlign w:val="center"/>
            <w:hideMark/>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2023</w:t>
            </w:r>
          </w:p>
        </w:tc>
        <w:tc>
          <w:tcPr>
            <w:tcW w:w="538" w:type="pct"/>
            <w:shd w:val="clear" w:color="auto" w:fill="auto"/>
            <w:noWrap/>
            <w:tcMar>
              <w:left w:w="28" w:type="dxa"/>
              <w:right w:w="28" w:type="dxa"/>
            </w:tcMar>
            <w:vAlign w:val="center"/>
            <w:hideMark/>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2024</w:t>
            </w:r>
          </w:p>
        </w:tc>
        <w:tc>
          <w:tcPr>
            <w:tcW w:w="538" w:type="pct"/>
            <w:shd w:val="clear" w:color="auto" w:fill="auto"/>
            <w:noWrap/>
            <w:tcMar>
              <w:left w:w="28" w:type="dxa"/>
              <w:right w:w="28" w:type="dxa"/>
            </w:tcMar>
            <w:vAlign w:val="center"/>
            <w:hideMark/>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2025</w:t>
            </w:r>
          </w:p>
        </w:tc>
        <w:tc>
          <w:tcPr>
            <w:tcW w:w="534" w:type="pct"/>
            <w:shd w:val="clear" w:color="auto" w:fill="auto"/>
            <w:noWrap/>
            <w:tcMar>
              <w:left w:w="28" w:type="dxa"/>
              <w:right w:w="28" w:type="dxa"/>
            </w:tcMar>
            <w:vAlign w:val="center"/>
            <w:hideMark/>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2026-2032</w:t>
            </w:r>
          </w:p>
        </w:tc>
      </w:tr>
      <w:tr w:rsidR="00872447" w:rsidRPr="00937B5B" w:rsidTr="006C1271">
        <w:tc>
          <w:tcPr>
            <w:tcW w:w="234" w:type="pct"/>
            <w:shd w:val="clear" w:color="auto" w:fill="auto"/>
            <w:noWrap/>
            <w:tcMar>
              <w:left w:w="28" w:type="dxa"/>
              <w:right w:w="28" w:type="dxa"/>
            </w:tcMar>
            <w:vAlign w:val="center"/>
          </w:tcPr>
          <w:p w:rsidR="00872447" w:rsidRPr="0003710B" w:rsidRDefault="00872447" w:rsidP="00937B5B">
            <w:pPr>
              <w:pStyle w:val="afffffffff3"/>
              <w:rPr>
                <w:sz w:val="16"/>
                <w:szCs w:val="16"/>
                <w:lang w:eastAsia="ru-RU"/>
              </w:rPr>
            </w:pPr>
            <w:r w:rsidRPr="0003710B">
              <w:rPr>
                <w:sz w:val="16"/>
                <w:szCs w:val="16"/>
                <w:lang w:eastAsia="ru-RU"/>
              </w:rPr>
              <w:t>1</w:t>
            </w:r>
          </w:p>
        </w:tc>
        <w:tc>
          <w:tcPr>
            <w:tcW w:w="1543" w:type="pct"/>
            <w:shd w:val="clear" w:color="auto" w:fill="auto"/>
            <w:noWrap/>
            <w:tcMar>
              <w:left w:w="28" w:type="dxa"/>
              <w:right w:w="28" w:type="dxa"/>
            </w:tcMar>
            <w:vAlign w:val="center"/>
          </w:tcPr>
          <w:p w:rsidR="00872447" w:rsidRPr="0003710B" w:rsidRDefault="00872447" w:rsidP="00937B5B">
            <w:pPr>
              <w:autoSpaceDE w:val="0"/>
              <w:autoSpaceDN w:val="0"/>
              <w:adjustRightInd w:val="0"/>
              <w:jc w:val="center"/>
              <w:rPr>
                <w:sz w:val="16"/>
                <w:szCs w:val="16"/>
              </w:rPr>
            </w:pPr>
            <w:r w:rsidRPr="0003710B">
              <w:rPr>
                <w:sz w:val="16"/>
                <w:szCs w:val="16"/>
              </w:rPr>
              <w:t xml:space="preserve">Котельная  </w:t>
            </w:r>
          </w:p>
        </w:tc>
        <w:tc>
          <w:tcPr>
            <w:tcW w:w="537" w:type="pct"/>
            <w:shd w:val="clear" w:color="auto" w:fill="auto"/>
            <w:tcMar>
              <w:left w:w="28" w:type="dxa"/>
              <w:right w:w="28" w:type="dxa"/>
            </w:tcMar>
            <w:vAlign w:val="center"/>
          </w:tcPr>
          <w:p w:rsidR="00872447" w:rsidRPr="0003710B" w:rsidRDefault="00872447" w:rsidP="00937B5B">
            <w:pPr>
              <w:jc w:val="center"/>
              <w:rPr>
                <w:sz w:val="16"/>
                <w:szCs w:val="16"/>
              </w:rPr>
            </w:pPr>
            <w:r w:rsidRPr="0003710B">
              <w:rPr>
                <w:sz w:val="16"/>
                <w:szCs w:val="16"/>
              </w:rPr>
              <w:t>0,234</w:t>
            </w:r>
          </w:p>
        </w:tc>
        <w:tc>
          <w:tcPr>
            <w:tcW w:w="538" w:type="pct"/>
            <w:shd w:val="clear" w:color="auto" w:fill="auto"/>
            <w:tcMar>
              <w:left w:w="28" w:type="dxa"/>
              <w:right w:w="28" w:type="dxa"/>
            </w:tcMar>
            <w:vAlign w:val="center"/>
          </w:tcPr>
          <w:p w:rsidR="00872447" w:rsidRPr="0003710B" w:rsidRDefault="00872447" w:rsidP="00937B5B">
            <w:pPr>
              <w:jc w:val="center"/>
              <w:rPr>
                <w:sz w:val="16"/>
                <w:szCs w:val="16"/>
              </w:rPr>
            </w:pPr>
            <w:r w:rsidRPr="0003710B">
              <w:rPr>
                <w:sz w:val="16"/>
                <w:szCs w:val="16"/>
              </w:rPr>
              <w:t>0,234</w:t>
            </w:r>
          </w:p>
        </w:tc>
        <w:tc>
          <w:tcPr>
            <w:tcW w:w="538" w:type="pct"/>
            <w:shd w:val="clear" w:color="auto" w:fill="auto"/>
            <w:tcMar>
              <w:left w:w="28" w:type="dxa"/>
              <w:right w:w="28" w:type="dxa"/>
            </w:tcMar>
            <w:vAlign w:val="center"/>
          </w:tcPr>
          <w:p w:rsidR="00872447" w:rsidRPr="0003710B" w:rsidRDefault="00872447" w:rsidP="00937B5B">
            <w:pPr>
              <w:jc w:val="center"/>
              <w:rPr>
                <w:sz w:val="16"/>
                <w:szCs w:val="16"/>
              </w:rPr>
            </w:pPr>
            <w:r w:rsidRPr="0003710B">
              <w:rPr>
                <w:sz w:val="16"/>
                <w:szCs w:val="16"/>
              </w:rPr>
              <w:t>0,234</w:t>
            </w:r>
          </w:p>
        </w:tc>
        <w:tc>
          <w:tcPr>
            <w:tcW w:w="538" w:type="pct"/>
            <w:shd w:val="clear" w:color="auto" w:fill="auto"/>
            <w:tcMar>
              <w:left w:w="28" w:type="dxa"/>
              <w:right w:w="28" w:type="dxa"/>
            </w:tcMar>
            <w:vAlign w:val="center"/>
          </w:tcPr>
          <w:p w:rsidR="00872447" w:rsidRPr="0003710B" w:rsidRDefault="00872447" w:rsidP="00937B5B">
            <w:pPr>
              <w:jc w:val="center"/>
              <w:rPr>
                <w:sz w:val="16"/>
                <w:szCs w:val="16"/>
              </w:rPr>
            </w:pPr>
            <w:r w:rsidRPr="0003710B">
              <w:rPr>
                <w:sz w:val="16"/>
                <w:szCs w:val="16"/>
              </w:rPr>
              <w:t>0,234</w:t>
            </w:r>
          </w:p>
        </w:tc>
        <w:tc>
          <w:tcPr>
            <w:tcW w:w="538" w:type="pct"/>
            <w:shd w:val="clear" w:color="auto" w:fill="auto"/>
            <w:tcMar>
              <w:left w:w="28" w:type="dxa"/>
              <w:right w:w="28" w:type="dxa"/>
            </w:tcMar>
            <w:vAlign w:val="center"/>
          </w:tcPr>
          <w:p w:rsidR="00872447" w:rsidRPr="0003710B" w:rsidRDefault="00872447" w:rsidP="00937B5B">
            <w:pPr>
              <w:jc w:val="center"/>
              <w:rPr>
                <w:sz w:val="16"/>
                <w:szCs w:val="16"/>
              </w:rPr>
            </w:pPr>
            <w:r w:rsidRPr="0003710B">
              <w:rPr>
                <w:sz w:val="16"/>
                <w:szCs w:val="16"/>
              </w:rPr>
              <w:t>0,234</w:t>
            </w:r>
          </w:p>
        </w:tc>
        <w:tc>
          <w:tcPr>
            <w:tcW w:w="534" w:type="pct"/>
            <w:shd w:val="clear" w:color="auto" w:fill="auto"/>
            <w:tcMar>
              <w:left w:w="28" w:type="dxa"/>
              <w:right w:w="28" w:type="dxa"/>
            </w:tcMar>
            <w:vAlign w:val="center"/>
          </w:tcPr>
          <w:p w:rsidR="00872447" w:rsidRPr="0003710B" w:rsidRDefault="00872447" w:rsidP="00937B5B">
            <w:pPr>
              <w:jc w:val="center"/>
              <w:rPr>
                <w:sz w:val="16"/>
                <w:szCs w:val="16"/>
              </w:rPr>
            </w:pPr>
            <w:r w:rsidRPr="0003710B">
              <w:rPr>
                <w:sz w:val="16"/>
                <w:szCs w:val="16"/>
              </w:rPr>
              <w:t>0,234</w:t>
            </w:r>
          </w:p>
        </w:tc>
      </w:tr>
    </w:tbl>
    <w:p w:rsidR="00872447" w:rsidRPr="00937B5B" w:rsidRDefault="00872447" w:rsidP="00937B5B">
      <w:pPr>
        <w:rPr>
          <w:sz w:val="18"/>
          <w:szCs w:val="18"/>
        </w:rPr>
      </w:pPr>
    </w:p>
    <w:p w:rsidR="00872447" w:rsidRPr="00937B5B" w:rsidRDefault="00872447" w:rsidP="00937B5B">
      <w:pPr>
        <w:pStyle w:val="3"/>
        <w:spacing w:before="0" w:after="0"/>
        <w:jc w:val="both"/>
        <w:rPr>
          <w:rFonts w:ascii="Times New Roman" w:hAnsi="Times New Roman"/>
          <w:b w:val="0"/>
          <w:sz w:val="18"/>
          <w:szCs w:val="18"/>
        </w:rPr>
      </w:pPr>
      <w:bookmarkStart w:id="15" w:name="_Toc94875446"/>
      <w:bookmarkEnd w:id="13"/>
      <w:r w:rsidRPr="00937B5B">
        <w:rPr>
          <w:rFonts w:ascii="Times New Roman" w:hAnsi="Times New Roman"/>
          <w:b w:val="0"/>
          <w:sz w:val="18"/>
          <w:szCs w:val="18"/>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5"/>
    </w:p>
    <w:p w:rsidR="00872447" w:rsidRPr="00937B5B" w:rsidRDefault="00872447" w:rsidP="00937B5B">
      <w:pPr>
        <w:jc w:val="both"/>
        <w:rPr>
          <w:sz w:val="18"/>
          <w:szCs w:val="18"/>
        </w:rPr>
      </w:pPr>
      <w:bookmarkStart w:id="16" w:name="sub_16"/>
      <w:bookmarkEnd w:id="2"/>
      <w:r w:rsidRPr="00937B5B">
        <w:rPr>
          <w:sz w:val="18"/>
          <w:szCs w:val="18"/>
        </w:rPr>
        <w:t>По объектам, расположенным в производственных зонах, прирост объемов потребления тепловой энергии (мощности) и теплоносителя отсутствует.</w:t>
      </w:r>
    </w:p>
    <w:p w:rsidR="00872447" w:rsidRPr="00937B5B" w:rsidRDefault="00872447" w:rsidP="00937B5B">
      <w:pPr>
        <w:pStyle w:val="3"/>
        <w:spacing w:before="0" w:after="0"/>
        <w:jc w:val="both"/>
        <w:rPr>
          <w:rFonts w:ascii="Times New Roman" w:hAnsi="Times New Roman"/>
          <w:b w:val="0"/>
          <w:sz w:val="18"/>
          <w:szCs w:val="18"/>
        </w:rPr>
      </w:pPr>
      <w:bookmarkStart w:id="17" w:name="_Toc27600244"/>
      <w:bookmarkStart w:id="18" w:name="_Toc94875447"/>
      <w:r w:rsidRPr="00937B5B">
        <w:rPr>
          <w:rFonts w:ascii="Times New Roman" w:hAnsi="Times New Roman"/>
          <w:b w:val="0"/>
          <w:sz w:val="18"/>
          <w:szCs w:val="18"/>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образованию</w:t>
      </w:r>
      <w:bookmarkEnd w:id="17"/>
      <w:bookmarkEnd w:id="18"/>
    </w:p>
    <w:p w:rsidR="00872447" w:rsidRPr="00937B5B" w:rsidRDefault="00872447" w:rsidP="00937B5B">
      <w:pPr>
        <w:jc w:val="both"/>
        <w:rPr>
          <w:sz w:val="18"/>
          <w:szCs w:val="18"/>
        </w:rPr>
      </w:pPr>
      <w:r w:rsidRPr="00937B5B">
        <w:rPr>
          <w:sz w:val="18"/>
          <w:szCs w:val="18"/>
        </w:rPr>
        <w:t>Существующие и перспективные величины средневзвешенной плотности тепловой нагрузки представлены в таблице 1.4.</w:t>
      </w:r>
    </w:p>
    <w:p w:rsidR="00872447" w:rsidRPr="00937B5B" w:rsidRDefault="00872447" w:rsidP="00937B5B">
      <w:pPr>
        <w:jc w:val="right"/>
        <w:rPr>
          <w:sz w:val="18"/>
          <w:szCs w:val="18"/>
        </w:rPr>
      </w:pPr>
      <w:r w:rsidRPr="00937B5B">
        <w:rPr>
          <w:sz w:val="18"/>
          <w:szCs w:val="18"/>
        </w:rPr>
        <w:t>Таблица 1.4</w:t>
      </w:r>
    </w:p>
    <w:p w:rsidR="00872447" w:rsidRPr="00937B5B" w:rsidRDefault="00872447" w:rsidP="00937B5B">
      <w:pPr>
        <w:rPr>
          <w:sz w:val="18"/>
          <w:szCs w:val="18"/>
        </w:rPr>
      </w:pPr>
      <w:r w:rsidRPr="00937B5B">
        <w:rPr>
          <w:sz w:val="18"/>
          <w:szCs w:val="18"/>
        </w:rPr>
        <w:t>Существующие и перспективные величины средневзвешенной плотности тепловой нагрузки</w:t>
      </w:r>
    </w:p>
    <w:tbl>
      <w:tblPr>
        <w:tblpPr w:leftFromText="180" w:rightFromText="180" w:vertAnchor="text" w:tblpY="1"/>
        <w:tblOverlap w:val="never"/>
        <w:tblW w:w="965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7"/>
        <w:gridCol w:w="2960"/>
        <w:gridCol w:w="826"/>
        <w:gridCol w:w="827"/>
        <w:gridCol w:w="827"/>
        <w:gridCol w:w="827"/>
        <w:gridCol w:w="827"/>
        <w:gridCol w:w="827"/>
        <w:gridCol w:w="992"/>
      </w:tblGrid>
      <w:tr w:rsidR="00872447" w:rsidRPr="00937B5B" w:rsidTr="006C1271">
        <w:trPr>
          <w:trHeight w:val="20"/>
          <w:tblHeader/>
        </w:trPr>
        <w:tc>
          <w:tcPr>
            <w:tcW w:w="737" w:type="dxa"/>
            <w:vMerge w:val="restart"/>
            <w:tcMar>
              <w:left w:w="11" w:type="dxa"/>
              <w:right w:w="11" w:type="dxa"/>
            </w:tcMar>
            <w:vAlign w:val="center"/>
          </w:tcPr>
          <w:p w:rsidR="00872447" w:rsidRPr="0003710B" w:rsidRDefault="00872447" w:rsidP="00937B5B">
            <w:pPr>
              <w:pStyle w:val="affffffff9"/>
              <w:rPr>
                <w:rFonts w:eastAsia="Times New Roman"/>
                <w:sz w:val="16"/>
                <w:szCs w:val="16"/>
                <w:lang w:bidi="en-US"/>
              </w:rPr>
            </w:pPr>
            <w:r w:rsidRPr="0003710B">
              <w:rPr>
                <w:rFonts w:eastAsia="Times New Roman"/>
                <w:sz w:val="16"/>
                <w:szCs w:val="16"/>
                <w:lang w:bidi="en-US"/>
              </w:rPr>
              <w:t>Наименование</w:t>
            </w:r>
          </w:p>
        </w:tc>
        <w:tc>
          <w:tcPr>
            <w:tcW w:w="2960" w:type="dxa"/>
            <w:vMerge w:val="restart"/>
            <w:tcMar>
              <w:left w:w="11" w:type="dxa"/>
              <w:right w:w="11" w:type="dxa"/>
            </w:tcMar>
            <w:vAlign w:val="center"/>
          </w:tcPr>
          <w:p w:rsidR="00872447" w:rsidRPr="0003710B" w:rsidRDefault="00872447" w:rsidP="00937B5B">
            <w:pPr>
              <w:pStyle w:val="affffffff9"/>
              <w:rPr>
                <w:rFonts w:eastAsia="Times New Roman"/>
                <w:sz w:val="16"/>
                <w:szCs w:val="16"/>
                <w:lang w:bidi="en-US"/>
              </w:rPr>
            </w:pPr>
            <w:r w:rsidRPr="0003710B">
              <w:rPr>
                <w:rFonts w:eastAsia="Times New Roman"/>
                <w:sz w:val="16"/>
                <w:szCs w:val="16"/>
                <w:lang w:bidi="en-US"/>
              </w:rPr>
              <w:t>Наименование показателя</w:t>
            </w:r>
          </w:p>
        </w:tc>
        <w:tc>
          <w:tcPr>
            <w:tcW w:w="5953" w:type="dxa"/>
            <w:gridSpan w:val="7"/>
            <w:tcMar>
              <w:left w:w="11" w:type="dxa"/>
              <w:right w:w="11" w:type="dxa"/>
            </w:tcMar>
          </w:tcPr>
          <w:p w:rsidR="00872447" w:rsidRPr="0003710B" w:rsidRDefault="00872447" w:rsidP="00937B5B">
            <w:pPr>
              <w:pStyle w:val="affffffff9"/>
              <w:rPr>
                <w:rFonts w:eastAsia="Times New Roman"/>
                <w:sz w:val="16"/>
                <w:szCs w:val="16"/>
                <w:lang w:bidi="en-US"/>
              </w:rPr>
            </w:pPr>
            <w:r w:rsidRPr="0003710B">
              <w:rPr>
                <w:rFonts w:eastAsia="Times New Roman"/>
                <w:sz w:val="16"/>
                <w:szCs w:val="16"/>
                <w:lang w:bidi="en-US"/>
              </w:rPr>
              <w:t>Рассматриваемый период</w:t>
            </w:r>
            <w:r w:rsidRPr="0003710B">
              <w:rPr>
                <w:rFonts w:eastAsia="Times New Roman"/>
                <w:sz w:val="16"/>
                <w:szCs w:val="16"/>
                <w:lang w:val="en-US" w:bidi="en-US"/>
              </w:rPr>
              <w:t xml:space="preserve">, </w:t>
            </w:r>
            <w:r w:rsidRPr="0003710B">
              <w:rPr>
                <w:rFonts w:eastAsia="Times New Roman"/>
                <w:sz w:val="16"/>
                <w:szCs w:val="16"/>
                <w:lang w:bidi="en-US"/>
              </w:rPr>
              <w:t>год</w:t>
            </w:r>
          </w:p>
        </w:tc>
      </w:tr>
      <w:tr w:rsidR="00872447" w:rsidRPr="00937B5B" w:rsidTr="006C1271">
        <w:trPr>
          <w:trHeight w:val="20"/>
          <w:tblHeader/>
        </w:trPr>
        <w:tc>
          <w:tcPr>
            <w:tcW w:w="737" w:type="dxa"/>
            <w:vMerge/>
            <w:tcMar>
              <w:left w:w="11" w:type="dxa"/>
              <w:right w:w="11" w:type="dxa"/>
            </w:tcMar>
            <w:vAlign w:val="center"/>
          </w:tcPr>
          <w:p w:rsidR="00872447" w:rsidRPr="0003710B" w:rsidRDefault="00872447" w:rsidP="00937B5B">
            <w:pPr>
              <w:pStyle w:val="affffffff9"/>
              <w:rPr>
                <w:rFonts w:eastAsia="Times New Roman"/>
                <w:sz w:val="16"/>
                <w:szCs w:val="16"/>
                <w:lang w:val="en-US" w:bidi="en-US"/>
              </w:rPr>
            </w:pPr>
          </w:p>
        </w:tc>
        <w:tc>
          <w:tcPr>
            <w:tcW w:w="2960" w:type="dxa"/>
            <w:vMerge/>
            <w:tcMar>
              <w:left w:w="11" w:type="dxa"/>
              <w:right w:w="11" w:type="dxa"/>
            </w:tcMar>
            <w:vAlign w:val="center"/>
          </w:tcPr>
          <w:p w:rsidR="00872447" w:rsidRPr="0003710B" w:rsidRDefault="00872447" w:rsidP="00937B5B">
            <w:pPr>
              <w:pStyle w:val="affffffff9"/>
              <w:rPr>
                <w:rFonts w:eastAsia="Times New Roman"/>
                <w:sz w:val="16"/>
                <w:szCs w:val="16"/>
                <w:lang w:val="en-US" w:bidi="en-US"/>
              </w:rPr>
            </w:pPr>
          </w:p>
        </w:tc>
        <w:tc>
          <w:tcPr>
            <w:tcW w:w="826"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2021</w:t>
            </w:r>
          </w:p>
        </w:tc>
        <w:tc>
          <w:tcPr>
            <w:tcW w:w="827"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2022</w:t>
            </w:r>
          </w:p>
        </w:tc>
        <w:tc>
          <w:tcPr>
            <w:tcW w:w="827"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2023</w:t>
            </w:r>
          </w:p>
        </w:tc>
        <w:tc>
          <w:tcPr>
            <w:tcW w:w="827"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2024</w:t>
            </w:r>
          </w:p>
        </w:tc>
        <w:tc>
          <w:tcPr>
            <w:tcW w:w="827"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2025</w:t>
            </w:r>
          </w:p>
        </w:tc>
        <w:tc>
          <w:tcPr>
            <w:tcW w:w="827"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2026</w:t>
            </w:r>
          </w:p>
        </w:tc>
        <w:tc>
          <w:tcPr>
            <w:tcW w:w="992"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2027-2032</w:t>
            </w:r>
          </w:p>
        </w:tc>
      </w:tr>
      <w:tr w:rsidR="00872447" w:rsidRPr="00937B5B" w:rsidTr="006C1271">
        <w:trPr>
          <w:trHeight w:val="20"/>
        </w:trPr>
        <w:tc>
          <w:tcPr>
            <w:tcW w:w="737" w:type="dxa"/>
            <w:vMerge w:val="restart"/>
            <w:tcMar>
              <w:left w:w="11" w:type="dxa"/>
              <w:right w:w="11" w:type="dxa"/>
            </w:tcMar>
            <w:textDirection w:val="btLr"/>
            <w:vAlign w:val="center"/>
          </w:tcPr>
          <w:p w:rsidR="00872447" w:rsidRPr="0003710B" w:rsidRDefault="00872447" w:rsidP="00937B5B">
            <w:pPr>
              <w:pStyle w:val="affffffff9"/>
              <w:keepNext/>
              <w:ind w:left="113" w:right="113"/>
              <w:rPr>
                <w:rFonts w:eastAsia="Times New Roman"/>
                <w:sz w:val="16"/>
                <w:szCs w:val="16"/>
                <w:lang w:val="ru-RU" w:bidi="en-US"/>
              </w:rPr>
            </w:pPr>
            <w:r w:rsidRPr="0003710B">
              <w:rPr>
                <w:sz w:val="16"/>
                <w:szCs w:val="16"/>
              </w:rPr>
              <w:t xml:space="preserve">Котельная  </w:t>
            </w:r>
          </w:p>
        </w:tc>
        <w:tc>
          <w:tcPr>
            <w:tcW w:w="2960" w:type="dxa"/>
            <w:tcMar>
              <w:left w:w="11" w:type="dxa"/>
              <w:right w:w="11" w:type="dxa"/>
            </w:tcMar>
            <w:vAlign w:val="center"/>
          </w:tcPr>
          <w:p w:rsidR="00872447" w:rsidRPr="0003710B" w:rsidRDefault="00872447" w:rsidP="00937B5B">
            <w:pPr>
              <w:pStyle w:val="affffffff9"/>
              <w:keepNext/>
              <w:jc w:val="left"/>
              <w:rPr>
                <w:rFonts w:eastAsia="Times New Roman"/>
                <w:sz w:val="16"/>
                <w:szCs w:val="16"/>
                <w:lang w:bidi="en-US"/>
              </w:rPr>
            </w:pPr>
            <w:r w:rsidRPr="0003710B">
              <w:rPr>
                <w:rFonts w:eastAsia="Times New Roman"/>
                <w:sz w:val="16"/>
                <w:szCs w:val="16"/>
                <w:lang w:bidi="en-US"/>
              </w:rPr>
              <w:t>Расчетная тепловая нагрузка потребителей, Гкал/ч</w:t>
            </w:r>
          </w:p>
        </w:tc>
        <w:tc>
          <w:tcPr>
            <w:tcW w:w="826"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0,234</w:t>
            </w:r>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0,234</w:t>
            </w:r>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0,234</w:t>
            </w:r>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0,234</w:t>
            </w:r>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0,234</w:t>
            </w:r>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0,234</w:t>
            </w:r>
          </w:p>
        </w:tc>
        <w:tc>
          <w:tcPr>
            <w:tcW w:w="992"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0,234</w:t>
            </w:r>
          </w:p>
        </w:tc>
      </w:tr>
      <w:tr w:rsidR="00872447" w:rsidRPr="00937B5B" w:rsidTr="006C1271">
        <w:trPr>
          <w:trHeight w:val="20"/>
        </w:trPr>
        <w:tc>
          <w:tcPr>
            <w:tcW w:w="737" w:type="dxa"/>
            <w:vMerge/>
            <w:tcMar>
              <w:left w:w="11" w:type="dxa"/>
              <w:right w:w="11" w:type="dxa"/>
            </w:tcMar>
            <w:vAlign w:val="center"/>
          </w:tcPr>
          <w:p w:rsidR="00872447" w:rsidRPr="0003710B" w:rsidRDefault="00872447" w:rsidP="00937B5B">
            <w:pPr>
              <w:pStyle w:val="affffffff9"/>
              <w:keepNext/>
              <w:rPr>
                <w:rFonts w:eastAsia="Times New Roman"/>
                <w:sz w:val="16"/>
                <w:szCs w:val="16"/>
                <w:lang w:bidi="en-US"/>
              </w:rPr>
            </w:pPr>
          </w:p>
        </w:tc>
        <w:tc>
          <w:tcPr>
            <w:tcW w:w="2960" w:type="dxa"/>
            <w:tcMar>
              <w:left w:w="11" w:type="dxa"/>
              <w:right w:w="11" w:type="dxa"/>
            </w:tcMar>
            <w:vAlign w:val="center"/>
          </w:tcPr>
          <w:p w:rsidR="00872447" w:rsidRPr="0003710B" w:rsidRDefault="00872447" w:rsidP="00937B5B">
            <w:pPr>
              <w:pStyle w:val="affffffff9"/>
              <w:keepNext/>
              <w:jc w:val="left"/>
              <w:rPr>
                <w:rFonts w:eastAsia="Times New Roman"/>
                <w:sz w:val="16"/>
                <w:szCs w:val="16"/>
                <w:vertAlign w:val="superscript"/>
                <w:lang w:bidi="en-US"/>
              </w:rPr>
            </w:pPr>
            <w:r w:rsidRPr="0003710B">
              <w:rPr>
                <w:sz w:val="16"/>
                <w:szCs w:val="16"/>
                <w:shd w:val="clear" w:color="auto" w:fill="FFFFFF"/>
              </w:rPr>
              <w:t>Площадь зоны действия источника тепловой энергии</w:t>
            </w:r>
            <w:r w:rsidRPr="0003710B">
              <w:rPr>
                <w:rFonts w:eastAsia="Times New Roman"/>
                <w:sz w:val="16"/>
                <w:szCs w:val="16"/>
                <w:lang w:bidi="en-US"/>
              </w:rPr>
              <w:t>, км</w:t>
            </w:r>
            <w:r w:rsidRPr="0003710B">
              <w:rPr>
                <w:rFonts w:eastAsia="Times New Roman"/>
                <w:sz w:val="16"/>
                <w:szCs w:val="16"/>
                <w:vertAlign w:val="superscript"/>
                <w:lang w:bidi="en-US"/>
              </w:rPr>
              <w:t>2</w:t>
            </w:r>
          </w:p>
        </w:tc>
        <w:tc>
          <w:tcPr>
            <w:tcW w:w="826" w:type="dxa"/>
            <w:shd w:val="clear" w:color="auto" w:fill="auto"/>
            <w:tcMar>
              <w:left w:w="11" w:type="dxa"/>
              <w:right w:w="11" w:type="dxa"/>
            </w:tcMar>
            <w:vAlign w:val="center"/>
          </w:tcPr>
          <w:p w:rsidR="00872447" w:rsidRPr="0003710B" w:rsidRDefault="00872447" w:rsidP="00937B5B">
            <w:pPr>
              <w:jc w:val="center"/>
              <w:rPr>
                <w:color w:val="000000"/>
                <w:sz w:val="16"/>
                <w:szCs w:val="16"/>
              </w:rPr>
            </w:pPr>
            <w:proofErr w:type="spellStart"/>
            <w:r w:rsidRPr="0003710B">
              <w:rPr>
                <w:color w:val="000000"/>
                <w:sz w:val="16"/>
                <w:szCs w:val="16"/>
              </w:rPr>
              <w:t>н</w:t>
            </w:r>
            <w:proofErr w:type="spellEnd"/>
            <w:r w:rsidRPr="0003710B">
              <w:rPr>
                <w:color w:val="000000"/>
                <w:sz w:val="16"/>
                <w:szCs w:val="16"/>
              </w:rPr>
              <w:t>/</w:t>
            </w:r>
            <w:proofErr w:type="spellStart"/>
            <w:r w:rsidRPr="0003710B">
              <w:rPr>
                <w:color w:val="000000"/>
                <w:sz w:val="16"/>
                <w:szCs w:val="16"/>
              </w:rPr>
              <w:t>д</w:t>
            </w:r>
            <w:proofErr w:type="spellEnd"/>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proofErr w:type="spellStart"/>
            <w:r w:rsidRPr="0003710B">
              <w:rPr>
                <w:color w:val="000000"/>
                <w:sz w:val="16"/>
                <w:szCs w:val="16"/>
              </w:rPr>
              <w:t>н</w:t>
            </w:r>
            <w:proofErr w:type="spellEnd"/>
            <w:r w:rsidRPr="0003710B">
              <w:rPr>
                <w:color w:val="000000"/>
                <w:sz w:val="16"/>
                <w:szCs w:val="16"/>
              </w:rPr>
              <w:t>/</w:t>
            </w:r>
            <w:proofErr w:type="spellStart"/>
            <w:r w:rsidRPr="0003710B">
              <w:rPr>
                <w:color w:val="000000"/>
                <w:sz w:val="16"/>
                <w:szCs w:val="16"/>
              </w:rPr>
              <w:t>д</w:t>
            </w:r>
            <w:proofErr w:type="spellEnd"/>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proofErr w:type="spellStart"/>
            <w:r w:rsidRPr="0003710B">
              <w:rPr>
                <w:color w:val="000000"/>
                <w:sz w:val="16"/>
                <w:szCs w:val="16"/>
              </w:rPr>
              <w:t>н</w:t>
            </w:r>
            <w:proofErr w:type="spellEnd"/>
            <w:r w:rsidRPr="0003710B">
              <w:rPr>
                <w:color w:val="000000"/>
                <w:sz w:val="16"/>
                <w:szCs w:val="16"/>
              </w:rPr>
              <w:t>/</w:t>
            </w:r>
            <w:proofErr w:type="spellStart"/>
            <w:r w:rsidRPr="0003710B">
              <w:rPr>
                <w:color w:val="000000"/>
                <w:sz w:val="16"/>
                <w:szCs w:val="16"/>
              </w:rPr>
              <w:t>д</w:t>
            </w:r>
            <w:proofErr w:type="spellEnd"/>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proofErr w:type="spellStart"/>
            <w:r w:rsidRPr="0003710B">
              <w:rPr>
                <w:color w:val="000000"/>
                <w:sz w:val="16"/>
                <w:szCs w:val="16"/>
              </w:rPr>
              <w:t>н</w:t>
            </w:r>
            <w:proofErr w:type="spellEnd"/>
            <w:r w:rsidRPr="0003710B">
              <w:rPr>
                <w:color w:val="000000"/>
                <w:sz w:val="16"/>
                <w:szCs w:val="16"/>
              </w:rPr>
              <w:t>/</w:t>
            </w:r>
            <w:proofErr w:type="spellStart"/>
            <w:r w:rsidRPr="0003710B">
              <w:rPr>
                <w:color w:val="000000"/>
                <w:sz w:val="16"/>
                <w:szCs w:val="16"/>
              </w:rPr>
              <w:t>д</w:t>
            </w:r>
            <w:proofErr w:type="spellEnd"/>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proofErr w:type="spellStart"/>
            <w:r w:rsidRPr="0003710B">
              <w:rPr>
                <w:color w:val="000000"/>
                <w:sz w:val="16"/>
                <w:szCs w:val="16"/>
              </w:rPr>
              <w:t>н</w:t>
            </w:r>
            <w:proofErr w:type="spellEnd"/>
            <w:r w:rsidRPr="0003710B">
              <w:rPr>
                <w:color w:val="000000"/>
                <w:sz w:val="16"/>
                <w:szCs w:val="16"/>
              </w:rPr>
              <w:t>/</w:t>
            </w:r>
            <w:proofErr w:type="spellStart"/>
            <w:r w:rsidRPr="0003710B">
              <w:rPr>
                <w:color w:val="000000"/>
                <w:sz w:val="16"/>
                <w:szCs w:val="16"/>
              </w:rPr>
              <w:t>д</w:t>
            </w:r>
            <w:proofErr w:type="spellEnd"/>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proofErr w:type="spellStart"/>
            <w:r w:rsidRPr="0003710B">
              <w:rPr>
                <w:color w:val="000000"/>
                <w:sz w:val="16"/>
                <w:szCs w:val="16"/>
              </w:rPr>
              <w:t>н</w:t>
            </w:r>
            <w:proofErr w:type="spellEnd"/>
            <w:r w:rsidRPr="0003710B">
              <w:rPr>
                <w:color w:val="000000"/>
                <w:sz w:val="16"/>
                <w:szCs w:val="16"/>
              </w:rPr>
              <w:t>/</w:t>
            </w:r>
            <w:proofErr w:type="spellStart"/>
            <w:r w:rsidRPr="0003710B">
              <w:rPr>
                <w:color w:val="000000"/>
                <w:sz w:val="16"/>
                <w:szCs w:val="16"/>
              </w:rPr>
              <w:t>д</w:t>
            </w:r>
            <w:proofErr w:type="spellEnd"/>
          </w:p>
        </w:tc>
        <w:tc>
          <w:tcPr>
            <w:tcW w:w="992" w:type="dxa"/>
            <w:shd w:val="clear" w:color="auto" w:fill="auto"/>
            <w:tcMar>
              <w:left w:w="11" w:type="dxa"/>
              <w:right w:w="11" w:type="dxa"/>
            </w:tcMar>
            <w:vAlign w:val="center"/>
          </w:tcPr>
          <w:p w:rsidR="00872447" w:rsidRPr="0003710B" w:rsidRDefault="00872447" w:rsidP="00937B5B">
            <w:pPr>
              <w:jc w:val="center"/>
              <w:rPr>
                <w:color w:val="000000"/>
                <w:sz w:val="16"/>
                <w:szCs w:val="16"/>
              </w:rPr>
            </w:pPr>
            <w:proofErr w:type="spellStart"/>
            <w:r w:rsidRPr="0003710B">
              <w:rPr>
                <w:color w:val="000000"/>
                <w:sz w:val="16"/>
                <w:szCs w:val="16"/>
              </w:rPr>
              <w:t>н</w:t>
            </w:r>
            <w:proofErr w:type="spellEnd"/>
            <w:r w:rsidRPr="0003710B">
              <w:rPr>
                <w:color w:val="000000"/>
                <w:sz w:val="16"/>
                <w:szCs w:val="16"/>
              </w:rPr>
              <w:t>/</w:t>
            </w:r>
            <w:proofErr w:type="spellStart"/>
            <w:r w:rsidRPr="0003710B">
              <w:rPr>
                <w:color w:val="000000"/>
                <w:sz w:val="16"/>
                <w:szCs w:val="16"/>
              </w:rPr>
              <w:t>д</w:t>
            </w:r>
            <w:proofErr w:type="spellEnd"/>
          </w:p>
        </w:tc>
      </w:tr>
      <w:tr w:rsidR="00872447" w:rsidRPr="00937B5B" w:rsidTr="006C1271">
        <w:trPr>
          <w:trHeight w:val="20"/>
        </w:trPr>
        <w:tc>
          <w:tcPr>
            <w:tcW w:w="737" w:type="dxa"/>
            <w:vMerge/>
            <w:tcMar>
              <w:left w:w="11" w:type="dxa"/>
              <w:right w:w="11" w:type="dxa"/>
            </w:tcMar>
            <w:vAlign w:val="center"/>
          </w:tcPr>
          <w:p w:rsidR="00872447" w:rsidRPr="0003710B" w:rsidRDefault="00872447" w:rsidP="00937B5B">
            <w:pPr>
              <w:pStyle w:val="affffffff9"/>
              <w:rPr>
                <w:rFonts w:eastAsia="Times New Roman"/>
                <w:sz w:val="16"/>
                <w:szCs w:val="16"/>
                <w:lang w:bidi="en-US"/>
              </w:rPr>
            </w:pPr>
          </w:p>
        </w:tc>
        <w:tc>
          <w:tcPr>
            <w:tcW w:w="2960" w:type="dxa"/>
            <w:tcMar>
              <w:left w:w="11" w:type="dxa"/>
              <w:right w:w="11" w:type="dxa"/>
            </w:tcMar>
            <w:vAlign w:val="center"/>
          </w:tcPr>
          <w:p w:rsidR="00872447" w:rsidRPr="0003710B" w:rsidRDefault="00872447" w:rsidP="00937B5B">
            <w:pPr>
              <w:pStyle w:val="affffffff9"/>
              <w:jc w:val="left"/>
              <w:rPr>
                <w:rFonts w:eastAsia="Times New Roman"/>
                <w:sz w:val="16"/>
                <w:szCs w:val="16"/>
                <w:vertAlign w:val="superscript"/>
                <w:lang w:bidi="en-US"/>
              </w:rPr>
            </w:pPr>
            <w:r w:rsidRPr="0003710B">
              <w:rPr>
                <w:sz w:val="16"/>
                <w:szCs w:val="16"/>
              </w:rPr>
              <w:t>Средневзвешенная плотность тепловой нагрузки, Гкал/ч/км</w:t>
            </w:r>
            <w:r w:rsidRPr="0003710B">
              <w:rPr>
                <w:sz w:val="16"/>
                <w:szCs w:val="16"/>
                <w:vertAlign w:val="superscript"/>
              </w:rPr>
              <w:t>2</w:t>
            </w:r>
          </w:p>
        </w:tc>
        <w:tc>
          <w:tcPr>
            <w:tcW w:w="826"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w:t>
            </w:r>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w:t>
            </w:r>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w:t>
            </w:r>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w:t>
            </w:r>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w:t>
            </w:r>
          </w:p>
        </w:tc>
        <w:tc>
          <w:tcPr>
            <w:tcW w:w="827"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w:t>
            </w:r>
          </w:p>
        </w:tc>
        <w:tc>
          <w:tcPr>
            <w:tcW w:w="992" w:type="dxa"/>
            <w:shd w:val="clear" w:color="auto" w:fill="auto"/>
            <w:tcMar>
              <w:left w:w="11" w:type="dxa"/>
              <w:right w:w="11" w:type="dxa"/>
            </w:tcMar>
            <w:vAlign w:val="center"/>
          </w:tcPr>
          <w:p w:rsidR="00872447" w:rsidRPr="0003710B" w:rsidRDefault="00872447" w:rsidP="00937B5B">
            <w:pPr>
              <w:jc w:val="center"/>
              <w:rPr>
                <w:color w:val="000000"/>
                <w:sz w:val="16"/>
                <w:szCs w:val="16"/>
              </w:rPr>
            </w:pPr>
            <w:r w:rsidRPr="0003710B">
              <w:rPr>
                <w:color w:val="000000"/>
                <w:sz w:val="16"/>
                <w:szCs w:val="16"/>
              </w:rPr>
              <w:t>-</w:t>
            </w:r>
          </w:p>
        </w:tc>
      </w:tr>
    </w:tbl>
    <w:p w:rsidR="00872447" w:rsidRPr="00937B5B" w:rsidRDefault="00872447" w:rsidP="00937B5B">
      <w:pPr>
        <w:rPr>
          <w:vanish/>
          <w:sz w:val="18"/>
          <w:szCs w:val="18"/>
        </w:rPr>
      </w:pPr>
    </w:p>
    <w:p w:rsidR="00872447" w:rsidRPr="00937B5B" w:rsidRDefault="00872447" w:rsidP="00937B5B">
      <w:pPr>
        <w:rPr>
          <w:sz w:val="18"/>
          <w:szCs w:val="18"/>
        </w:rPr>
      </w:pPr>
    </w:p>
    <w:p w:rsidR="00872447" w:rsidRPr="00937B5B" w:rsidRDefault="00872447" w:rsidP="00937B5B">
      <w:pPr>
        <w:pStyle w:val="13"/>
        <w:spacing w:before="0" w:after="0"/>
        <w:rPr>
          <w:rFonts w:ascii="Times New Roman" w:hAnsi="Times New Roman"/>
          <w:b w:val="0"/>
          <w:sz w:val="18"/>
          <w:szCs w:val="18"/>
        </w:rPr>
      </w:pPr>
      <w:bookmarkStart w:id="19" w:name="_Toc94875448"/>
      <w:r w:rsidRPr="00937B5B">
        <w:rPr>
          <w:rFonts w:ascii="Times New Roman" w:hAnsi="Times New Roman"/>
          <w:b w:val="0"/>
          <w:sz w:val="18"/>
          <w:szCs w:val="18"/>
        </w:rPr>
        <w:t>РАЗДЕЛ 2 «СУЩЕСТВУЮЩИЕ И ПЕРСПЕКТИВНЫЕ БАЛАНСЫ ТЕПЛОВОЙ МОЩНОСТИ ИСТОЧНИКОВ ТЕПЛОВОЙ ЭНЕРГИИ И ТЕПЛОВОЙ НАГРУЗКИ ПОТРЕБИТЕЛЕЙ»</w:t>
      </w:r>
      <w:bookmarkEnd w:id="19"/>
    </w:p>
    <w:p w:rsidR="00872447" w:rsidRPr="00937B5B" w:rsidRDefault="00872447" w:rsidP="00937B5B">
      <w:pPr>
        <w:pStyle w:val="3"/>
        <w:spacing w:before="0" w:after="0"/>
        <w:jc w:val="both"/>
        <w:rPr>
          <w:rFonts w:ascii="Times New Roman" w:hAnsi="Times New Roman"/>
          <w:b w:val="0"/>
          <w:sz w:val="18"/>
          <w:szCs w:val="18"/>
        </w:rPr>
      </w:pPr>
      <w:bookmarkStart w:id="20" w:name="sub_30"/>
      <w:bookmarkStart w:id="21" w:name="_Toc94875449"/>
      <w:r w:rsidRPr="00937B5B">
        <w:rPr>
          <w:rFonts w:ascii="Times New Roman" w:hAnsi="Times New Roman"/>
          <w:b w:val="0"/>
          <w:sz w:val="18"/>
          <w:szCs w:val="18"/>
        </w:rPr>
        <w:t>а) описание существующих и перспективных зон действия систем теплоснабжения и источников тепловой энергии</w:t>
      </w:r>
      <w:bookmarkEnd w:id="21"/>
    </w:p>
    <w:p w:rsidR="00872447" w:rsidRPr="00937B5B" w:rsidRDefault="00872447" w:rsidP="00937B5B">
      <w:pPr>
        <w:pStyle w:val="afffffffff2"/>
        <w:spacing w:after="0" w:line="240" w:lineRule="auto"/>
        <w:rPr>
          <w:sz w:val="18"/>
          <w:szCs w:val="18"/>
        </w:rPr>
      </w:pPr>
      <w:r w:rsidRPr="00937B5B">
        <w:rPr>
          <w:sz w:val="18"/>
          <w:szCs w:val="18"/>
        </w:rPr>
        <w:t>Централизованным теплоснабжением от котельной обеспечен жилой фонд, объекты общественно-делового назначения Шерагульского сельского поселения.</w:t>
      </w:r>
    </w:p>
    <w:p w:rsidR="00872447" w:rsidRPr="00937B5B" w:rsidRDefault="00872447" w:rsidP="00937B5B">
      <w:pPr>
        <w:pStyle w:val="afffffffff2"/>
        <w:spacing w:after="0" w:line="240" w:lineRule="auto"/>
        <w:rPr>
          <w:sz w:val="18"/>
          <w:szCs w:val="18"/>
        </w:rPr>
      </w:pPr>
      <w:r w:rsidRPr="00937B5B">
        <w:rPr>
          <w:sz w:val="18"/>
          <w:szCs w:val="18"/>
        </w:rPr>
        <w:lastRenderedPageBreak/>
        <w:t>Зоны обслуживания представлены в таблице 2.1.</w:t>
      </w:r>
    </w:p>
    <w:p w:rsidR="00872447" w:rsidRPr="00937B5B" w:rsidRDefault="00872447" w:rsidP="00937B5B">
      <w:pPr>
        <w:pStyle w:val="afffffffff2"/>
        <w:spacing w:after="0" w:line="240" w:lineRule="auto"/>
        <w:jc w:val="right"/>
        <w:rPr>
          <w:sz w:val="18"/>
          <w:szCs w:val="18"/>
        </w:rPr>
      </w:pPr>
      <w:r w:rsidRPr="00937B5B">
        <w:rPr>
          <w:sz w:val="18"/>
          <w:szCs w:val="18"/>
        </w:rPr>
        <w:t>Таблица 2.1</w:t>
      </w:r>
    </w:p>
    <w:p w:rsidR="00872447" w:rsidRPr="00937B5B" w:rsidRDefault="00872447" w:rsidP="00937B5B">
      <w:pPr>
        <w:pStyle w:val="afffffffff2"/>
        <w:spacing w:after="0" w:line="240" w:lineRule="auto"/>
        <w:jc w:val="center"/>
        <w:rPr>
          <w:sz w:val="18"/>
          <w:szCs w:val="18"/>
        </w:rPr>
      </w:pPr>
      <w:r w:rsidRPr="00937B5B">
        <w:rPr>
          <w:sz w:val="18"/>
          <w:szCs w:val="18"/>
        </w:rPr>
        <w:t>Зоны обслуживание источников тепла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3"/>
        <w:gridCol w:w="3581"/>
        <w:gridCol w:w="3351"/>
      </w:tblGrid>
      <w:tr w:rsidR="00872447" w:rsidRPr="00937B5B" w:rsidTr="006C1271">
        <w:trPr>
          <w:trHeight w:val="429"/>
          <w:tblHeader/>
        </w:trPr>
        <w:tc>
          <w:tcPr>
            <w:tcW w:w="2813" w:type="dxa"/>
            <w:shd w:val="clear" w:color="auto" w:fill="auto"/>
            <w:vAlign w:val="center"/>
          </w:tcPr>
          <w:p w:rsidR="00872447" w:rsidRPr="0003710B" w:rsidRDefault="00872447" w:rsidP="00937B5B">
            <w:pPr>
              <w:pStyle w:val="afffffffff2"/>
              <w:spacing w:after="0" w:line="240" w:lineRule="auto"/>
              <w:ind w:firstLine="0"/>
              <w:jc w:val="center"/>
              <w:rPr>
                <w:sz w:val="16"/>
                <w:szCs w:val="16"/>
              </w:rPr>
            </w:pPr>
            <w:r w:rsidRPr="0003710B">
              <w:rPr>
                <w:sz w:val="16"/>
                <w:szCs w:val="16"/>
              </w:rPr>
              <w:t>Наименование котельной</w:t>
            </w:r>
          </w:p>
        </w:tc>
        <w:tc>
          <w:tcPr>
            <w:tcW w:w="3581" w:type="dxa"/>
            <w:shd w:val="clear" w:color="auto" w:fill="auto"/>
            <w:vAlign w:val="center"/>
          </w:tcPr>
          <w:p w:rsidR="00872447" w:rsidRPr="0003710B" w:rsidRDefault="00872447" w:rsidP="00937B5B">
            <w:pPr>
              <w:pStyle w:val="afffffffff2"/>
              <w:spacing w:after="0" w:line="240" w:lineRule="auto"/>
              <w:ind w:firstLine="0"/>
              <w:jc w:val="center"/>
              <w:rPr>
                <w:sz w:val="16"/>
                <w:szCs w:val="16"/>
              </w:rPr>
            </w:pPr>
            <w:r w:rsidRPr="0003710B">
              <w:rPr>
                <w:sz w:val="16"/>
                <w:szCs w:val="16"/>
              </w:rPr>
              <w:t>Потребители</w:t>
            </w:r>
          </w:p>
        </w:tc>
        <w:tc>
          <w:tcPr>
            <w:tcW w:w="3351" w:type="dxa"/>
            <w:vAlign w:val="center"/>
          </w:tcPr>
          <w:p w:rsidR="00872447" w:rsidRPr="0003710B" w:rsidRDefault="00872447" w:rsidP="00937B5B">
            <w:pPr>
              <w:pStyle w:val="afffffffff2"/>
              <w:spacing w:after="0" w:line="240" w:lineRule="auto"/>
              <w:ind w:firstLine="0"/>
              <w:jc w:val="center"/>
              <w:rPr>
                <w:sz w:val="16"/>
                <w:szCs w:val="16"/>
              </w:rPr>
            </w:pPr>
            <w:r w:rsidRPr="0003710B">
              <w:rPr>
                <w:sz w:val="16"/>
                <w:szCs w:val="16"/>
              </w:rPr>
              <w:t>Нагрузка, Гкал/</w:t>
            </w:r>
            <w:proofErr w:type="gramStart"/>
            <w:r w:rsidRPr="0003710B">
              <w:rPr>
                <w:sz w:val="16"/>
                <w:szCs w:val="16"/>
              </w:rPr>
              <w:t>ч</w:t>
            </w:r>
            <w:proofErr w:type="gramEnd"/>
          </w:p>
        </w:tc>
      </w:tr>
      <w:tr w:rsidR="00872447" w:rsidRPr="00937B5B" w:rsidTr="006C1271">
        <w:trPr>
          <w:trHeight w:val="475"/>
        </w:trPr>
        <w:tc>
          <w:tcPr>
            <w:tcW w:w="2813" w:type="dxa"/>
            <w:shd w:val="clear" w:color="auto" w:fill="auto"/>
            <w:vAlign w:val="center"/>
          </w:tcPr>
          <w:p w:rsidR="00872447" w:rsidRPr="0003710B" w:rsidRDefault="00872447" w:rsidP="00937B5B">
            <w:pPr>
              <w:jc w:val="center"/>
              <w:rPr>
                <w:sz w:val="16"/>
                <w:szCs w:val="16"/>
              </w:rPr>
            </w:pPr>
            <w:r w:rsidRPr="0003710B">
              <w:rPr>
                <w:sz w:val="16"/>
                <w:szCs w:val="16"/>
              </w:rPr>
              <w:t xml:space="preserve">Котельная  </w:t>
            </w:r>
          </w:p>
        </w:tc>
        <w:tc>
          <w:tcPr>
            <w:tcW w:w="3581" w:type="dxa"/>
            <w:shd w:val="clear" w:color="auto" w:fill="auto"/>
            <w:vAlign w:val="center"/>
          </w:tcPr>
          <w:p w:rsidR="00872447" w:rsidRPr="0003710B" w:rsidRDefault="00872447" w:rsidP="00937B5B">
            <w:pPr>
              <w:pStyle w:val="afffffffff2"/>
              <w:spacing w:after="0" w:line="240" w:lineRule="auto"/>
              <w:ind w:firstLine="0"/>
              <w:jc w:val="center"/>
              <w:rPr>
                <w:sz w:val="16"/>
                <w:szCs w:val="16"/>
              </w:rPr>
            </w:pPr>
            <w:r w:rsidRPr="0003710B">
              <w:rPr>
                <w:sz w:val="16"/>
                <w:szCs w:val="16"/>
              </w:rPr>
              <w:t>с. Шерагул</w:t>
            </w:r>
          </w:p>
        </w:tc>
        <w:tc>
          <w:tcPr>
            <w:tcW w:w="3351" w:type="dxa"/>
            <w:vAlign w:val="center"/>
          </w:tcPr>
          <w:p w:rsidR="00872447" w:rsidRPr="0003710B" w:rsidRDefault="00872447" w:rsidP="00937B5B">
            <w:pPr>
              <w:pStyle w:val="afffffffff2"/>
              <w:spacing w:after="0" w:line="240" w:lineRule="auto"/>
              <w:ind w:firstLine="0"/>
              <w:jc w:val="center"/>
              <w:rPr>
                <w:sz w:val="16"/>
                <w:szCs w:val="16"/>
              </w:rPr>
            </w:pPr>
            <w:r w:rsidRPr="0003710B">
              <w:rPr>
                <w:color w:val="000000"/>
                <w:sz w:val="16"/>
                <w:szCs w:val="16"/>
              </w:rPr>
              <w:t>0,234</w:t>
            </w:r>
          </w:p>
        </w:tc>
      </w:tr>
    </w:tbl>
    <w:p w:rsidR="00872447" w:rsidRPr="00937B5B" w:rsidRDefault="00872447" w:rsidP="00937B5B">
      <w:pPr>
        <w:pStyle w:val="afffffffff2"/>
        <w:spacing w:after="0" w:line="240" w:lineRule="auto"/>
        <w:rPr>
          <w:sz w:val="18"/>
          <w:szCs w:val="18"/>
        </w:rPr>
      </w:pPr>
    </w:p>
    <w:p w:rsidR="00872447" w:rsidRPr="00937B5B" w:rsidRDefault="00872447" w:rsidP="00937B5B">
      <w:pPr>
        <w:pStyle w:val="3"/>
        <w:spacing w:before="0" w:after="0"/>
        <w:jc w:val="both"/>
        <w:rPr>
          <w:rFonts w:ascii="Times New Roman" w:hAnsi="Times New Roman"/>
          <w:b w:val="0"/>
          <w:sz w:val="18"/>
          <w:szCs w:val="18"/>
        </w:rPr>
      </w:pPr>
      <w:bookmarkStart w:id="22" w:name="sub_31"/>
      <w:bookmarkStart w:id="23" w:name="_Toc94875450"/>
      <w:bookmarkEnd w:id="20"/>
      <w:r w:rsidRPr="00937B5B">
        <w:rPr>
          <w:rFonts w:ascii="Times New Roman" w:hAnsi="Times New Roman"/>
          <w:b w:val="0"/>
          <w:sz w:val="18"/>
          <w:szCs w:val="18"/>
        </w:rPr>
        <w:t>б) описание существующих и перспективных зон действия индивидуальных источников тепловой энергии</w:t>
      </w:r>
      <w:bookmarkEnd w:id="23"/>
    </w:p>
    <w:p w:rsidR="00872447" w:rsidRPr="00937B5B" w:rsidRDefault="00872447" w:rsidP="00937B5B">
      <w:pPr>
        <w:jc w:val="both"/>
        <w:rPr>
          <w:sz w:val="18"/>
          <w:szCs w:val="18"/>
        </w:rPr>
      </w:pPr>
      <w:bookmarkStart w:id="24" w:name="sub_32"/>
      <w:bookmarkEnd w:id="22"/>
      <w:r w:rsidRPr="00937B5B">
        <w:rPr>
          <w:sz w:val="18"/>
          <w:szCs w:val="18"/>
        </w:rPr>
        <w:t>Централизованное теплоснабжение предусмотрено для существующих потребителей.</w:t>
      </w:r>
    </w:p>
    <w:p w:rsidR="00872447" w:rsidRPr="00937B5B" w:rsidRDefault="00872447" w:rsidP="00937B5B">
      <w:pPr>
        <w:jc w:val="both"/>
        <w:rPr>
          <w:sz w:val="18"/>
          <w:szCs w:val="18"/>
        </w:rPr>
      </w:pPr>
      <w:r w:rsidRPr="00937B5B">
        <w:rPr>
          <w:sz w:val="18"/>
          <w:szCs w:val="18"/>
        </w:rPr>
        <w:t>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w:t>
      </w:r>
    </w:p>
    <w:p w:rsidR="00872447" w:rsidRPr="00937B5B" w:rsidRDefault="00872447" w:rsidP="00937B5B">
      <w:pPr>
        <w:jc w:val="both"/>
        <w:rPr>
          <w:sz w:val="18"/>
          <w:szCs w:val="18"/>
        </w:rPr>
      </w:pPr>
      <w:r w:rsidRPr="00937B5B">
        <w:rPr>
          <w:sz w:val="18"/>
          <w:szCs w:val="18"/>
        </w:rPr>
        <w:t>В случае реализации планов по газификации Шерагульского сельского поселения децентрализованное отопление и горячее водоснабжение индивидуальной жилой застройки необходимо предусмотреть от индивидуальных котлов на газообразном топливе.</w:t>
      </w:r>
    </w:p>
    <w:p w:rsidR="00872447" w:rsidRPr="00937B5B" w:rsidRDefault="00872447" w:rsidP="00937B5B">
      <w:pPr>
        <w:pStyle w:val="3"/>
        <w:spacing w:before="0" w:after="0"/>
        <w:jc w:val="both"/>
        <w:rPr>
          <w:rFonts w:ascii="Times New Roman" w:hAnsi="Times New Roman"/>
          <w:b w:val="0"/>
          <w:sz w:val="18"/>
          <w:szCs w:val="18"/>
        </w:rPr>
      </w:pPr>
      <w:bookmarkStart w:id="25" w:name="_Toc94875451"/>
      <w:r w:rsidRPr="00937B5B">
        <w:rPr>
          <w:rFonts w:ascii="Times New Roman" w:hAnsi="Times New Roman"/>
          <w:b w:val="0"/>
          <w:sz w:val="18"/>
          <w:szCs w:val="18"/>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5"/>
    </w:p>
    <w:p w:rsidR="00872447" w:rsidRPr="00937B5B" w:rsidRDefault="00872447" w:rsidP="00937B5B">
      <w:pPr>
        <w:jc w:val="both"/>
        <w:rPr>
          <w:sz w:val="18"/>
          <w:szCs w:val="18"/>
        </w:rPr>
      </w:pPr>
      <w:r w:rsidRPr="00937B5B">
        <w:rPr>
          <w:sz w:val="18"/>
          <w:szCs w:val="18"/>
        </w:rPr>
        <w:t>Фактические и перспективные балансы тепловой мощности и тепловой нагрузки, существующих и перспективных источников тепловой энергии Шерагульского сельского поселения представлены в таблице 2.2.</w:t>
      </w:r>
    </w:p>
    <w:p w:rsidR="00872447" w:rsidRPr="00937B5B" w:rsidRDefault="00872447" w:rsidP="00937B5B">
      <w:pPr>
        <w:rPr>
          <w:sz w:val="18"/>
          <w:szCs w:val="18"/>
          <w:highlight w:val="yellow"/>
        </w:rPr>
      </w:pPr>
    </w:p>
    <w:p w:rsidR="0003710B" w:rsidRPr="00937B5B" w:rsidRDefault="0003710B" w:rsidP="0003710B">
      <w:pPr>
        <w:jc w:val="right"/>
        <w:rPr>
          <w:sz w:val="18"/>
          <w:szCs w:val="18"/>
        </w:rPr>
      </w:pPr>
      <w:r w:rsidRPr="00937B5B">
        <w:rPr>
          <w:sz w:val="18"/>
          <w:szCs w:val="18"/>
        </w:rPr>
        <w:t>Таблица 2.2</w:t>
      </w:r>
    </w:p>
    <w:p w:rsidR="0003710B" w:rsidRPr="00937B5B" w:rsidRDefault="0003710B" w:rsidP="0003710B">
      <w:pPr>
        <w:jc w:val="center"/>
        <w:rPr>
          <w:sz w:val="18"/>
          <w:szCs w:val="18"/>
        </w:rPr>
      </w:pPr>
      <w:r w:rsidRPr="00937B5B">
        <w:rPr>
          <w:sz w:val="18"/>
          <w:szCs w:val="18"/>
        </w:rPr>
        <w:t>Баланс тепловой мощности и тепловой энергии для котельной, Гкал/</w:t>
      </w:r>
      <w:proofErr w:type="gramStart"/>
      <w:r w:rsidRPr="00937B5B">
        <w:rPr>
          <w:sz w:val="18"/>
          <w:szCs w:val="18"/>
        </w:rPr>
        <w:t>ч</w:t>
      </w:r>
      <w:proofErr w:type="gramEnd"/>
    </w:p>
    <w:tbl>
      <w:tblPr>
        <w:tblW w:w="8504" w:type="dxa"/>
        <w:tblInd w:w="1287" w:type="dxa"/>
        <w:tblBorders>
          <w:top w:val="single" w:sz="4" w:space="0" w:color="auto"/>
          <w:left w:val="single" w:sz="4" w:space="0" w:color="auto"/>
          <w:bottom w:val="single" w:sz="4" w:space="0" w:color="auto"/>
          <w:right w:val="single" w:sz="4" w:space="0" w:color="auto"/>
        </w:tblBorders>
        <w:tblLayout w:type="fixed"/>
        <w:tblLook w:val="0000"/>
      </w:tblPr>
      <w:tblGrid>
        <w:gridCol w:w="3969"/>
        <w:gridCol w:w="851"/>
        <w:gridCol w:w="708"/>
        <w:gridCol w:w="851"/>
        <w:gridCol w:w="709"/>
        <w:gridCol w:w="567"/>
        <w:gridCol w:w="424"/>
        <w:gridCol w:w="425"/>
      </w:tblGrid>
      <w:tr w:rsidR="0003710B" w:rsidRPr="00937B5B" w:rsidTr="0003710B">
        <w:tblPrEx>
          <w:tblCellMar>
            <w:top w:w="0" w:type="dxa"/>
            <w:bottom w:w="0" w:type="dxa"/>
          </w:tblCellMar>
        </w:tblPrEx>
        <w:trPr>
          <w:trHeight w:val="70"/>
          <w:tblHeader/>
        </w:trPr>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pStyle w:val="afffff1"/>
              <w:jc w:val="center"/>
              <w:rPr>
                <w:rFonts w:ascii="Times New Roman" w:hAnsi="Times New Roman"/>
                <w:sz w:val="16"/>
                <w:szCs w:val="16"/>
              </w:rPr>
            </w:pPr>
            <w:r w:rsidRPr="0003710B">
              <w:rPr>
                <w:rFonts w:ascii="Times New Roman" w:hAnsi="Times New Roman"/>
                <w:sz w:val="16"/>
                <w:szCs w:val="16"/>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pStyle w:val="afffff1"/>
              <w:jc w:val="center"/>
              <w:rPr>
                <w:rFonts w:ascii="Times New Roman" w:hAnsi="Times New Roman"/>
                <w:sz w:val="16"/>
                <w:szCs w:val="16"/>
              </w:rPr>
            </w:pPr>
            <w:r w:rsidRPr="0003710B">
              <w:rPr>
                <w:rFonts w:ascii="Times New Roman" w:hAnsi="Times New Roman"/>
                <w:sz w:val="16"/>
                <w:szCs w:val="16"/>
              </w:rPr>
              <w:t>2021</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pStyle w:val="afffff1"/>
              <w:jc w:val="center"/>
              <w:rPr>
                <w:rFonts w:ascii="Times New Roman" w:hAnsi="Times New Roman"/>
                <w:sz w:val="16"/>
                <w:szCs w:val="16"/>
              </w:rPr>
            </w:pPr>
            <w:r w:rsidRPr="0003710B">
              <w:rPr>
                <w:rFonts w:ascii="Times New Roman" w:hAnsi="Times New Roman"/>
                <w:sz w:val="16"/>
                <w:szCs w:val="16"/>
              </w:rPr>
              <w:t>2022</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pStyle w:val="afffff1"/>
              <w:jc w:val="center"/>
              <w:rPr>
                <w:rFonts w:ascii="Times New Roman" w:hAnsi="Times New Roman"/>
                <w:sz w:val="16"/>
                <w:szCs w:val="16"/>
              </w:rPr>
            </w:pPr>
            <w:r w:rsidRPr="0003710B">
              <w:rPr>
                <w:rFonts w:ascii="Times New Roman" w:hAnsi="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pStyle w:val="afffff1"/>
              <w:jc w:val="center"/>
              <w:rPr>
                <w:rFonts w:ascii="Times New Roman" w:hAnsi="Times New Roman"/>
                <w:sz w:val="16"/>
                <w:szCs w:val="16"/>
              </w:rPr>
            </w:pPr>
            <w:r w:rsidRPr="0003710B">
              <w:rPr>
                <w:rFonts w:ascii="Times New Roman" w:hAnsi="Times New Roman"/>
                <w:sz w:val="16"/>
                <w:szCs w:val="16"/>
              </w:rPr>
              <w:t>2024</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pStyle w:val="afffff1"/>
              <w:jc w:val="center"/>
              <w:rPr>
                <w:rFonts w:ascii="Times New Roman" w:hAnsi="Times New Roman"/>
                <w:sz w:val="16"/>
                <w:szCs w:val="16"/>
              </w:rPr>
            </w:pPr>
            <w:r w:rsidRPr="0003710B">
              <w:rPr>
                <w:rFonts w:ascii="Times New Roman" w:hAnsi="Times New Roman"/>
                <w:sz w:val="16"/>
                <w:szCs w:val="16"/>
              </w:rPr>
              <w:t>2025</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pStyle w:val="afffff1"/>
              <w:jc w:val="center"/>
              <w:rPr>
                <w:rFonts w:ascii="Times New Roman" w:hAnsi="Times New Roman"/>
                <w:sz w:val="16"/>
                <w:szCs w:val="16"/>
              </w:rPr>
            </w:pPr>
            <w:r w:rsidRPr="0003710B">
              <w:rPr>
                <w:rFonts w:ascii="Times New Roman" w:hAnsi="Times New Roman"/>
                <w:sz w:val="16"/>
                <w:szCs w:val="16"/>
              </w:rPr>
              <w:t>2026</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pStyle w:val="afffff1"/>
              <w:jc w:val="center"/>
              <w:rPr>
                <w:rFonts w:ascii="Times New Roman" w:hAnsi="Times New Roman"/>
                <w:sz w:val="16"/>
                <w:szCs w:val="16"/>
              </w:rPr>
            </w:pPr>
            <w:r w:rsidRPr="0003710B">
              <w:rPr>
                <w:rFonts w:ascii="Times New Roman" w:hAnsi="Times New Roman"/>
                <w:sz w:val="16"/>
                <w:szCs w:val="16"/>
              </w:rPr>
              <w:t>2027-2032</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Установленная тепловая мощность,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1,56</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1,56</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1,56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1,56</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1,56</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1,56</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1,56</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Располагаемая тепловая мощность,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highlight w:val="yellow"/>
              </w:rPr>
            </w:pPr>
            <w:r w:rsidRPr="0003710B">
              <w:rPr>
                <w:sz w:val="16"/>
                <w:szCs w:val="16"/>
              </w:rPr>
              <w:t>1,56</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highlight w:val="yellow"/>
              </w:rPr>
            </w:pPr>
            <w:r w:rsidRPr="0003710B">
              <w:rPr>
                <w:sz w:val="16"/>
                <w:szCs w:val="16"/>
              </w:rPr>
              <w:t>1,56</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highlight w:val="yellow"/>
              </w:rPr>
            </w:pPr>
            <w:r w:rsidRPr="0003710B">
              <w:rPr>
                <w:sz w:val="16"/>
                <w:szCs w:val="16"/>
              </w:rPr>
              <w:t>1,56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highlight w:val="yellow"/>
              </w:rPr>
            </w:pPr>
            <w:r w:rsidRPr="0003710B">
              <w:rPr>
                <w:sz w:val="16"/>
                <w:szCs w:val="16"/>
              </w:rPr>
              <w:t>1,56</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highlight w:val="yellow"/>
              </w:rPr>
            </w:pPr>
            <w:r w:rsidRPr="0003710B">
              <w:rPr>
                <w:sz w:val="16"/>
                <w:szCs w:val="16"/>
              </w:rPr>
              <w:t>1,56</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highlight w:val="yellow"/>
              </w:rPr>
            </w:pPr>
            <w:r w:rsidRPr="0003710B">
              <w:rPr>
                <w:sz w:val="16"/>
                <w:szCs w:val="16"/>
              </w:rPr>
              <w:t>1,56</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highlight w:val="yellow"/>
              </w:rPr>
            </w:pPr>
            <w:r w:rsidRPr="0003710B">
              <w:rPr>
                <w:sz w:val="16"/>
                <w:szCs w:val="16"/>
              </w:rPr>
              <w:t>1,56</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Затраты тепла на собственные и хозяйственные нужды котельной в горячей воде, %</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Потери в тепловых сетях в горячей воде,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Присоединенная договорная тепловая нагрузка в горячей воде, Гкал/</w:t>
            </w:r>
            <w:proofErr w:type="gramStart"/>
            <w:r w:rsidRPr="0003710B">
              <w:rPr>
                <w:sz w:val="16"/>
                <w:szCs w:val="16"/>
              </w:rPr>
              <w:t>ч</w:t>
            </w:r>
            <w:proofErr w:type="gramEnd"/>
            <w:r w:rsidRPr="0003710B">
              <w:rPr>
                <w:sz w:val="16"/>
                <w:szCs w:val="16"/>
              </w:rPr>
              <w:t>, в том числе</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отопление,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вентиляция,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горячее водоснабжение,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Присоединенная расчетная тепловая нагрузка в горячей воде, Гкал/</w:t>
            </w:r>
            <w:proofErr w:type="gramStart"/>
            <w:r w:rsidRPr="0003710B">
              <w:rPr>
                <w:sz w:val="16"/>
                <w:szCs w:val="16"/>
              </w:rPr>
              <w:t>ч</w:t>
            </w:r>
            <w:proofErr w:type="gramEnd"/>
            <w:r w:rsidRPr="0003710B">
              <w:rPr>
                <w:sz w:val="16"/>
                <w:szCs w:val="16"/>
              </w:rPr>
              <w:t>, в том числе:</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отопление,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0,234</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вентиляция,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горячее водоснабжение,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Резерв/дефицит тепловой мощности (по договорной нагрузке),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Резерв/дефицит тепловой мощности (по расчетной нагрузке),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1,026</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Располагаемая тепловая мощность нетто (с учетом затрат на собственные нужды) при аварийном выводе самого мощного котла,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r>
      <w:tr w:rsidR="0003710B" w:rsidRPr="00937B5B" w:rsidTr="0003710B">
        <w:tblPrEx>
          <w:tblCellMar>
            <w:top w:w="0" w:type="dxa"/>
            <w:bottom w:w="0" w:type="dxa"/>
          </w:tblCellMar>
        </w:tblPrEx>
        <w:tc>
          <w:tcPr>
            <w:tcW w:w="3969" w:type="dxa"/>
            <w:tcBorders>
              <w:top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rPr>
                <w:sz w:val="16"/>
                <w:szCs w:val="16"/>
              </w:rPr>
            </w:pPr>
            <w:r w:rsidRPr="0003710B">
              <w:rPr>
                <w:sz w:val="16"/>
                <w:szCs w:val="16"/>
              </w:rPr>
              <w:t>Максимально допустимое значение тепловой нагрузки на коллекторах котельной при аварийном выводе самого мощного пикового котла/турбоагрегата, Гкал/</w:t>
            </w:r>
            <w:proofErr w:type="gramStart"/>
            <w:r w:rsidRPr="0003710B">
              <w:rPr>
                <w:sz w:val="16"/>
                <w:szCs w:val="16"/>
              </w:rPr>
              <w:t>ч</w:t>
            </w:r>
            <w:proofErr w:type="gramEnd"/>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70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70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56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42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c>
          <w:tcPr>
            <w:tcW w:w="425"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03710B" w:rsidRPr="0003710B" w:rsidRDefault="0003710B" w:rsidP="006C1271">
            <w:pPr>
              <w:jc w:val="center"/>
              <w:rPr>
                <w:sz w:val="16"/>
                <w:szCs w:val="16"/>
              </w:rPr>
            </w:pPr>
            <w:r w:rsidRPr="0003710B">
              <w:rPr>
                <w:sz w:val="16"/>
                <w:szCs w:val="16"/>
              </w:rPr>
              <w:t>0,76</w:t>
            </w:r>
          </w:p>
        </w:tc>
      </w:tr>
    </w:tbl>
    <w:p w:rsidR="00F36834" w:rsidRDefault="00F36834" w:rsidP="00937B5B">
      <w:pPr>
        <w:pStyle w:val="3"/>
        <w:spacing w:before="0" w:after="0"/>
        <w:jc w:val="both"/>
        <w:rPr>
          <w:rFonts w:ascii="Times New Roman" w:hAnsi="Times New Roman"/>
          <w:b w:val="0"/>
          <w:sz w:val="18"/>
          <w:szCs w:val="18"/>
        </w:rPr>
      </w:pPr>
      <w:bookmarkStart w:id="26" w:name="sub_33"/>
      <w:bookmarkStart w:id="27" w:name="_Toc94875452"/>
      <w:bookmarkEnd w:id="24"/>
    </w:p>
    <w:p w:rsidR="00872447" w:rsidRPr="00937B5B" w:rsidRDefault="00872447" w:rsidP="00937B5B">
      <w:pPr>
        <w:pStyle w:val="3"/>
        <w:spacing w:before="0" w:after="0"/>
        <w:jc w:val="both"/>
        <w:rPr>
          <w:rFonts w:ascii="Times New Roman" w:hAnsi="Times New Roman"/>
          <w:b w:val="0"/>
          <w:sz w:val="18"/>
          <w:szCs w:val="18"/>
        </w:rPr>
      </w:pPr>
      <w:r w:rsidRPr="00937B5B">
        <w:rPr>
          <w:rFonts w:ascii="Times New Roman" w:hAnsi="Times New Roman"/>
          <w:b w:val="0"/>
          <w:sz w:val="18"/>
          <w:szCs w:val="18"/>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поселения, с указанием величины тепловой нагрузки для потребителей каждого поселения</w:t>
      </w:r>
      <w:bookmarkEnd w:id="27"/>
    </w:p>
    <w:p w:rsidR="00872447" w:rsidRPr="00937B5B" w:rsidRDefault="00872447" w:rsidP="00937B5B">
      <w:pPr>
        <w:jc w:val="both"/>
        <w:rPr>
          <w:sz w:val="18"/>
          <w:szCs w:val="18"/>
        </w:rPr>
      </w:pPr>
      <w:r w:rsidRPr="00937B5B">
        <w:rPr>
          <w:sz w:val="18"/>
          <w:szCs w:val="18"/>
        </w:rPr>
        <w:t xml:space="preserve">Зона действия источника тепловой энергии, расположенная в границах двух или более поселений на территории Шерагульского сельского поселения, отсутствует. </w:t>
      </w:r>
    </w:p>
    <w:p w:rsidR="00872447" w:rsidRPr="00937B5B" w:rsidRDefault="00872447" w:rsidP="00937B5B">
      <w:pPr>
        <w:pStyle w:val="3"/>
        <w:spacing w:before="0" w:after="0"/>
        <w:jc w:val="both"/>
        <w:rPr>
          <w:rFonts w:ascii="Times New Roman" w:hAnsi="Times New Roman"/>
          <w:b w:val="0"/>
          <w:sz w:val="18"/>
          <w:szCs w:val="18"/>
        </w:rPr>
      </w:pPr>
      <w:bookmarkStart w:id="28" w:name="_Toc94875453"/>
      <w:proofErr w:type="spellStart"/>
      <w:r w:rsidRPr="00937B5B">
        <w:rPr>
          <w:rFonts w:ascii="Times New Roman" w:hAnsi="Times New Roman"/>
          <w:b w:val="0"/>
          <w:sz w:val="18"/>
          <w:szCs w:val="18"/>
        </w:rPr>
        <w:t>д</w:t>
      </w:r>
      <w:proofErr w:type="spellEnd"/>
      <w:r w:rsidRPr="00937B5B">
        <w:rPr>
          <w:rFonts w:ascii="Times New Roman" w:hAnsi="Times New Roman"/>
          <w:b w:val="0"/>
          <w:sz w:val="18"/>
          <w:szCs w:val="18"/>
        </w:rPr>
        <w:t xml:space="preserve">) радиус эффективного теплоснабжения, позволяющий определить условия, при которых подключение (технологическое присоединение) </w:t>
      </w:r>
      <w:proofErr w:type="spellStart"/>
      <w:r w:rsidRPr="00937B5B">
        <w:rPr>
          <w:rFonts w:ascii="Times New Roman" w:hAnsi="Times New Roman"/>
          <w:b w:val="0"/>
          <w:sz w:val="18"/>
          <w:szCs w:val="18"/>
        </w:rPr>
        <w:t>теплопотребляющих</w:t>
      </w:r>
      <w:proofErr w:type="spellEnd"/>
      <w:r w:rsidRPr="00937B5B">
        <w:rPr>
          <w:rFonts w:ascii="Times New Roman" w:hAnsi="Times New Roman"/>
          <w:b w:val="0"/>
          <w:sz w:val="18"/>
          <w:szCs w:val="18"/>
        </w:rPr>
        <w:t xml:space="preserve">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28"/>
    </w:p>
    <w:p w:rsidR="00872447" w:rsidRPr="00937B5B" w:rsidRDefault="00872447" w:rsidP="00937B5B">
      <w:pPr>
        <w:jc w:val="both"/>
        <w:rPr>
          <w:sz w:val="18"/>
          <w:szCs w:val="18"/>
        </w:rPr>
      </w:pPr>
      <w:r w:rsidRPr="00937B5B">
        <w:rPr>
          <w:sz w:val="18"/>
          <w:szCs w:val="18"/>
        </w:rPr>
        <w:t>Согласно определению «зоны действия системы теплоснабжения» (данному в Постановлении Правительства РФ от 22.02.2012 №154 «О требованиях к схемам теплоснабжения, порядку их разработки и утверждения» (с изменениями и дополнениями) и «радиуса эффективного теплоснабжения» (приведенного в Федеральном законе от 27.07.2010 № 190-ФЗ «О теплоснабжении») если система теплоснабжения образована на базе единственного источника теплоты, то границы его (</w:t>
      </w:r>
      <w:proofErr w:type="gramStart"/>
      <w:r w:rsidRPr="00937B5B">
        <w:rPr>
          <w:sz w:val="18"/>
          <w:szCs w:val="18"/>
        </w:rPr>
        <w:t xml:space="preserve">источника) </w:t>
      </w:r>
      <w:proofErr w:type="gramEnd"/>
      <w:r w:rsidRPr="00937B5B">
        <w:rPr>
          <w:sz w:val="18"/>
          <w:szCs w:val="18"/>
        </w:rPr>
        <w:t>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w:t>
      </w:r>
    </w:p>
    <w:p w:rsidR="00872447" w:rsidRPr="00937B5B" w:rsidRDefault="00872447" w:rsidP="00937B5B">
      <w:pPr>
        <w:jc w:val="both"/>
        <w:rPr>
          <w:sz w:val="18"/>
          <w:szCs w:val="18"/>
        </w:rPr>
      </w:pPr>
      <w:r w:rsidRPr="00937B5B">
        <w:rPr>
          <w:sz w:val="18"/>
          <w:szCs w:val="18"/>
        </w:rPr>
        <w:t xml:space="preserve">Радиусы эффективного теплоснабжения </w:t>
      </w:r>
      <w:proofErr w:type="spellStart"/>
      <w:r w:rsidRPr="00937B5B">
        <w:rPr>
          <w:sz w:val="18"/>
          <w:szCs w:val="18"/>
        </w:rPr>
        <w:t>теплоисточников</w:t>
      </w:r>
      <w:proofErr w:type="spellEnd"/>
      <w:r w:rsidRPr="00937B5B">
        <w:rPr>
          <w:sz w:val="18"/>
          <w:szCs w:val="18"/>
        </w:rPr>
        <w:t xml:space="preserve"> определены для всех рассматриваемых пятилетних периодов с учетом приростов тепловой нагрузки и расширения зон действия источников тепловой энергии. Результаты расчетов приведены в таблице 2.3.</w:t>
      </w:r>
    </w:p>
    <w:p w:rsidR="00872447" w:rsidRPr="00937B5B" w:rsidRDefault="00872447" w:rsidP="00937B5B">
      <w:pPr>
        <w:jc w:val="right"/>
        <w:rPr>
          <w:sz w:val="18"/>
          <w:szCs w:val="18"/>
        </w:rPr>
      </w:pPr>
      <w:r w:rsidRPr="00937B5B">
        <w:rPr>
          <w:sz w:val="18"/>
          <w:szCs w:val="18"/>
        </w:rPr>
        <w:t>Таблица 2.3</w:t>
      </w:r>
    </w:p>
    <w:p w:rsidR="00872447" w:rsidRPr="00937B5B" w:rsidRDefault="00872447" w:rsidP="00937B5B">
      <w:pPr>
        <w:jc w:val="center"/>
        <w:rPr>
          <w:sz w:val="18"/>
          <w:szCs w:val="18"/>
        </w:rPr>
      </w:pPr>
      <w:r w:rsidRPr="00937B5B">
        <w:rPr>
          <w:sz w:val="18"/>
          <w:szCs w:val="18"/>
        </w:rPr>
        <w:t>Эффективный радиус теплоснабжения источников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1551"/>
        <w:gridCol w:w="1781"/>
        <w:gridCol w:w="2047"/>
        <w:gridCol w:w="991"/>
        <w:gridCol w:w="851"/>
        <w:gridCol w:w="952"/>
      </w:tblGrid>
      <w:tr w:rsidR="00872447" w:rsidRPr="00937B5B" w:rsidTr="006C1271">
        <w:trPr>
          <w:tblHeader/>
          <w:jc w:val="center"/>
        </w:trPr>
        <w:tc>
          <w:tcPr>
            <w:tcW w:w="852" w:type="pct"/>
            <w:vMerge w:val="restart"/>
            <w:shd w:val="clear" w:color="auto" w:fill="auto"/>
            <w:vAlign w:val="center"/>
          </w:tcPr>
          <w:p w:rsidR="00872447" w:rsidRPr="00F36834" w:rsidRDefault="00872447" w:rsidP="00937B5B">
            <w:pPr>
              <w:jc w:val="center"/>
              <w:rPr>
                <w:sz w:val="16"/>
                <w:szCs w:val="16"/>
              </w:rPr>
            </w:pPr>
            <w:r w:rsidRPr="00F36834">
              <w:rPr>
                <w:sz w:val="16"/>
                <w:szCs w:val="16"/>
              </w:rPr>
              <w:t>Источник тепловой энергии</w:t>
            </w:r>
          </w:p>
        </w:tc>
        <w:tc>
          <w:tcPr>
            <w:tcW w:w="787" w:type="pct"/>
            <w:vMerge w:val="restart"/>
            <w:vAlign w:val="center"/>
          </w:tcPr>
          <w:p w:rsidR="00872447" w:rsidRPr="00F36834" w:rsidRDefault="00872447" w:rsidP="00937B5B">
            <w:pPr>
              <w:jc w:val="center"/>
              <w:rPr>
                <w:sz w:val="16"/>
                <w:szCs w:val="16"/>
              </w:rPr>
            </w:pPr>
            <w:r w:rsidRPr="00F36834">
              <w:rPr>
                <w:sz w:val="16"/>
                <w:szCs w:val="16"/>
              </w:rPr>
              <w:t xml:space="preserve">Тепловая мощность котлов </w:t>
            </w:r>
            <w:r w:rsidRPr="00F36834">
              <w:rPr>
                <w:sz w:val="16"/>
                <w:szCs w:val="16"/>
              </w:rPr>
              <w:lastRenderedPageBreak/>
              <w:t>установленная, Гкал/</w:t>
            </w:r>
            <w:proofErr w:type="gramStart"/>
            <w:r w:rsidRPr="00F36834">
              <w:rPr>
                <w:sz w:val="16"/>
                <w:szCs w:val="16"/>
              </w:rPr>
              <w:t>ч</w:t>
            </w:r>
            <w:proofErr w:type="gramEnd"/>
          </w:p>
        </w:tc>
        <w:tc>
          <w:tcPr>
            <w:tcW w:w="904" w:type="pct"/>
            <w:vMerge w:val="restart"/>
            <w:vAlign w:val="center"/>
          </w:tcPr>
          <w:p w:rsidR="00872447" w:rsidRPr="00F36834" w:rsidRDefault="00872447" w:rsidP="00937B5B">
            <w:pPr>
              <w:jc w:val="center"/>
              <w:rPr>
                <w:sz w:val="16"/>
                <w:szCs w:val="16"/>
              </w:rPr>
            </w:pPr>
            <w:r w:rsidRPr="00F36834">
              <w:rPr>
                <w:sz w:val="16"/>
                <w:szCs w:val="16"/>
              </w:rPr>
              <w:lastRenderedPageBreak/>
              <w:t xml:space="preserve">Суммарная присоединенная </w:t>
            </w:r>
            <w:r w:rsidRPr="00F36834">
              <w:rPr>
                <w:sz w:val="16"/>
                <w:szCs w:val="16"/>
              </w:rPr>
              <w:lastRenderedPageBreak/>
              <w:t>нагрузка всех потребителей, Гкал/</w:t>
            </w:r>
            <w:proofErr w:type="gramStart"/>
            <w:r w:rsidRPr="00F36834">
              <w:rPr>
                <w:sz w:val="16"/>
                <w:szCs w:val="16"/>
              </w:rPr>
              <w:t>ч</w:t>
            </w:r>
            <w:proofErr w:type="gramEnd"/>
          </w:p>
        </w:tc>
        <w:tc>
          <w:tcPr>
            <w:tcW w:w="1039" w:type="pct"/>
            <w:vMerge w:val="restart"/>
            <w:shd w:val="clear" w:color="auto" w:fill="auto"/>
            <w:vAlign w:val="center"/>
          </w:tcPr>
          <w:p w:rsidR="00872447" w:rsidRPr="00F36834" w:rsidRDefault="00872447" w:rsidP="00937B5B">
            <w:pPr>
              <w:jc w:val="center"/>
              <w:rPr>
                <w:sz w:val="16"/>
                <w:szCs w:val="16"/>
              </w:rPr>
            </w:pPr>
            <w:r w:rsidRPr="00F36834">
              <w:rPr>
                <w:sz w:val="16"/>
                <w:szCs w:val="16"/>
              </w:rPr>
              <w:lastRenderedPageBreak/>
              <w:t xml:space="preserve">Векторное расстояние от точки самого удаленного </w:t>
            </w:r>
            <w:r w:rsidRPr="00F36834">
              <w:rPr>
                <w:sz w:val="16"/>
                <w:szCs w:val="16"/>
              </w:rPr>
              <w:lastRenderedPageBreak/>
              <w:t xml:space="preserve">присоединения потребителя до источника тепловой энергии, </w:t>
            </w:r>
            <w:proofErr w:type="gramStart"/>
            <w:r w:rsidRPr="00F36834">
              <w:rPr>
                <w:sz w:val="16"/>
                <w:szCs w:val="16"/>
              </w:rPr>
              <w:t>км</w:t>
            </w:r>
            <w:proofErr w:type="gramEnd"/>
          </w:p>
        </w:tc>
        <w:tc>
          <w:tcPr>
            <w:tcW w:w="1419" w:type="pct"/>
            <w:gridSpan w:val="3"/>
            <w:shd w:val="clear" w:color="auto" w:fill="auto"/>
            <w:vAlign w:val="center"/>
          </w:tcPr>
          <w:p w:rsidR="00872447" w:rsidRPr="00F36834" w:rsidRDefault="00872447" w:rsidP="00937B5B">
            <w:pPr>
              <w:jc w:val="center"/>
              <w:rPr>
                <w:sz w:val="16"/>
                <w:szCs w:val="16"/>
              </w:rPr>
            </w:pPr>
            <w:r w:rsidRPr="00F36834">
              <w:rPr>
                <w:sz w:val="16"/>
                <w:szCs w:val="16"/>
              </w:rPr>
              <w:lastRenderedPageBreak/>
              <w:t xml:space="preserve">Эффективный радиус теплоснабжения, </w:t>
            </w:r>
            <w:proofErr w:type="gramStart"/>
            <w:r w:rsidRPr="00F36834">
              <w:rPr>
                <w:sz w:val="16"/>
                <w:szCs w:val="16"/>
              </w:rPr>
              <w:t>км</w:t>
            </w:r>
            <w:proofErr w:type="gramEnd"/>
          </w:p>
        </w:tc>
      </w:tr>
      <w:tr w:rsidR="00872447" w:rsidRPr="00937B5B" w:rsidTr="006C1271">
        <w:trPr>
          <w:trHeight w:val="197"/>
          <w:tblHeader/>
          <w:jc w:val="center"/>
        </w:trPr>
        <w:tc>
          <w:tcPr>
            <w:tcW w:w="852" w:type="pct"/>
            <w:vMerge/>
            <w:shd w:val="clear" w:color="auto" w:fill="auto"/>
            <w:vAlign w:val="center"/>
          </w:tcPr>
          <w:p w:rsidR="00872447" w:rsidRPr="00F36834" w:rsidRDefault="00872447" w:rsidP="00937B5B">
            <w:pPr>
              <w:jc w:val="center"/>
              <w:rPr>
                <w:sz w:val="16"/>
                <w:szCs w:val="16"/>
              </w:rPr>
            </w:pPr>
          </w:p>
        </w:tc>
        <w:tc>
          <w:tcPr>
            <w:tcW w:w="787" w:type="pct"/>
            <w:vMerge/>
          </w:tcPr>
          <w:p w:rsidR="00872447" w:rsidRPr="00F36834" w:rsidRDefault="00872447" w:rsidP="00937B5B">
            <w:pPr>
              <w:jc w:val="center"/>
              <w:rPr>
                <w:sz w:val="16"/>
                <w:szCs w:val="16"/>
              </w:rPr>
            </w:pPr>
          </w:p>
        </w:tc>
        <w:tc>
          <w:tcPr>
            <w:tcW w:w="904" w:type="pct"/>
            <w:vMerge/>
          </w:tcPr>
          <w:p w:rsidR="00872447" w:rsidRPr="00F36834" w:rsidRDefault="00872447" w:rsidP="00937B5B">
            <w:pPr>
              <w:jc w:val="center"/>
              <w:rPr>
                <w:sz w:val="16"/>
                <w:szCs w:val="16"/>
              </w:rPr>
            </w:pPr>
          </w:p>
        </w:tc>
        <w:tc>
          <w:tcPr>
            <w:tcW w:w="1039" w:type="pct"/>
            <w:vMerge/>
            <w:shd w:val="clear" w:color="auto" w:fill="auto"/>
            <w:vAlign w:val="center"/>
          </w:tcPr>
          <w:p w:rsidR="00872447" w:rsidRPr="00F36834" w:rsidRDefault="00872447" w:rsidP="00937B5B">
            <w:pPr>
              <w:jc w:val="center"/>
              <w:rPr>
                <w:sz w:val="16"/>
                <w:szCs w:val="16"/>
              </w:rPr>
            </w:pPr>
          </w:p>
        </w:tc>
        <w:tc>
          <w:tcPr>
            <w:tcW w:w="503" w:type="pct"/>
            <w:shd w:val="clear" w:color="auto" w:fill="auto"/>
            <w:vAlign w:val="center"/>
          </w:tcPr>
          <w:p w:rsidR="00872447" w:rsidRPr="00F36834" w:rsidRDefault="00872447" w:rsidP="00937B5B">
            <w:pPr>
              <w:jc w:val="center"/>
              <w:rPr>
                <w:sz w:val="16"/>
                <w:szCs w:val="16"/>
              </w:rPr>
            </w:pPr>
            <w:r w:rsidRPr="00F36834">
              <w:rPr>
                <w:sz w:val="16"/>
                <w:szCs w:val="16"/>
              </w:rPr>
              <w:t>2021 г.</w:t>
            </w:r>
          </w:p>
        </w:tc>
        <w:tc>
          <w:tcPr>
            <w:tcW w:w="432" w:type="pct"/>
            <w:shd w:val="clear" w:color="auto" w:fill="auto"/>
            <w:vAlign w:val="center"/>
          </w:tcPr>
          <w:p w:rsidR="00872447" w:rsidRPr="00F36834" w:rsidRDefault="00872447" w:rsidP="00937B5B">
            <w:pPr>
              <w:jc w:val="center"/>
              <w:rPr>
                <w:sz w:val="16"/>
                <w:szCs w:val="16"/>
              </w:rPr>
            </w:pPr>
            <w:r w:rsidRPr="00F36834">
              <w:rPr>
                <w:sz w:val="16"/>
                <w:szCs w:val="16"/>
              </w:rPr>
              <w:t>2024 г.</w:t>
            </w:r>
          </w:p>
        </w:tc>
        <w:tc>
          <w:tcPr>
            <w:tcW w:w="484" w:type="pct"/>
            <w:shd w:val="clear" w:color="auto" w:fill="auto"/>
            <w:vAlign w:val="center"/>
          </w:tcPr>
          <w:p w:rsidR="00872447" w:rsidRPr="00F36834" w:rsidRDefault="00872447" w:rsidP="00937B5B">
            <w:pPr>
              <w:jc w:val="center"/>
              <w:rPr>
                <w:sz w:val="16"/>
                <w:szCs w:val="16"/>
              </w:rPr>
            </w:pPr>
            <w:r w:rsidRPr="00F36834">
              <w:rPr>
                <w:sz w:val="16"/>
                <w:szCs w:val="16"/>
              </w:rPr>
              <w:t>2032 г.</w:t>
            </w:r>
          </w:p>
        </w:tc>
      </w:tr>
      <w:tr w:rsidR="00872447" w:rsidRPr="00937B5B" w:rsidTr="006C1271">
        <w:trPr>
          <w:jc w:val="center"/>
        </w:trPr>
        <w:tc>
          <w:tcPr>
            <w:tcW w:w="852" w:type="pct"/>
            <w:shd w:val="clear" w:color="auto" w:fill="auto"/>
            <w:vAlign w:val="center"/>
          </w:tcPr>
          <w:p w:rsidR="00872447" w:rsidRPr="00F36834" w:rsidRDefault="00872447" w:rsidP="00937B5B">
            <w:pPr>
              <w:jc w:val="center"/>
              <w:rPr>
                <w:sz w:val="16"/>
                <w:szCs w:val="16"/>
              </w:rPr>
            </w:pPr>
            <w:r w:rsidRPr="00F36834">
              <w:rPr>
                <w:sz w:val="16"/>
                <w:szCs w:val="16"/>
              </w:rPr>
              <w:lastRenderedPageBreak/>
              <w:t xml:space="preserve">Котельная </w:t>
            </w:r>
          </w:p>
        </w:tc>
        <w:tc>
          <w:tcPr>
            <w:tcW w:w="787" w:type="pct"/>
            <w:vAlign w:val="center"/>
          </w:tcPr>
          <w:p w:rsidR="00872447" w:rsidRPr="00F36834" w:rsidRDefault="00872447" w:rsidP="00937B5B">
            <w:pPr>
              <w:jc w:val="center"/>
              <w:rPr>
                <w:sz w:val="16"/>
                <w:szCs w:val="16"/>
              </w:rPr>
            </w:pPr>
            <w:r w:rsidRPr="00F36834">
              <w:rPr>
                <w:sz w:val="16"/>
                <w:szCs w:val="16"/>
              </w:rPr>
              <w:t>1,56</w:t>
            </w:r>
          </w:p>
        </w:tc>
        <w:tc>
          <w:tcPr>
            <w:tcW w:w="904" w:type="pct"/>
            <w:vAlign w:val="center"/>
          </w:tcPr>
          <w:p w:rsidR="00872447" w:rsidRPr="00F36834" w:rsidRDefault="00872447" w:rsidP="00937B5B">
            <w:pPr>
              <w:jc w:val="center"/>
              <w:rPr>
                <w:color w:val="000000"/>
                <w:sz w:val="16"/>
                <w:szCs w:val="16"/>
              </w:rPr>
            </w:pPr>
            <w:r w:rsidRPr="00F36834">
              <w:rPr>
                <w:sz w:val="16"/>
                <w:szCs w:val="16"/>
              </w:rPr>
              <w:t>0,234</w:t>
            </w:r>
          </w:p>
        </w:tc>
        <w:tc>
          <w:tcPr>
            <w:tcW w:w="1039" w:type="pct"/>
            <w:shd w:val="clear" w:color="auto" w:fill="auto"/>
            <w:vAlign w:val="center"/>
          </w:tcPr>
          <w:p w:rsidR="00872447" w:rsidRPr="00F36834" w:rsidRDefault="00872447" w:rsidP="00937B5B">
            <w:pPr>
              <w:jc w:val="center"/>
              <w:rPr>
                <w:sz w:val="16"/>
                <w:szCs w:val="16"/>
              </w:rPr>
            </w:pPr>
            <w:r w:rsidRPr="00F36834">
              <w:rPr>
                <w:sz w:val="16"/>
                <w:szCs w:val="16"/>
              </w:rPr>
              <w:t>0,54</w:t>
            </w:r>
          </w:p>
        </w:tc>
        <w:tc>
          <w:tcPr>
            <w:tcW w:w="503" w:type="pct"/>
            <w:shd w:val="clear" w:color="auto" w:fill="auto"/>
            <w:vAlign w:val="center"/>
          </w:tcPr>
          <w:p w:rsidR="00872447" w:rsidRPr="00F36834" w:rsidRDefault="00872447" w:rsidP="00937B5B">
            <w:pPr>
              <w:jc w:val="center"/>
              <w:rPr>
                <w:sz w:val="16"/>
                <w:szCs w:val="16"/>
              </w:rPr>
            </w:pPr>
            <w:r w:rsidRPr="00F36834">
              <w:rPr>
                <w:sz w:val="16"/>
                <w:szCs w:val="16"/>
              </w:rPr>
              <w:t>0,6</w:t>
            </w:r>
          </w:p>
        </w:tc>
        <w:tc>
          <w:tcPr>
            <w:tcW w:w="432" w:type="pct"/>
            <w:shd w:val="clear" w:color="auto" w:fill="auto"/>
            <w:vAlign w:val="center"/>
          </w:tcPr>
          <w:p w:rsidR="00872447" w:rsidRPr="00F36834" w:rsidRDefault="00872447" w:rsidP="00937B5B">
            <w:pPr>
              <w:jc w:val="center"/>
              <w:rPr>
                <w:sz w:val="16"/>
                <w:szCs w:val="16"/>
              </w:rPr>
            </w:pPr>
            <w:r w:rsidRPr="00F36834">
              <w:rPr>
                <w:sz w:val="16"/>
                <w:szCs w:val="16"/>
              </w:rPr>
              <w:t>0,6</w:t>
            </w:r>
          </w:p>
        </w:tc>
        <w:tc>
          <w:tcPr>
            <w:tcW w:w="484" w:type="pct"/>
            <w:shd w:val="clear" w:color="auto" w:fill="auto"/>
            <w:vAlign w:val="center"/>
          </w:tcPr>
          <w:p w:rsidR="00872447" w:rsidRPr="00F36834" w:rsidRDefault="00872447" w:rsidP="00937B5B">
            <w:pPr>
              <w:jc w:val="center"/>
              <w:rPr>
                <w:sz w:val="16"/>
                <w:szCs w:val="16"/>
              </w:rPr>
            </w:pPr>
            <w:r w:rsidRPr="00F36834">
              <w:rPr>
                <w:sz w:val="16"/>
                <w:szCs w:val="16"/>
              </w:rPr>
              <w:t>0,6</w:t>
            </w:r>
          </w:p>
        </w:tc>
      </w:tr>
    </w:tbl>
    <w:p w:rsidR="00872447" w:rsidRPr="00937B5B" w:rsidRDefault="00872447" w:rsidP="00937B5B">
      <w:pPr>
        <w:jc w:val="right"/>
        <w:rPr>
          <w:sz w:val="18"/>
          <w:szCs w:val="18"/>
        </w:rPr>
      </w:pPr>
    </w:p>
    <w:p w:rsidR="00872447" w:rsidRPr="00937B5B" w:rsidRDefault="00872447" w:rsidP="00937B5B">
      <w:pPr>
        <w:jc w:val="right"/>
        <w:rPr>
          <w:sz w:val="18"/>
          <w:szCs w:val="18"/>
        </w:rPr>
      </w:pPr>
    </w:p>
    <w:p w:rsidR="00872447" w:rsidRPr="00937B5B" w:rsidRDefault="00872447" w:rsidP="00937B5B">
      <w:pPr>
        <w:pStyle w:val="13"/>
        <w:spacing w:before="0" w:after="0"/>
        <w:rPr>
          <w:rFonts w:ascii="Times New Roman" w:hAnsi="Times New Roman"/>
          <w:b w:val="0"/>
          <w:sz w:val="18"/>
          <w:szCs w:val="18"/>
        </w:rPr>
      </w:pPr>
      <w:bookmarkStart w:id="29" w:name="sub_17"/>
      <w:bookmarkStart w:id="30" w:name="_Toc94875454"/>
      <w:bookmarkEnd w:id="16"/>
      <w:bookmarkEnd w:id="26"/>
      <w:r w:rsidRPr="00937B5B">
        <w:rPr>
          <w:rFonts w:ascii="Times New Roman" w:hAnsi="Times New Roman"/>
          <w:b w:val="0"/>
          <w:sz w:val="18"/>
          <w:szCs w:val="18"/>
        </w:rPr>
        <w:t>РАЗДЕЛ 3 «СУЩЕСТВУЮЩИЕ И ПЕРСПЕКТИВНЫЕ БАЛАНСЫ ТЕПЛОНОСИТЕЛЯ»</w:t>
      </w:r>
      <w:bookmarkEnd w:id="30"/>
    </w:p>
    <w:p w:rsidR="00872447" w:rsidRPr="00937B5B" w:rsidRDefault="00872447" w:rsidP="00937B5B">
      <w:pPr>
        <w:pStyle w:val="3"/>
        <w:spacing w:before="0" w:after="0"/>
        <w:jc w:val="both"/>
        <w:rPr>
          <w:rFonts w:ascii="Times New Roman" w:hAnsi="Times New Roman"/>
          <w:b w:val="0"/>
          <w:sz w:val="18"/>
          <w:szCs w:val="18"/>
        </w:rPr>
      </w:pPr>
      <w:bookmarkStart w:id="31" w:name="sub_45"/>
      <w:bookmarkStart w:id="32" w:name="_Toc94875455"/>
      <w:r w:rsidRPr="00937B5B">
        <w:rPr>
          <w:rFonts w:ascii="Times New Roman" w:hAnsi="Times New Roman"/>
          <w:b w:val="0"/>
          <w:sz w:val="18"/>
          <w:szCs w:val="18"/>
        </w:rP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937B5B">
        <w:rPr>
          <w:rFonts w:ascii="Times New Roman" w:hAnsi="Times New Roman"/>
          <w:b w:val="0"/>
          <w:sz w:val="18"/>
          <w:szCs w:val="18"/>
        </w:rPr>
        <w:t>теплопотребляющими</w:t>
      </w:r>
      <w:proofErr w:type="spellEnd"/>
      <w:r w:rsidRPr="00937B5B">
        <w:rPr>
          <w:rFonts w:ascii="Times New Roman" w:hAnsi="Times New Roman"/>
          <w:b w:val="0"/>
          <w:sz w:val="18"/>
          <w:szCs w:val="18"/>
        </w:rPr>
        <w:t xml:space="preserve"> установками потребителей</w:t>
      </w:r>
      <w:bookmarkEnd w:id="32"/>
    </w:p>
    <w:p w:rsidR="00872447" w:rsidRPr="00937B5B" w:rsidRDefault="00872447" w:rsidP="00937B5B">
      <w:pPr>
        <w:pStyle w:val="S0"/>
        <w:spacing w:line="240" w:lineRule="auto"/>
        <w:rPr>
          <w:rFonts w:ascii="Times New Roman" w:hAnsi="Times New Roman"/>
          <w:sz w:val="18"/>
          <w:szCs w:val="18"/>
        </w:rPr>
      </w:pPr>
      <w:r w:rsidRPr="00937B5B">
        <w:rPr>
          <w:rFonts w:ascii="Times New Roman" w:hAnsi="Times New Roman"/>
          <w:sz w:val="18"/>
          <w:szCs w:val="18"/>
        </w:rPr>
        <w:t>Водоподготовительные установки отсутствуют.</w:t>
      </w:r>
    </w:p>
    <w:p w:rsidR="00872447" w:rsidRPr="00937B5B" w:rsidRDefault="00872447" w:rsidP="00937B5B">
      <w:pPr>
        <w:pStyle w:val="3"/>
        <w:spacing w:before="0" w:after="0"/>
        <w:jc w:val="both"/>
        <w:rPr>
          <w:rFonts w:ascii="Times New Roman" w:hAnsi="Times New Roman"/>
          <w:b w:val="0"/>
          <w:sz w:val="18"/>
          <w:szCs w:val="18"/>
        </w:rPr>
      </w:pPr>
      <w:bookmarkStart w:id="33" w:name="sub_46"/>
      <w:bookmarkStart w:id="34" w:name="_Toc94875456"/>
      <w:bookmarkEnd w:id="31"/>
      <w:r w:rsidRPr="00937B5B">
        <w:rPr>
          <w:rFonts w:ascii="Times New Roman" w:hAnsi="Times New Roman"/>
          <w:b w:val="0"/>
          <w:sz w:val="18"/>
          <w:szCs w:val="18"/>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4"/>
    </w:p>
    <w:p w:rsidR="00872447" w:rsidRPr="00937B5B" w:rsidRDefault="00872447" w:rsidP="00937B5B">
      <w:pPr>
        <w:jc w:val="both"/>
        <w:rPr>
          <w:sz w:val="18"/>
          <w:szCs w:val="18"/>
        </w:rPr>
      </w:pPr>
      <w:r w:rsidRPr="00937B5B">
        <w:rPr>
          <w:sz w:val="18"/>
          <w:szCs w:val="18"/>
        </w:rPr>
        <w:t xml:space="preserve">В соответствии со </w:t>
      </w:r>
      <w:proofErr w:type="spellStart"/>
      <w:r w:rsidRPr="00937B5B">
        <w:rPr>
          <w:sz w:val="18"/>
          <w:szCs w:val="18"/>
        </w:rPr>
        <w:t>СНиП</w:t>
      </w:r>
      <w:proofErr w:type="spellEnd"/>
      <w:r w:rsidRPr="00937B5B">
        <w:rPr>
          <w:sz w:val="18"/>
          <w:szCs w:val="18"/>
        </w:rPr>
        <w:t xml:space="preserve"> 41-02-2003 «Тепловые сети» (п.6.17) аварийная подпитка в количестве 2% от объема воды в тепловых сетях и присоединенных к ним системах теплопотребления осуществляется химически не обработанной и </w:t>
      </w:r>
      <w:proofErr w:type="spellStart"/>
      <w:r w:rsidRPr="00937B5B">
        <w:rPr>
          <w:sz w:val="18"/>
          <w:szCs w:val="18"/>
        </w:rPr>
        <w:t>недеаэрированной</w:t>
      </w:r>
      <w:proofErr w:type="spellEnd"/>
      <w:r w:rsidRPr="00937B5B">
        <w:rPr>
          <w:sz w:val="18"/>
          <w:szCs w:val="18"/>
        </w:rPr>
        <w:t xml:space="preserve"> водой. </w:t>
      </w:r>
    </w:p>
    <w:p w:rsidR="00872447" w:rsidRPr="00937B5B" w:rsidRDefault="00872447" w:rsidP="00937B5B">
      <w:pPr>
        <w:jc w:val="both"/>
        <w:rPr>
          <w:sz w:val="18"/>
          <w:szCs w:val="18"/>
        </w:rPr>
      </w:pPr>
    </w:p>
    <w:p w:rsidR="00872447" w:rsidRPr="00937B5B" w:rsidRDefault="00872447" w:rsidP="00937B5B">
      <w:pPr>
        <w:pStyle w:val="13"/>
        <w:spacing w:before="0" w:after="0"/>
        <w:jc w:val="both"/>
        <w:rPr>
          <w:rFonts w:ascii="Times New Roman" w:hAnsi="Times New Roman"/>
          <w:b w:val="0"/>
          <w:sz w:val="18"/>
          <w:szCs w:val="18"/>
        </w:rPr>
      </w:pPr>
      <w:bookmarkStart w:id="35" w:name="sub_18"/>
      <w:bookmarkStart w:id="36" w:name="_Toc94875457"/>
      <w:bookmarkEnd w:id="29"/>
      <w:bookmarkEnd w:id="33"/>
      <w:r w:rsidRPr="00937B5B">
        <w:rPr>
          <w:rFonts w:ascii="Times New Roman" w:hAnsi="Times New Roman"/>
          <w:b w:val="0"/>
          <w:sz w:val="18"/>
          <w:szCs w:val="18"/>
        </w:rPr>
        <w:t xml:space="preserve">РАЗДЕЛ 4 «ОСНОВНЫЕ ПОЛОЖЕНИЯ </w:t>
      </w:r>
      <w:proofErr w:type="gramStart"/>
      <w:r w:rsidRPr="00937B5B">
        <w:rPr>
          <w:rFonts w:ascii="Times New Roman" w:hAnsi="Times New Roman"/>
          <w:b w:val="0"/>
          <w:sz w:val="18"/>
          <w:szCs w:val="18"/>
        </w:rPr>
        <w:t>МАСТЕР-ПЛАНА</w:t>
      </w:r>
      <w:proofErr w:type="gramEnd"/>
      <w:r w:rsidRPr="00937B5B">
        <w:rPr>
          <w:rFonts w:ascii="Times New Roman" w:hAnsi="Times New Roman"/>
          <w:b w:val="0"/>
          <w:sz w:val="18"/>
          <w:szCs w:val="18"/>
        </w:rPr>
        <w:t xml:space="preserve"> РАЗВИТИЯ СИСТЕМ ТЕПЛОСНАБЖЕНИЯ»</w:t>
      </w:r>
      <w:bookmarkEnd w:id="36"/>
    </w:p>
    <w:p w:rsidR="00872447" w:rsidRPr="00937B5B" w:rsidRDefault="00872447" w:rsidP="00937B5B">
      <w:pPr>
        <w:pStyle w:val="3"/>
        <w:spacing w:before="0" w:after="0"/>
        <w:jc w:val="both"/>
        <w:rPr>
          <w:rFonts w:ascii="Times New Roman" w:hAnsi="Times New Roman"/>
          <w:b w:val="0"/>
          <w:sz w:val="18"/>
          <w:szCs w:val="18"/>
        </w:rPr>
      </w:pPr>
      <w:bookmarkStart w:id="37" w:name="sub_48"/>
      <w:bookmarkStart w:id="38" w:name="_Toc94875458"/>
      <w:r w:rsidRPr="00937B5B">
        <w:rPr>
          <w:rFonts w:ascii="Times New Roman" w:hAnsi="Times New Roman"/>
          <w:b w:val="0"/>
          <w:sz w:val="18"/>
          <w:szCs w:val="18"/>
        </w:rPr>
        <w:t>а) описание сценариев развития теплоснабжения</w:t>
      </w:r>
      <w:bookmarkEnd w:id="38"/>
    </w:p>
    <w:p w:rsidR="00872447" w:rsidRPr="00937B5B" w:rsidRDefault="00872447" w:rsidP="00937B5B">
      <w:pPr>
        <w:tabs>
          <w:tab w:val="left" w:pos="9356"/>
        </w:tabs>
        <w:jc w:val="both"/>
        <w:rPr>
          <w:sz w:val="18"/>
          <w:szCs w:val="18"/>
        </w:rPr>
      </w:pPr>
      <w:bookmarkStart w:id="39" w:name="sub_49"/>
      <w:bookmarkEnd w:id="37"/>
      <w:r w:rsidRPr="00937B5B">
        <w:rPr>
          <w:sz w:val="18"/>
          <w:szCs w:val="18"/>
        </w:rPr>
        <w:t xml:space="preserve">В </w:t>
      </w:r>
      <w:proofErr w:type="spellStart"/>
      <w:proofErr w:type="gramStart"/>
      <w:r w:rsidRPr="00937B5B">
        <w:rPr>
          <w:sz w:val="18"/>
          <w:szCs w:val="18"/>
        </w:rPr>
        <w:t>мастер-плане</w:t>
      </w:r>
      <w:proofErr w:type="spellEnd"/>
      <w:proofErr w:type="gramEnd"/>
      <w:r w:rsidRPr="00937B5B">
        <w:rPr>
          <w:sz w:val="18"/>
          <w:szCs w:val="18"/>
        </w:rPr>
        <w:t xml:space="preserve"> схемы теплоснабжения Шерагульского сельского поселения года были сформированы два основных варианта:</w:t>
      </w:r>
    </w:p>
    <w:p w:rsidR="00872447" w:rsidRPr="00937B5B" w:rsidRDefault="00872447" w:rsidP="00937B5B">
      <w:pPr>
        <w:jc w:val="both"/>
        <w:rPr>
          <w:sz w:val="18"/>
          <w:szCs w:val="18"/>
        </w:rPr>
      </w:pPr>
      <w:r w:rsidRPr="00937B5B">
        <w:rPr>
          <w:sz w:val="18"/>
          <w:szCs w:val="18"/>
        </w:rPr>
        <w:t>Вариант 1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ремонта и замены существующих сетей.</w:t>
      </w:r>
    </w:p>
    <w:p w:rsidR="00872447" w:rsidRPr="00937B5B" w:rsidRDefault="00872447" w:rsidP="00937B5B">
      <w:pPr>
        <w:jc w:val="both"/>
        <w:rPr>
          <w:sz w:val="18"/>
          <w:szCs w:val="18"/>
        </w:rPr>
      </w:pPr>
      <w:proofErr w:type="gramStart"/>
      <w:r w:rsidRPr="00937B5B">
        <w:rPr>
          <w:sz w:val="18"/>
          <w:szCs w:val="18"/>
        </w:rPr>
        <w:t xml:space="preserve">Предпосылкой для разработки Варианта 1 послужили Требования к схемам теплоснабжения (Постановление Правительства Российской Федерации от 22.02.2012 №154 (изменения от 01.08.2018) и заложенный план развития в исходной схеме теплоснабжения Шерагульского сельского поселения. </w:t>
      </w:r>
      <w:proofErr w:type="gramEnd"/>
    </w:p>
    <w:p w:rsidR="00872447" w:rsidRPr="00937B5B" w:rsidRDefault="00872447" w:rsidP="00937B5B">
      <w:pPr>
        <w:jc w:val="both"/>
        <w:rPr>
          <w:sz w:val="18"/>
          <w:szCs w:val="18"/>
        </w:rPr>
      </w:pPr>
      <w:r w:rsidRPr="00937B5B">
        <w:rPr>
          <w:sz w:val="18"/>
          <w:szCs w:val="18"/>
        </w:rPr>
        <w:t>Это сохранит существующую выработку тепловой энергии с возможностью подключения новых потребителей.</w:t>
      </w:r>
    </w:p>
    <w:p w:rsidR="00872447" w:rsidRPr="00937B5B" w:rsidRDefault="00872447" w:rsidP="00937B5B">
      <w:pPr>
        <w:jc w:val="both"/>
        <w:rPr>
          <w:sz w:val="18"/>
          <w:szCs w:val="18"/>
        </w:rPr>
      </w:pPr>
      <w:r w:rsidRPr="00937B5B">
        <w:rPr>
          <w:sz w:val="18"/>
          <w:szCs w:val="18"/>
        </w:rPr>
        <w:t xml:space="preserve">Вариант 2 предполагает строительство новых </w:t>
      </w:r>
      <w:proofErr w:type="spellStart"/>
      <w:r w:rsidRPr="00937B5B">
        <w:rPr>
          <w:sz w:val="18"/>
          <w:szCs w:val="18"/>
        </w:rPr>
        <w:t>теплоисточников</w:t>
      </w:r>
      <w:proofErr w:type="spellEnd"/>
      <w:r w:rsidRPr="00937B5B">
        <w:rPr>
          <w:sz w:val="18"/>
          <w:szCs w:val="18"/>
        </w:rPr>
        <w:t xml:space="preserve"> теплоснабжения взамен существующих котельных и переключение всех абонентов на новые котельные.</w:t>
      </w:r>
    </w:p>
    <w:p w:rsidR="00872447" w:rsidRPr="00937B5B" w:rsidRDefault="00872447" w:rsidP="00937B5B">
      <w:pPr>
        <w:pStyle w:val="3"/>
        <w:spacing w:before="0" w:after="0"/>
        <w:jc w:val="both"/>
        <w:rPr>
          <w:rFonts w:ascii="Times New Roman" w:hAnsi="Times New Roman"/>
          <w:b w:val="0"/>
          <w:sz w:val="18"/>
          <w:szCs w:val="18"/>
        </w:rPr>
      </w:pPr>
      <w:bookmarkStart w:id="40" w:name="_Toc94875459"/>
      <w:r w:rsidRPr="00937B5B">
        <w:rPr>
          <w:rFonts w:ascii="Times New Roman" w:hAnsi="Times New Roman"/>
          <w:b w:val="0"/>
          <w:sz w:val="18"/>
          <w:szCs w:val="18"/>
        </w:rPr>
        <w:t>б) обоснование выбора приоритетного сценария развития теплоснабжения</w:t>
      </w:r>
      <w:bookmarkEnd w:id="40"/>
    </w:p>
    <w:p w:rsidR="00872447" w:rsidRPr="00937B5B" w:rsidRDefault="00872447" w:rsidP="00937B5B">
      <w:pPr>
        <w:jc w:val="both"/>
        <w:rPr>
          <w:sz w:val="18"/>
          <w:szCs w:val="18"/>
        </w:rPr>
      </w:pPr>
      <w:bookmarkStart w:id="41" w:name="sub_19"/>
      <w:bookmarkEnd w:id="35"/>
      <w:bookmarkEnd w:id="39"/>
      <w:r w:rsidRPr="00937B5B">
        <w:rPr>
          <w:sz w:val="18"/>
          <w:szCs w:val="18"/>
        </w:rPr>
        <w:t>Вариант 1. Данный вариант развития системы теплоснабжения на территории Шерагульского сельского поселения предлагает сравнительно малые капиталовложения с небольшим сроком окупаемости, что не сильно повлияет на увеличение динамики роста тарифов на тепловую энергию.</w:t>
      </w:r>
    </w:p>
    <w:p w:rsidR="00872447" w:rsidRPr="00937B5B" w:rsidRDefault="00872447" w:rsidP="00937B5B">
      <w:pPr>
        <w:jc w:val="both"/>
        <w:rPr>
          <w:sz w:val="18"/>
          <w:szCs w:val="18"/>
        </w:rPr>
      </w:pPr>
      <w:r w:rsidRPr="00937B5B">
        <w:rPr>
          <w:sz w:val="18"/>
          <w:szCs w:val="18"/>
        </w:rPr>
        <w:t>Вариант 2. Данный вариант развития системы теплоснабжения на территории Шерагульского сельского поселения предлагает более современное развитие, но для выполнения требуются большие капиталовложения с длительным сроком окупаемости. Учитывая малый объем выработки тепловой энергии и длительный срок окупаемости, данный вариант развития на территории Шерагульского сельского поселения экономически не целесообразен.</w:t>
      </w:r>
    </w:p>
    <w:p w:rsidR="00872447" w:rsidRPr="00937B5B" w:rsidRDefault="00872447" w:rsidP="00937B5B">
      <w:pPr>
        <w:jc w:val="both"/>
        <w:rPr>
          <w:sz w:val="18"/>
          <w:szCs w:val="18"/>
        </w:rPr>
      </w:pPr>
      <w:r w:rsidRPr="00937B5B">
        <w:rPr>
          <w:sz w:val="18"/>
          <w:szCs w:val="18"/>
        </w:rPr>
        <w:t xml:space="preserve">В качестве приоритетного варианта перспективного развития выбран вариант 1.   </w:t>
      </w:r>
    </w:p>
    <w:p w:rsidR="00872447" w:rsidRPr="00937B5B" w:rsidRDefault="00872447" w:rsidP="00937B5B">
      <w:pPr>
        <w:pStyle w:val="13"/>
        <w:spacing w:before="0" w:after="0"/>
        <w:jc w:val="both"/>
        <w:rPr>
          <w:rFonts w:ascii="Times New Roman" w:hAnsi="Times New Roman"/>
          <w:b w:val="0"/>
          <w:sz w:val="18"/>
          <w:szCs w:val="18"/>
        </w:rPr>
      </w:pPr>
      <w:bookmarkStart w:id="42" w:name="_Toc94875460"/>
      <w:r w:rsidRPr="00937B5B">
        <w:rPr>
          <w:rFonts w:ascii="Times New Roman" w:hAnsi="Times New Roman"/>
          <w:b w:val="0"/>
          <w:sz w:val="18"/>
          <w:szCs w:val="18"/>
        </w:rPr>
        <w:t>РАЗДЕЛ 5 «ПРЕДЛОЖЕНИЯ ПО СТРОИТЕЛЬСТВУ, РЕКОНСТРУКЦИИ И ТЕХНИЧЕСКОМУ ПЕРЕВООРУЖЕНИЮ ИСТОЧНИКОВ ТЕПЛОВОЙ ЭНЕРГИИ»</w:t>
      </w:r>
      <w:bookmarkEnd w:id="42"/>
    </w:p>
    <w:p w:rsidR="00872447" w:rsidRPr="00937B5B" w:rsidRDefault="00872447" w:rsidP="00937B5B">
      <w:pPr>
        <w:pStyle w:val="3"/>
        <w:spacing w:before="0" w:after="0"/>
        <w:jc w:val="both"/>
        <w:rPr>
          <w:rFonts w:ascii="Times New Roman" w:hAnsi="Times New Roman"/>
          <w:b w:val="0"/>
          <w:sz w:val="18"/>
          <w:szCs w:val="18"/>
        </w:rPr>
      </w:pPr>
      <w:bookmarkStart w:id="43" w:name="sub_58"/>
      <w:bookmarkStart w:id="44" w:name="_Toc94875461"/>
      <w:r w:rsidRPr="00937B5B">
        <w:rPr>
          <w:rFonts w:ascii="Times New Roman" w:hAnsi="Times New Roman"/>
          <w:b w:val="0"/>
          <w:sz w:val="18"/>
          <w:szCs w:val="18"/>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44"/>
    </w:p>
    <w:p w:rsidR="00872447" w:rsidRPr="00937B5B" w:rsidRDefault="00872447" w:rsidP="00937B5B">
      <w:pPr>
        <w:jc w:val="both"/>
        <w:rPr>
          <w:sz w:val="18"/>
          <w:szCs w:val="18"/>
        </w:rPr>
      </w:pPr>
      <w:r w:rsidRPr="00937B5B">
        <w:rPr>
          <w:sz w:val="18"/>
          <w:szCs w:val="18"/>
        </w:rPr>
        <w:t>Строительство источников тепловой энергии, обеспечивающих перспективную тепловую нагрузку на осваиваемых территориях с. Шерагул, не предусматривается.</w:t>
      </w:r>
    </w:p>
    <w:p w:rsidR="00872447" w:rsidRPr="00937B5B" w:rsidRDefault="00872447" w:rsidP="00937B5B">
      <w:pPr>
        <w:pStyle w:val="3"/>
        <w:spacing w:before="0" w:after="0"/>
        <w:jc w:val="both"/>
        <w:rPr>
          <w:rFonts w:ascii="Times New Roman" w:hAnsi="Times New Roman"/>
          <w:b w:val="0"/>
          <w:sz w:val="18"/>
          <w:szCs w:val="18"/>
        </w:rPr>
      </w:pPr>
      <w:bookmarkStart w:id="45" w:name="sub_59"/>
      <w:bookmarkStart w:id="46" w:name="_Toc94875462"/>
      <w:bookmarkEnd w:id="43"/>
      <w:r w:rsidRPr="00937B5B">
        <w:rPr>
          <w:rFonts w:ascii="Times New Roman" w:hAnsi="Times New Roman"/>
          <w:b w:val="0"/>
          <w:sz w:val="18"/>
          <w:szCs w:val="18"/>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46"/>
    </w:p>
    <w:p w:rsidR="00872447" w:rsidRPr="00937B5B" w:rsidRDefault="00872447" w:rsidP="00937B5B">
      <w:pPr>
        <w:jc w:val="both"/>
        <w:rPr>
          <w:sz w:val="18"/>
          <w:szCs w:val="18"/>
        </w:rPr>
      </w:pPr>
      <w:r w:rsidRPr="00937B5B">
        <w:rPr>
          <w:sz w:val="18"/>
          <w:szCs w:val="1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872447" w:rsidRPr="00937B5B" w:rsidRDefault="00872447" w:rsidP="00937B5B">
      <w:pPr>
        <w:jc w:val="both"/>
        <w:rPr>
          <w:sz w:val="18"/>
          <w:szCs w:val="18"/>
        </w:rPr>
      </w:pPr>
      <w:proofErr w:type="gramStart"/>
      <w:r w:rsidRPr="00937B5B">
        <w:rPr>
          <w:sz w:val="18"/>
          <w:szCs w:val="18"/>
        </w:rPr>
        <w:t>Согласно</w:t>
      </w:r>
      <w:proofErr w:type="gramEnd"/>
      <w:r w:rsidRPr="00937B5B">
        <w:rPr>
          <w:sz w:val="18"/>
          <w:szCs w:val="18"/>
        </w:rPr>
        <w:t xml:space="preserve"> инвестиционной программы МУСХП «Центральное» в сфере теплоснабжения на территории Шерагульского сельского поселения будет произведена замена отопительных котлов 2 шт. в 2022 году.</w:t>
      </w:r>
    </w:p>
    <w:p w:rsidR="00872447" w:rsidRPr="00937B5B" w:rsidRDefault="00872447" w:rsidP="00937B5B">
      <w:pPr>
        <w:pStyle w:val="3"/>
        <w:spacing w:before="0" w:after="0"/>
        <w:jc w:val="both"/>
        <w:rPr>
          <w:rFonts w:ascii="Times New Roman" w:hAnsi="Times New Roman"/>
          <w:b w:val="0"/>
          <w:sz w:val="18"/>
          <w:szCs w:val="18"/>
        </w:rPr>
      </w:pPr>
      <w:bookmarkStart w:id="47" w:name="sub_60"/>
      <w:bookmarkStart w:id="48" w:name="_Toc94875463"/>
      <w:bookmarkEnd w:id="45"/>
      <w:r w:rsidRPr="00937B5B">
        <w:rPr>
          <w:rFonts w:ascii="Times New Roman" w:hAnsi="Times New Roman"/>
          <w:b w:val="0"/>
          <w:sz w:val="18"/>
          <w:szCs w:val="18"/>
        </w:rPr>
        <w:t xml:space="preserve">в) предложения по техническому перевооружению источников тепловой энергии с целью </w:t>
      </w:r>
      <w:proofErr w:type="gramStart"/>
      <w:r w:rsidRPr="00937B5B">
        <w:rPr>
          <w:rFonts w:ascii="Times New Roman" w:hAnsi="Times New Roman"/>
          <w:b w:val="0"/>
          <w:sz w:val="18"/>
          <w:szCs w:val="18"/>
        </w:rPr>
        <w:t>повышения эффективности работы систем теплоснабжения</w:t>
      </w:r>
      <w:bookmarkEnd w:id="48"/>
      <w:proofErr w:type="gramEnd"/>
    </w:p>
    <w:p w:rsidR="00872447" w:rsidRPr="00937B5B" w:rsidRDefault="00872447" w:rsidP="00937B5B">
      <w:pPr>
        <w:jc w:val="both"/>
        <w:rPr>
          <w:sz w:val="18"/>
          <w:szCs w:val="18"/>
        </w:rPr>
      </w:pPr>
      <w:proofErr w:type="gramStart"/>
      <w:r w:rsidRPr="00937B5B">
        <w:rPr>
          <w:sz w:val="18"/>
          <w:szCs w:val="18"/>
        </w:rPr>
        <w:t>Согласно</w:t>
      </w:r>
      <w:proofErr w:type="gramEnd"/>
      <w:r w:rsidRPr="00937B5B">
        <w:rPr>
          <w:sz w:val="18"/>
          <w:szCs w:val="18"/>
        </w:rPr>
        <w:t xml:space="preserve"> инвестиционной программы МУСХП «Центральное» в сфере теплоснабжения на территории Шерагульского сельского поселения будет произведена замена отопительных котлов 2 шт. в 2022 году.</w:t>
      </w:r>
    </w:p>
    <w:p w:rsidR="00872447" w:rsidRPr="00937B5B" w:rsidRDefault="00872447" w:rsidP="00937B5B">
      <w:pPr>
        <w:pStyle w:val="3"/>
        <w:spacing w:before="0" w:after="0"/>
        <w:jc w:val="both"/>
        <w:rPr>
          <w:rFonts w:ascii="Times New Roman" w:hAnsi="Times New Roman"/>
          <w:b w:val="0"/>
          <w:sz w:val="18"/>
          <w:szCs w:val="18"/>
        </w:rPr>
      </w:pPr>
      <w:bookmarkStart w:id="49" w:name="sub_61"/>
      <w:bookmarkStart w:id="50" w:name="_Toc94875464"/>
      <w:bookmarkEnd w:id="47"/>
      <w:r w:rsidRPr="00937B5B">
        <w:rPr>
          <w:rFonts w:ascii="Times New Roman" w:hAnsi="Times New Roman"/>
          <w:b w:val="0"/>
          <w:sz w:val="18"/>
          <w:szCs w:val="18"/>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50"/>
    </w:p>
    <w:p w:rsidR="00872447" w:rsidRPr="00937B5B" w:rsidRDefault="00872447" w:rsidP="00937B5B">
      <w:pPr>
        <w:jc w:val="both"/>
        <w:rPr>
          <w:sz w:val="18"/>
          <w:szCs w:val="18"/>
        </w:rPr>
      </w:pPr>
      <w:r w:rsidRPr="00937B5B">
        <w:rPr>
          <w:sz w:val="18"/>
          <w:szCs w:val="18"/>
        </w:rPr>
        <w:t>На территории Шерагульского сельского поселения источники тепловой энергии, совместно работающие на единую тепловую сеть, отсутствуют.</w:t>
      </w:r>
    </w:p>
    <w:p w:rsidR="00872447" w:rsidRPr="00937B5B" w:rsidRDefault="00872447" w:rsidP="00937B5B">
      <w:pPr>
        <w:pStyle w:val="3"/>
        <w:spacing w:before="0" w:after="0"/>
        <w:jc w:val="both"/>
        <w:rPr>
          <w:rFonts w:ascii="Times New Roman" w:hAnsi="Times New Roman"/>
          <w:b w:val="0"/>
          <w:sz w:val="18"/>
          <w:szCs w:val="18"/>
        </w:rPr>
      </w:pPr>
      <w:bookmarkStart w:id="51" w:name="sub_62"/>
      <w:bookmarkStart w:id="52" w:name="_Toc94875465"/>
      <w:bookmarkEnd w:id="49"/>
      <w:proofErr w:type="spellStart"/>
      <w:r w:rsidRPr="00937B5B">
        <w:rPr>
          <w:rFonts w:ascii="Times New Roman" w:hAnsi="Times New Roman"/>
          <w:b w:val="0"/>
          <w:sz w:val="18"/>
          <w:szCs w:val="18"/>
        </w:rPr>
        <w:t>д</w:t>
      </w:r>
      <w:proofErr w:type="spellEnd"/>
      <w:r w:rsidRPr="00937B5B">
        <w:rPr>
          <w:rFonts w:ascii="Times New Roman" w:hAnsi="Times New Roman"/>
          <w:b w:val="0"/>
          <w:sz w:val="18"/>
          <w:szCs w:val="18"/>
        </w:rPr>
        <w:t>)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52"/>
    </w:p>
    <w:p w:rsidR="00872447" w:rsidRPr="00937B5B" w:rsidRDefault="00872447" w:rsidP="00937B5B">
      <w:pPr>
        <w:jc w:val="both"/>
        <w:rPr>
          <w:sz w:val="18"/>
          <w:szCs w:val="18"/>
        </w:rPr>
      </w:pPr>
      <w:r w:rsidRPr="00937B5B">
        <w:rPr>
          <w:sz w:val="18"/>
          <w:szCs w:val="18"/>
        </w:rPr>
        <w:t>На территории Шерагульского сельского поселения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отсутствуют.</w:t>
      </w:r>
    </w:p>
    <w:p w:rsidR="00872447" w:rsidRPr="00937B5B" w:rsidRDefault="00872447" w:rsidP="00937B5B">
      <w:pPr>
        <w:pStyle w:val="3"/>
        <w:spacing w:before="0" w:after="0"/>
        <w:jc w:val="both"/>
        <w:rPr>
          <w:rFonts w:ascii="Times New Roman" w:hAnsi="Times New Roman"/>
          <w:b w:val="0"/>
          <w:sz w:val="18"/>
          <w:szCs w:val="18"/>
        </w:rPr>
      </w:pPr>
      <w:bookmarkStart w:id="53" w:name="sub_1106"/>
      <w:bookmarkStart w:id="54" w:name="_Toc94875466"/>
      <w:bookmarkEnd w:id="51"/>
      <w:r w:rsidRPr="00937B5B">
        <w:rPr>
          <w:rFonts w:ascii="Times New Roman" w:hAnsi="Times New Roman"/>
          <w:b w:val="0"/>
          <w:sz w:val="18"/>
          <w:szCs w:val="18"/>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54"/>
    </w:p>
    <w:p w:rsidR="00872447" w:rsidRPr="00937B5B" w:rsidRDefault="00872447" w:rsidP="00937B5B">
      <w:pPr>
        <w:jc w:val="both"/>
        <w:rPr>
          <w:sz w:val="18"/>
          <w:szCs w:val="18"/>
        </w:rPr>
      </w:pPr>
      <w:r w:rsidRPr="00937B5B">
        <w:rPr>
          <w:sz w:val="18"/>
          <w:szCs w:val="18"/>
        </w:rPr>
        <w:t>Переоборудование котельной на территории Шерагульского сельского поселения в источник комбинированной выработки электрической и тепловой энергии не предусматривается.</w:t>
      </w:r>
    </w:p>
    <w:p w:rsidR="00872447" w:rsidRPr="00937B5B" w:rsidRDefault="00872447" w:rsidP="00937B5B">
      <w:pPr>
        <w:pStyle w:val="3"/>
        <w:spacing w:before="0" w:after="0"/>
        <w:jc w:val="both"/>
        <w:rPr>
          <w:rFonts w:ascii="Times New Roman" w:hAnsi="Times New Roman"/>
          <w:b w:val="0"/>
          <w:sz w:val="18"/>
          <w:szCs w:val="18"/>
        </w:rPr>
      </w:pPr>
      <w:bookmarkStart w:id="55" w:name="sub_1117"/>
      <w:bookmarkStart w:id="56" w:name="_Toc94875467"/>
      <w:bookmarkEnd w:id="53"/>
      <w:r w:rsidRPr="00937B5B">
        <w:rPr>
          <w:rFonts w:ascii="Times New Roman" w:hAnsi="Times New Roman"/>
          <w:b w:val="0"/>
          <w:sz w:val="18"/>
          <w:szCs w:val="18"/>
        </w:rPr>
        <w:lastRenderedPageBreak/>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6"/>
    </w:p>
    <w:p w:rsidR="00872447" w:rsidRPr="00937B5B" w:rsidRDefault="00872447" w:rsidP="00937B5B">
      <w:pPr>
        <w:jc w:val="both"/>
        <w:rPr>
          <w:sz w:val="18"/>
          <w:szCs w:val="18"/>
        </w:rPr>
      </w:pPr>
      <w:r w:rsidRPr="00937B5B">
        <w:rPr>
          <w:sz w:val="18"/>
          <w:szCs w:val="18"/>
        </w:rPr>
        <w:t>В системе теплоснабжения Шерагульского сельского поселения источники комбинированной выработки тепловой и электрической энергии не применяются.</w:t>
      </w:r>
    </w:p>
    <w:p w:rsidR="00872447" w:rsidRPr="00937B5B" w:rsidRDefault="00872447" w:rsidP="00937B5B">
      <w:pPr>
        <w:pStyle w:val="3"/>
        <w:spacing w:before="0" w:after="0"/>
        <w:jc w:val="both"/>
        <w:rPr>
          <w:rFonts w:ascii="Times New Roman" w:hAnsi="Times New Roman"/>
          <w:b w:val="0"/>
          <w:sz w:val="18"/>
          <w:szCs w:val="18"/>
        </w:rPr>
      </w:pPr>
      <w:bookmarkStart w:id="57" w:name="sub_1118"/>
      <w:bookmarkStart w:id="58" w:name="_Toc94875468"/>
      <w:bookmarkEnd w:id="55"/>
      <w:proofErr w:type="spellStart"/>
      <w:r w:rsidRPr="00937B5B">
        <w:rPr>
          <w:rFonts w:ascii="Times New Roman" w:hAnsi="Times New Roman"/>
          <w:b w:val="0"/>
          <w:sz w:val="18"/>
          <w:szCs w:val="18"/>
        </w:rPr>
        <w:t>з</w:t>
      </w:r>
      <w:proofErr w:type="spellEnd"/>
      <w:r w:rsidRPr="00937B5B">
        <w:rPr>
          <w:rFonts w:ascii="Times New Roman" w:hAnsi="Times New Roman"/>
          <w:b w:val="0"/>
          <w:sz w:val="18"/>
          <w:szCs w:val="18"/>
        </w:rPr>
        <w:t>)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58"/>
    </w:p>
    <w:p w:rsidR="00872447" w:rsidRPr="00937B5B" w:rsidRDefault="00872447" w:rsidP="00937B5B">
      <w:pPr>
        <w:ind w:firstLine="753"/>
        <w:jc w:val="both"/>
        <w:rPr>
          <w:sz w:val="18"/>
          <w:szCs w:val="18"/>
        </w:rPr>
      </w:pPr>
      <w:r w:rsidRPr="00937B5B">
        <w:rPr>
          <w:sz w:val="18"/>
          <w:szCs w:val="18"/>
        </w:rPr>
        <w:t xml:space="preserve">В соответствии со </w:t>
      </w:r>
      <w:proofErr w:type="spellStart"/>
      <w:r w:rsidRPr="00937B5B">
        <w:rPr>
          <w:sz w:val="18"/>
          <w:szCs w:val="18"/>
        </w:rPr>
        <w:t>СНиП</w:t>
      </w:r>
      <w:proofErr w:type="spellEnd"/>
      <w:r w:rsidRPr="00937B5B">
        <w:rPr>
          <w:sz w:val="18"/>
          <w:szCs w:val="18"/>
        </w:rPr>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872447" w:rsidRPr="00937B5B" w:rsidRDefault="00872447" w:rsidP="00937B5B">
      <w:pPr>
        <w:ind w:firstLine="753"/>
        <w:jc w:val="both"/>
        <w:rPr>
          <w:sz w:val="18"/>
          <w:szCs w:val="18"/>
        </w:rPr>
      </w:pPr>
      <w:r w:rsidRPr="00937B5B">
        <w:rPr>
          <w:sz w:val="18"/>
          <w:szCs w:val="18"/>
        </w:rPr>
        <w:t>Оптимальным температурным графиком отпуска тепловой энергии является температурный график 95/70, параметры по давлению остаются неизменными.</w:t>
      </w:r>
    </w:p>
    <w:p w:rsidR="00872447" w:rsidRPr="00937B5B" w:rsidRDefault="00872447" w:rsidP="00937B5B">
      <w:pPr>
        <w:keepNext/>
        <w:jc w:val="right"/>
        <w:rPr>
          <w:sz w:val="18"/>
          <w:szCs w:val="18"/>
        </w:rPr>
      </w:pPr>
      <w:r w:rsidRPr="00937B5B">
        <w:rPr>
          <w:sz w:val="18"/>
          <w:szCs w:val="18"/>
        </w:rPr>
        <w:t>Таблица 5.1</w:t>
      </w:r>
    </w:p>
    <w:p w:rsidR="00872447" w:rsidRPr="00937B5B" w:rsidRDefault="00872447" w:rsidP="00937B5B">
      <w:pPr>
        <w:pStyle w:val="116"/>
        <w:spacing w:line="240" w:lineRule="auto"/>
        <w:ind w:firstLine="567"/>
        <w:jc w:val="center"/>
        <w:rPr>
          <w:color w:val="auto"/>
          <w:sz w:val="18"/>
          <w:szCs w:val="18"/>
        </w:rPr>
      </w:pPr>
      <w:r w:rsidRPr="00937B5B">
        <w:rPr>
          <w:color w:val="auto"/>
          <w:sz w:val="18"/>
          <w:szCs w:val="18"/>
        </w:rPr>
        <w:t>Температурный график котельных</w:t>
      </w:r>
    </w:p>
    <w:p w:rsidR="00872447" w:rsidRPr="00937B5B" w:rsidRDefault="00872447" w:rsidP="00937B5B">
      <w:pPr>
        <w:jc w:val="center"/>
        <w:rPr>
          <w:sz w:val="18"/>
          <w:szCs w:val="18"/>
        </w:rPr>
      </w:pPr>
      <w:r w:rsidRPr="00937B5B">
        <w:rPr>
          <w:noProof/>
          <w:sz w:val="18"/>
          <w:szCs w:val="18"/>
        </w:rPr>
        <w:drawing>
          <wp:inline distT="0" distB="0" distL="0" distR="0">
            <wp:extent cx="2157616" cy="1895475"/>
            <wp:effectExtent l="19050" t="0" r="0" b="0"/>
            <wp:docPr id="3" name="Рисунок 3"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нимок"/>
                    <pic:cNvPicPr>
                      <a:picLocks noChangeAspect="1" noChangeArrowheads="1"/>
                    </pic:cNvPicPr>
                  </pic:nvPicPr>
                  <pic:blipFill>
                    <a:blip r:embed="rId12" cstate="print"/>
                    <a:srcRect/>
                    <a:stretch>
                      <a:fillRect/>
                    </a:stretch>
                  </pic:blipFill>
                  <pic:spPr bwMode="auto">
                    <a:xfrm>
                      <a:off x="0" y="0"/>
                      <a:ext cx="2162158" cy="1899465"/>
                    </a:xfrm>
                    <a:prstGeom prst="rect">
                      <a:avLst/>
                    </a:prstGeom>
                    <a:noFill/>
                    <a:ln w="9525">
                      <a:noFill/>
                      <a:miter lim="800000"/>
                      <a:headEnd/>
                      <a:tailEnd/>
                    </a:ln>
                  </pic:spPr>
                </pic:pic>
              </a:graphicData>
            </a:graphic>
          </wp:inline>
        </w:drawing>
      </w:r>
    </w:p>
    <w:p w:rsidR="00872447" w:rsidRPr="00937B5B" w:rsidRDefault="00872447" w:rsidP="00937B5B">
      <w:pPr>
        <w:ind w:firstLine="753"/>
        <w:rPr>
          <w:sz w:val="18"/>
          <w:szCs w:val="18"/>
        </w:rPr>
      </w:pPr>
    </w:p>
    <w:p w:rsidR="00872447" w:rsidRPr="00937B5B" w:rsidRDefault="00872447" w:rsidP="00937B5B">
      <w:pPr>
        <w:jc w:val="both"/>
        <w:rPr>
          <w:sz w:val="18"/>
          <w:szCs w:val="18"/>
        </w:rPr>
      </w:pPr>
      <w:r w:rsidRPr="00937B5B">
        <w:rPr>
          <w:sz w:val="18"/>
          <w:szCs w:val="18"/>
        </w:rPr>
        <w:t>Изменение утвержденных температурных графиков отпуска тепловой энергии не предусматривается.</w:t>
      </w:r>
    </w:p>
    <w:p w:rsidR="00872447" w:rsidRPr="00937B5B" w:rsidRDefault="00872447" w:rsidP="00937B5B">
      <w:pPr>
        <w:pStyle w:val="3"/>
        <w:spacing w:before="0" w:after="0"/>
        <w:jc w:val="both"/>
        <w:rPr>
          <w:rFonts w:ascii="Times New Roman" w:hAnsi="Times New Roman"/>
          <w:b w:val="0"/>
          <w:sz w:val="18"/>
          <w:szCs w:val="18"/>
        </w:rPr>
      </w:pPr>
      <w:bookmarkStart w:id="59" w:name="sub_1119"/>
      <w:bookmarkStart w:id="60" w:name="_Toc94875469"/>
      <w:bookmarkEnd w:id="57"/>
      <w:r w:rsidRPr="00937B5B">
        <w:rPr>
          <w:rFonts w:ascii="Times New Roman" w:hAnsi="Times New Roman"/>
          <w:b w:val="0"/>
          <w:sz w:val="18"/>
          <w:szCs w:val="18"/>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60"/>
    </w:p>
    <w:p w:rsidR="00872447" w:rsidRPr="00937B5B" w:rsidRDefault="00872447" w:rsidP="00937B5B">
      <w:pPr>
        <w:jc w:val="both"/>
        <w:rPr>
          <w:sz w:val="18"/>
          <w:szCs w:val="18"/>
        </w:rPr>
      </w:pPr>
      <w:r w:rsidRPr="00937B5B">
        <w:rPr>
          <w:sz w:val="18"/>
          <w:szCs w:val="18"/>
        </w:rPr>
        <w:t>В таблице 5.1 представлены предложения по перспективной установленной тепловой мощности каждого источника тепловой энергии.</w:t>
      </w:r>
    </w:p>
    <w:p w:rsidR="00872447" w:rsidRPr="00937B5B" w:rsidRDefault="00872447" w:rsidP="00937B5B">
      <w:pPr>
        <w:keepNext/>
        <w:jc w:val="right"/>
        <w:rPr>
          <w:sz w:val="18"/>
          <w:szCs w:val="18"/>
        </w:rPr>
      </w:pPr>
      <w:r w:rsidRPr="00937B5B">
        <w:rPr>
          <w:sz w:val="18"/>
          <w:szCs w:val="18"/>
        </w:rPr>
        <w:t>Таблица 5.2</w:t>
      </w:r>
    </w:p>
    <w:p w:rsidR="00872447" w:rsidRPr="00937B5B" w:rsidRDefault="00872447" w:rsidP="00937B5B">
      <w:pPr>
        <w:keepNext/>
        <w:jc w:val="center"/>
        <w:rPr>
          <w:sz w:val="18"/>
          <w:szCs w:val="18"/>
        </w:rPr>
      </w:pPr>
      <w:r w:rsidRPr="00937B5B">
        <w:rPr>
          <w:sz w:val="18"/>
          <w:szCs w:val="18"/>
        </w:rPr>
        <w:t>Предложения по перспективной установленной тепловой мощности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4031"/>
        <w:gridCol w:w="2405"/>
        <w:gridCol w:w="2697"/>
      </w:tblGrid>
      <w:tr w:rsidR="00872447" w:rsidRPr="00937B5B" w:rsidTr="006C1271">
        <w:trPr>
          <w:trHeight w:val="239"/>
        </w:trPr>
        <w:tc>
          <w:tcPr>
            <w:tcW w:w="317" w:type="pct"/>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 xml:space="preserve">№ </w:t>
            </w:r>
            <w:proofErr w:type="spellStart"/>
            <w:proofErr w:type="gramStart"/>
            <w:r w:rsidRPr="00937B5B">
              <w:rPr>
                <w:sz w:val="18"/>
                <w:szCs w:val="18"/>
                <w:lang w:val="ru-RU" w:eastAsia="en-US"/>
              </w:rPr>
              <w:t>п</w:t>
            </w:r>
            <w:proofErr w:type="spellEnd"/>
            <w:proofErr w:type="gramEnd"/>
            <w:r w:rsidRPr="00937B5B">
              <w:rPr>
                <w:sz w:val="18"/>
                <w:szCs w:val="18"/>
                <w:lang w:val="ru-RU" w:eastAsia="en-US"/>
              </w:rPr>
              <w:t>/</w:t>
            </w:r>
            <w:proofErr w:type="spellStart"/>
            <w:r w:rsidRPr="00937B5B">
              <w:rPr>
                <w:sz w:val="18"/>
                <w:szCs w:val="18"/>
                <w:lang w:val="ru-RU" w:eastAsia="en-US"/>
              </w:rPr>
              <w:t>п</w:t>
            </w:r>
            <w:proofErr w:type="spellEnd"/>
          </w:p>
        </w:tc>
        <w:tc>
          <w:tcPr>
            <w:tcW w:w="2067" w:type="pct"/>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Наименование котельной</w:t>
            </w:r>
          </w:p>
        </w:tc>
        <w:tc>
          <w:tcPr>
            <w:tcW w:w="1233" w:type="pct"/>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Установленная мощность, Гкал/</w:t>
            </w:r>
            <w:proofErr w:type="gramStart"/>
            <w:r w:rsidRPr="00937B5B">
              <w:rPr>
                <w:sz w:val="18"/>
                <w:szCs w:val="18"/>
                <w:lang w:val="ru-RU" w:eastAsia="en-US"/>
              </w:rPr>
              <w:t>ч</w:t>
            </w:r>
            <w:proofErr w:type="gramEnd"/>
          </w:p>
        </w:tc>
        <w:tc>
          <w:tcPr>
            <w:tcW w:w="1383" w:type="pct"/>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Предложения по перспективной тепловой мощности, Гкал/</w:t>
            </w:r>
            <w:proofErr w:type="gramStart"/>
            <w:r w:rsidRPr="00937B5B">
              <w:rPr>
                <w:sz w:val="18"/>
                <w:szCs w:val="18"/>
                <w:lang w:val="ru-RU" w:eastAsia="en-US"/>
              </w:rPr>
              <w:t>ч</w:t>
            </w:r>
            <w:proofErr w:type="gramEnd"/>
          </w:p>
        </w:tc>
      </w:tr>
      <w:tr w:rsidR="00872447" w:rsidRPr="00937B5B" w:rsidTr="006C1271">
        <w:tc>
          <w:tcPr>
            <w:tcW w:w="317" w:type="pct"/>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1</w:t>
            </w:r>
          </w:p>
        </w:tc>
        <w:tc>
          <w:tcPr>
            <w:tcW w:w="2067" w:type="pct"/>
            <w:tcMar>
              <w:top w:w="0" w:type="dxa"/>
              <w:bottom w:w="0" w:type="dxa"/>
            </w:tcMar>
            <w:vAlign w:val="center"/>
          </w:tcPr>
          <w:p w:rsidR="00872447" w:rsidRPr="00937B5B" w:rsidRDefault="00872447" w:rsidP="00937B5B">
            <w:pPr>
              <w:jc w:val="center"/>
              <w:rPr>
                <w:bCs/>
                <w:sz w:val="18"/>
                <w:szCs w:val="18"/>
              </w:rPr>
            </w:pPr>
            <w:r w:rsidRPr="00937B5B">
              <w:rPr>
                <w:sz w:val="18"/>
                <w:szCs w:val="18"/>
              </w:rPr>
              <w:t xml:space="preserve">Котельная  </w:t>
            </w:r>
          </w:p>
        </w:tc>
        <w:tc>
          <w:tcPr>
            <w:tcW w:w="1233" w:type="pct"/>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1,56</w:t>
            </w:r>
          </w:p>
        </w:tc>
        <w:tc>
          <w:tcPr>
            <w:tcW w:w="1383" w:type="pct"/>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1,56</w:t>
            </w:r>
          </w:p>
        </w:tc>
      </w:tr>
    </w:tbl>
    <w:p w:rsidR="00872447" w:rsidRPr="00937B5B" w:rsidRDefault="00872447" w:rsidP="00937B5B">
      <w:pPr>
        <w:rPr>
          <w:bCs/>
          <w:iCs/>
          <w:sz w:val="18"/>
          <w:szCs w:val="18"/>
        </w:rPr>
      </w:pPr>
    </w:p>
    <w:p w:rsidR="00872447" w:rsidRPr="00937B5B" w:rsidRDefault="00872447" w:rsidP="00937B5B">
      <w:pPr>
        <w:pStyle w:val="3"/>
        <w:spacing w:before="0" w:after="0"/>
        <w:jc w:val="both"/>
        <w:rPr>
          <w:rFonts w:ascii="Times New Roman" w:hAnsi="Times New Roman"/>
          <w:b w:val="0"/>
          <w:sz w:val="18"/>
          <w:szCs w:val="18"/>
        </w:rPr>
      </w:pPr>
      <w:bookmarkStart w:id="61" w:name="sub_11110"/>
      <w:bookmarkStart w:id="62" w:name="_Toc94875470"/>
      <w:bookmarkEnd w:id="59"/>
      <w:r w:rsidRPr="00937B5B">
        <w:rPr>
          <w:rFonts w:ascii="Times New Roman" w:hAnsi="Times New Roman"/>
          <w:b w:val="0"/>
          <w:sz w:val="18"/>
          <w:szCs w:val="18"/>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62"/>
    </w:p>
    <w:bookmarkEnd w:id="61"/>
    <w:p w:rsidR="00872447" w:rsidRPr="00937B5B" w:rsidRDefault="00872447" w:rsidP="00937B5B">
      <w:pPr>
        <w:jc w:val="both"/>
        <w:rPr>
          <w:sz w:val="18"/>
          <w:szCs w:val="18"/>
        </w:rPr>
      </w:pPr>
      <w:r w:rsidRPr="00937B5B">
        <w:rPr>
          <w:sz w:val="18"/>
          <w:szCs w:val="18"/>
        </w:rPr>
        <w:t>Ввод новых источников тепловой энергии с использованием возобновляемых источников энергии не предусматривается.</w:t>
      </w:r>
    </w:p>
    <w:p w:rsidR="00872447" w:rsidRPr="00937B5B" w:rsidRDefault="00872447" w:rsidP="00937B5B">
      <w:pPr>
        <w:pStyle w:val="13"/>
        <w:spacing w:before="0" w:after="0"/>
        <w:jc w:val="both"/>
        <w:rPr>
          <w:rFonts w:ascii="Times New Roman" w:hAnsi="Times New Roman"/>
          <w:b w:val="0"/>
          <w:sz w:val="18"/>
          <w:szCs w:val="18"/>
        </w:rPr>
      </w:pPr>
      <w:bookmarkStart w:id="63" w:name="sub_20"/>
      <w:bookmarkStart w:id="64" w:name="_Toc94875471"/>
      <w:bookmarkEnd w:id="41"/>
      <w:r w:rsidRPr="00937B5B">
        <w:rPr>
          <w:rFonts w:ascii="Times New Roman" w:hAnsi="Times New Roman"/>
          <w:b w:val="0"/>
          <w:sz w:val="18"/>
          <w:szCs w:val="18"/>
        </w:rPr>
        <w:t>РАЗДЕЛ 6 «ПРЕДЛОЖЕНИЯ ПО СТРОИТЕЛЬСТВУ И РЕКОНСТРУКЦИИ ТЕПЛОВЫХ СЕТЕЙ»</w:t>
      </w:r>
      <w:bookmarkEnd w:id="64"/>
    </w:p>
    <w:p w:rsidR="00872447" w:rsidRPr="00937B5B" w:rsidRDefault="00872447" w:rsidP="00937B5B">
      <w:pPr>
        <w:pStyle w:val="3"/>
        <w:spacing w:before="0" w:after="0"/>
        <w:jc w:val="both"/>
        <w:rPr>
          <w:rFonts w:ascii="Times New Roman" w:hAnsi="Times New Roman"/>
          <w:b w:val="0"/>
          <w:sz w:val="18"/>
          <w:szCs w:val="18"/>
        </w:rPr>
      </w:pPr>
      <w:bookmarkStart w:id="65" w:name="sub_1121"/>
      <w:bookmarkStart w:id="66" w:name="_Toc94875472"/>
      <w:r w:rsidRPr="00937B5B">
        <w:rPr>
          <w:rFonts w:ascii="Times New Roman" w:hAnsi="Times New Roman"/>
          <w:b w:val="0"/>
          <w:sz w:val="18"/>
          <w:szCs w:val="18"/>
        </w:rPr>
        <w:t>а) предложения по строительству и реконструкции тепловых сетей, обеспечивающих перераспределение тепловой нагрузки из зон с резервом располагаемой тепловой мощности источников тепловой энергии в зоны с дефицитом располагаемой тепловой мощности источников тепловой энергии (использование существующих резервов)</w:t>
      </w:r>
      <w:bookmarkEnd w:id="66"/>
    </w:p>
    <w:p w:rsidR="00872447" w:rsidRPr="00937B5B" w:rsidRDefault="00872447" w:rsidP="00937B5B">
      <w:pPr>
        <w:jc w:val="both"/>
        <w:rPr>
          <w:sz w:val="18"/>
          <w:szCs w:val="18"/>
        </w:rPr>
      </w:pPr>
      <w:r w:rsidRPr="00937B5B">
        <w:rPr>
          <w:sz w:val="18"/>
          <w:szCs w:val="18"/>
        </w:rPr>
        <w:t>Строительство или реконструкция тепловых сетей, обеспечивающих перераспределение тепловой нагрузки из зон с избытком тепловой мощности в зоны с дефицитом тепловой мощности, не предусматривается.</w:t>
      </w:r>
    </w:p>
    <w:p w:rsidR="00872447" w:rsidRPr="00937B5B" w:rsidRDefault="00872447" w:rsidP="00937B5B">
      <w:pPr>
        <w:pStyle w:val="3"/>
        <w:spacing w:before="0" w:after="0"/>
        <w:jc w:val="both"/>
        <w:rPr>
          <w:rFonts w:ascii="Times New Roman" w:hAnsi="Times New Roman"/>
          <w:b w:val="0"/>
          <w:sz w:val="18"/>
          <w:szCs w:val="18"/>
        </w:rPr>
      </w:pPr>
      <w:bookmarkStart w:id="67" w:name="sub_1122"/>
      <w:bookmarkStart w:id="68" w:name="_Toc94875473"/>
      <w:bookmarkEnd w:id="65"/>
      <w:r w:rsidRPr="00937B5B">
        <w:rPr>
          <w:rFonts w:ascii="Times New Roman" w:hAnsi="Times New Roman"/>
          <w:b w:val="0"/>
          <w:sz w:val="18"/>
          <w:szCs w:val="18"/>
        </w:rPr>
        <w:t>б)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68"/>
    </w:p>
    <w:p w:rsidR="00872447" w:rsidRPr="00937B5B" w:rsidRDefault="00872447" w:rsidP="00937B5B">
      <w:pPr>
        <w:jc w:val="both"/>
        <w:rPr>
          <w:sz w:val="18"/>
          <w:szCs w:val="18"/>
        </w:rPr>
      </w:pPr>
      <w:r w:rsidRPr="00937B5B">
        <w:rPr>
          <w:sz w:val="18"/>
          <w:szCs w:val="18"/>
        </w:rPr>
        <w:t>Мероприятия по данному пункту на территории Шерагульского сельского поселения не предусматриваются.</w:t>
      </w:r>
    </w:p>
    <w:p w:rsidR="00872447" w:rsidRPr="00937B5B" w:rsidRDefault="00872447" w:rsidP="00937B5B">
      <w:pPr>
        <w:pStyle w:val="3"/>
        <w:spacing w:before="0" w:after="0"/>
        <w:jc w:val="both"/>
        <w:rPr>
          <w:rFonts w:ascii="Times New Roman" w:hAnsi="Times New Roman"/>
          <w:b w:val="0"/>
          <w:sz w:val="18"/>
          <w:szCs w:val="18"/>
        </w:rPr>
      </w:pPr>
      <w:bookmarkStart w:id="69" w:name="sub_1123"/>
      <w:bookmarkStart w:id="70" w:name="_Toc94875474"/>
      <w:bookmarkEnd w:id="67"/>
      <w:r w:rsidRPr="00937B5B">
        <w:rPr>
          <w:rFonts w:ascii="Times New Roman" w:hAnsi="Times New Roman"/>
          <w:b w:val="0"/>
          <w:sz w:val="18"/>
          <w:szCs w:val="18"/>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0"/>
    </w:p>
    <w:p w:rsidR="00872447" w:rsidRPr="00937B5B" w:rsidRDefault="00872447" w:rsidP="00937B5B">
      <w:pPr>
        <w:tabs>
          <w:tab w:val="left" w:pos="1635"/>
        </w:tabs>
        <w:jc w:val="both"/>
        <w:rPr>
          <w:sz w:val="18"/>
          <w:szCs w:val="18"/>
        </w:rPr>
      </w:pPr>
      <w:r w:rsidRPr="00937B5B">
        <w:rPr>
          <w:sz w:val="18"/>
          <w:szCs w:val="18"/>
        </w:rPr>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rsidR="00872447" w:rsidRPr="00937B5B" w:rsidRDefault="00872447" w:rsidP="00937B5B">
      <w:pPr>
        <w:pStyle w:val="3"/>
        <w:spacing w:before="0" w:after="0"/>
        <w:jc w:val="both"/>
        <w:rPr>
          <w:rFonts w:ascii="Times New Roman" w:hAnsi="Times New Roman"/>
          <w:b w:val="0"/>
          <w:sz w:val="18"/>
          <w:szCs w:val="18"/>
        </w:rPr>
      </w:pPr>
      <w:bookmarkStart w:id="71" w:name="sub_1124"/>
      <w:bookmarkStart w:id="72" w:name="_Toc94875475"/>
      <w:bookmarkEnd w:id="69"/>
      <w:r w:rsidRPr="00937B5B">
        <w:rPr>
          <w:rFonts w:ascii="Times New Roman" w:hAnsi="Times New Roman"/>
          <w:b w:val="0"/>
          <w:sz w:val="18"/>
          <w:szCs w:val="18"/>
        </w:rPr>
        <w:t>г)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2"/>
    </w:p>
    <w:p w:rsidR="00872447" w:rsidRPr="00937B5B" w:rsidRDefault="00872447" w:rsidP="00937B5B">
      <w:pPr>
        <w:jc w:val="both"/>
        <w:rPr>
          <w:sz w:val="18"/>
          <w:szCs w:val="18"/>
        </w:rPr>
      </w:pPr>
      <w:r w:rsidRPr="00937B5B">
        <w:rPr>
          <w:sz w:val="18"/>
          <w:szCs w:val="18"/>
        </w:rPr>
        <w:t>Предложения по строительству, реконструкция и (или)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872447" w:rsidRPr="00937B5B" w:rsidRDefault="00872447" w:rsidP="00937B5B">
      <w:pPr>
        <w:pStyle w:val="3"/>
        <w:spacing w:before="0" w:after="0"/>
        <w:jc w:val="both"/>
        <w:rPr>
          <w:rFonts w:ascii="Times New Roman" w:hAnsi="Times New Roman"/>
          <w:b w:val="0"/>
          <w:sz w:val="18"/>
          <w:szCs w:val="18"/>
        </w:rPr>
      </w:pPr>
      <w:bookmarkStart w:id="73" w:name="sub_1125"/>
      <w:bookmarkStart w:id="74" w:name="_Toc94875476"/>
      <w:bookmarkEnd w:id="71"/>
      <w:proofErr w:type="spellStart"/>
      <w:r w:rsidRPr="00937B5B">
        <w:rPr>
          <w:rFonts w:ascii="Times New Roman" w:hAnsi="Times New Roman"/>
          <w:b w:val="0"/>
          <w:sz w:val="18"/>
          <w:szCs w:val="18"/>
        </w:rPr>
        <w:t>д</w:t>
      </w:r>
      <w:proofErr w:type="spellEnd"/>
      <w:r w:rsidRPr="00937B5B">
        <w:rPr>
          <w:rFonts w:ascii="Times New Roman" w:hAnsi="Times New Roman"/>
          <w:b w:val="0"/>
          <w:sz w:val="18"/>
          <w:szCs w:val="18"/>
        </w:rPr>
        <w:t>) предложения по строительству и реконструкции тепловых сетей для обеспечения нормативной надежности теплоснабжения потребителей</w:t>
      </w:r>
      <w:bookmarkEnd w:id="74"/>
    </w:p>
    <w:p w:rsidR="00872447" w:rsidRPr="00937B5B" w:rsidRDefault="00872447" w:rsidP="00937B5B">
      <w:pPr>
        <w:jc w:val="both"/>
        <w:rPr>
          <w:sz w:val="18"/>
          <w:szCs w:val="18"/>
        </w:rPr>
      </w:pPr>
      <w:r w:rsidRPr="00937B5B">
        <w:rPr>
          <w:sz w:val="18"/>
          <w:szCs w:val="18"/>
        </w:rPr>
        <w:t>Настоящей Схемой теплоснабжения в целях обеспечения нормативной надежности и безопасности теплоснабжения запланирована реконструкция тепловых сетей, подлежащих замене в связи с исчерпанием эксплуатационного ресурса.</w:t>
      </w:r>
    </w:p>
    <w:p w:rsidR="00872447" w:rsidRPr="00937B5B" w:rsidRDefault="00872447" w:rsidP="00937B5B">
      <w:pPr>
        <w:rPr>
          <w:sz w:val="18"/>
          <w:szCs w:val="18"/>
        </w:rPr>
      </w:pPr>
      <w:r w:rsidRPr="00937B5B">
        <w:rPr>
          <w:sz w:val="18"/>
          <w:szCs w:val="18"/>
        </w:rPr>
        <w:t>Мероприятия по реконструкции тепловых сетей представлены в таблице 6.1.</w:t>
      </w:r>
    </w:p>
    <w:p w:rsidR="00872447" w:rsidRPr="00937B5B" w:rsidRDefault="00872447" w:rsidP="00937B5B">
      <w:pPr>
        <w:keepNext/>
        <w:jc w:val="right"/>
        <w:rPr>
          <w:rStyle w:val="FontStyle271"/>
          <w:b w:val="0"/>
          <w:bCs w:val="0"/>
          <w:sz w:val="18"/>
          <w:szCs w:val="18"/>
        </w:rPr>
      </w:pPr>
      <w:r w:rsidRPr="00937B5B">
        <w:rPr>
          <w:sz w:val="18"/>
          <w:szCs w:val="18"/>
        </w:rPr>
        <w:t>Таблица 6.1</w:t>
      </w:r>
    </w:p>
    <w:p w:rsidR="00872447" w:rsidRPr="00937B5B" w:rsidRDefault="00872447" w:rsidP="00937B5B">
      <w:pPr>
        <w:keepNext/>
        <w:jc w:val="center"/>
        <w:rPr>
          <w:sz w:val="18"/>
          <w:szCs w:val="18"/>
        </w:rPr>
      </w:pPr>
      <w:r w:rsidRPr="00937B5B">
        <w:rPr>
          <w:sz w:val="18"/>
          <w:szCs w:val="18"/>
        </w:rPr>
        <w:t>Мероприятия по модернизации сетей и объектов на них</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15"/>
        <w:gridCol w:w="5372"/>
        <w:gridCol w:w="2179"/>
        <w:gridCol w:w="1702"/>
      </w:tblGrid>
      <w:tr w:rsidR="00872447" w:rsidRPr="00937B5B" w:rsidTr="006C1271">
        <w:trPr>
          <w:tblHeader/>
        </w:trPr>
        <w:tc>
          <w:tcPr>
            <w:tcW w:w="215" w:type="pct"/>
            <w:shd w:val="clear" w:color="auto" w:fill="auto"/>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 xml:space="preserve">№ </w:t>
            </w:r>
            <w:proofErr w:type="spellStart"/>
            <w:proofErr w:type="gramStart"/>
            <w:r w:rsidRPr="00937B5B">
              <w:rPr>
                <w:sz w:val="18"/>
                <w:szCs w:val="18"/>
                <w:lang w:val="ru-RU" w:eastAsia="en-US"/>
              </w:rPr>
              <w:t>п</w:t>
            </w:r>
            <w:proofErr w:type="spellEnd"/>
            <w:proofErr w:type="gramEnd"/>
            <w:r w:rsidRPr="00937B5B">
              <w:rPr>
                <w:sz w:val="18"/>
                <w:szCs w:val="18"/>
                <w:lang w:val="ru-RU" w:eastAsia="en-US"/>
              </w:rPr>
              <w:t>/</w:t>
            </w:r>
            <w:proofErr w:type="spellStart"/>
            <w:r w:rsidRPr="00937B5B">
              <w:rPr>
                <w:sz w:val="18"/>
                <w:szCs w:val="18"/>
                <w:lang w:val="ru-RU" w:eastAsia="en-US"/>
              </w:rPr>
              <w:t>п</w:t>
            </w:r>
            <w:proofErr w:type="spellEnd"/>
          </w:p>
        </w:tc>
        <w:tc>
          <w:tcPr>
            <w:tcW w:w="2778" w:type="pct"/>
            <w:shd w:val="clear" w:color="auto" w:fill="auto"/>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Наименование мероприятия</w:t>
            </w:r>
          </w:p>
        </w:tc>
        <w:tc>
          <w:tcPr>
            <w:tcW w:w="1127" w:type="pct"/>
            <w:shd w:val="clear" w:color="auto" w:fill="auto"/>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Характеристика</w:t>
            </w:r>
          </w:p>
        </w:tc>
        <w:tc>
          <w:tcPr>
            <w:tcW w:w="880" w:type="pct"/>
            <w:shd w:val="clear" w:color="auto" w:fill="auto"/>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Сроки ре</w:t>
            </w:r>
            <w:r w:rsidRPr="00937B5B">
              <w:rPr>
                <w:sz w:val="18"/>
                <w:szCs w:val="18"/>
                <w:lang w:val="ru-RU" w:eastAsia="en-US"/>
              </w:rPr>
              <w:t>а</w:t>
            </w:r>
            <w:r w:rsidRPr="00937B5B">
              <w:rPr>
                <w:sz w:val="18"/>
                <w:szCs w:val="18"/>
                <w:lang w:val="ru-RU" w:eastAsia="en-US"/>
              </w:rPr>
              <w:t>лизации</w:t>
            </w:r>
          </w:p>
        </w:tc>
      </w:tr>
      <w:tr w:rsidR="00872447" w:rsidRPr="00937B5B" w:rsidTr="006C1271">
        <w:tc>
          <w:tcPr>
            <w:tcW w:w="215" w:type="pct"/>
            <w:shd w:val="clear" w:color="auto" w:fill="auto"/>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lastRenderedPageBreak/>
              <w:t>1</w:t>
            </w:r>
          </w:p>
        </w:tc>
        <w:tc>
          <w:tcPr>
            <w:tcW w:w="2778" w:type="pct"/>
            <w:shd w:val="clear" w:color="auto" w:fill="auto"/>
            <w:tcMar>
              <w:top w:w="0" w:type="dxa"/>
              <w:bottom w:w="0" w:type="dxa"/>
            </w:tcMar>
            <w:vAlign w:val="center"/>
          </w:tcPr>
          <w:p w:rsidR="00872447" w:rsidRPr="00937B5B" w:rsidRDefault="00872447" w:rsidP="00937B5B">
            <w:pPr>
              <w:rPr>
                <w:sz w:val="18"/>
                <w:szCs w:val="18"/>
              </w:rPr>
            </w:pPr>
            <w:r w:rsidRPr="00937B5B">
              <w:rPr>
                <w:sz w:val="18"/>
                <w:szCs w:val="18"/>
              </w:rPr>
              <w:t>Замена ветхих участков тепловой сети</w:t>
            </w:r>
          </w:p>
        </w:tc>
        <w:tc>
          <w:tcPr>
            <w:tcW w:w="1127" w:type="pct"/>
            <w:shd w:val="clear" w:color="auto" w:fill="auto"/>
            <w:tcMar>
              <w:top w:w="0" w:type="dxa"/>
              <w:bottom w:w="0" w:type="dxa"/>
            </w:tcMar>
            <w:vAlign w:val="center"/>
          </w:tcPr>
          <w:p w:rsidR="00872447" w:rsidRPr="00937B5B" w:rsidRDefault="00872447" w:rsidP="00937B5B">
            <w:pPr>
              <w:pStyle w:val="affffffff9"/>
              <w:rPr>
                <w:sz w:val="18"/>
                <w:szCs w:val="18"/>
                <w:lang w:val="ru-RU" w:eastAsia="en-US"/>
              </w:rPr>
            </w:pPr>
            <w:proofErr w:type="spellStart"/>
            <w:r w:rsidRPr="00937B5B">
              <w:rPr>
                <w:sz w:val="18"/>
                <w:szCs w:val="18"/>
                <w:lang w:val="ru-RU" w:eastAsia="en-US"/>
              </w:rPr>
              <w:t>н</w:t>
            </w:r>
            <w:proofErr w:type="spellEnd"/>
            <w:r w:rsidRPr="00937B5B">
              <w:rPr>
                <w:sz w:val="18"/>
                <w:szCs w:val="18"/>
                <w:lang w:val="ru-RU" w:eastAsia="en-US"/>
              </w:rPr>
              <w:t>/</w:t>
            </w:r>
            <w:proofErr w:type="spellStart"/>
            <w:r w:rsidRPr="00937B5B">
              <w:rPr>
                <w:sz w:val="18"/>
                <w:szCs w:val="18"/>
                <w:lang w:val="ru-RU" w:eastAsia="en-US"/>
              </w:rPr>
              <w:t>д</w:t>
            </w:r>
            <w:proofErr w:type="spellEnd"/>
            <w:r w:rsidRPr="00937B5B">
              <w:rPr>
                <w:sz w:val="18"/>
                <w:szCs w:val="18"/>
                <w:lang w:val="ru-RU" w:eastAsia="en-US"/>
              </w:rPr>
              <w:t xml:space="preserve"> </w:t>
            </w:r>
          </w:p>
        </w:tc>
        <w:tc>
          <w:tcPr>
            <w:tcW w:w="880" w:type="pct"/>
            <w:shd w:val="clear" w:color="auto" w:fill="auto"/>
            <w:tcMar>
              <w:top w:w="0" w:type="dxa"/>
              <w:bottom w:w="0" w:type="dxa"/>
            </w:tcMar>
            <w:vAlign w:val="center"/>
          </w:tcPr>
          <w:p w:rsidR="00872447" w:rsidRPr="00937B5B" w:rsidRDefault="00872447" w:rsidP="00937B5B">
            <w:pPr>
              <w:pStyle w:val="affffffff9"/>
              <w:rPr>
                <w:sz w:val="18"/>
                <w:szCs w:val="18"/>
                <w:lang w:val="ru-RU" w:eastAsia="en-US"/>
              </w:rPr>
            </w:pPr>
            <w:r w:rsidRPr="00937B5B">
              <w:rPr>
                <w:sz w:val="18"/>
                <w:szCs w:val="18"/>
                <w:lang w:val="ru-RU" w:eastAsia="en-US"/>
              </w:rPr>
              <w:t>до 2032</w:t>
            </w:r>
          </w:p>
        </w:tc>
      </w:tr>
    </w:tbl>
    <w:p w:rsidR="00872447" w:rsidRPr="00937B5B" w:rsidRDefault="00872447" w:rsidP="00937B5B">
      <w:pPr>
        <w:rPr>
          <w:sz w:val="18"/>
          <w:szCs w:val="18"/>
        </w:rPr>
      </w:pPr>
    </w:p>
    <w:p w:rsidR="00872447" w:rsidRPr="00937B5B" w:rsidRDefault="00872447" w:rsidP="00937B5B">
      <w:pPr>
        <w:ind w:left="680"/>
        <w:rPr>
          <w:sz w:val="18"/>
          <w:szCs w:val="18"/>
          <w:lang w:bidi="en-US"/>
        </w:rPr>
      </w:pPr>
    </w:p>
    <w:p w:rsidR="00872447" w:rsidRPr="00937B5B" w:rsidRDefault="00872447" w:rsidP="00937B5B">
      <w:pPr>
        <w:pStyle w:val="13"/>
        <w:spacing w:before="0" w:after="0"/>
        <w:jc w:val="both"/>
        <w:rPr>
          <w:rFonts w:ascii="Times New Roman" w:hAnsi="Times New Roman"/>
          <w:b w:val="0"/>
          <w:sz w:val="18"/>
          <w:szCs w:val="18"/>
        </w:rPr>
      </w:pPr>
      <w:bookmarkStart w:id="75" w:name="sub_21"/>
      <w:bookmarkStart w:id="76" w:name="_Toc94875477"/>
      <w:bookmarkEnd w:id="63"/>
      <w:bookmarkEnd w:id="73"/>
      <w:r w:rsidRPr="00937B5B">
        <w:rPr>
          <w:rFonts w:ascii="Times New Roman" w:hAnsi="Times New Roman"/>
          <w:b w:val="0"/>
          <w:sz w:val="18"/>
          <w:szCs w:val="18"/>
        </w:rPr>
        <w:t>РАЗДЕЛ 7 «ПРЕДЛОЖЕНИЯ ПО ПЕРЕВОДУ ОТКРЫТЫХ СИСТЕМ ТЕПЛОСНАБЖЕНИЯ (ГОРЯЧЕГО ВОДОСНАБЖЕНИЯ) В ЗАКРЫТЫЕ СИСТЕМЫ ГОРЯЧЕГО ВОДОСНАБЖЕНИЯ»</w:t>
      </w:r>
      <w:bookmarkEnd w:id="76"/>
    </w:p>
    <w:p w:rsidR="00872447" w:rsidRPr="00937B5B" w:rsidRDefault="00872447" w:rsidP="00937B5B">
      <w:pPr>
        <w:pStyle w:val="3"/>
        <w:spacing w:before="0" w:after="0"/>
        <w:jc w:val="both"/>
        <w:rPr>
          <w:rFonts w:ascii="Times New Roman" w:hAnsi="Times New Roman"/>
          <w:b w:val="0"/>
          <w:sz w:val="18"/>
          <w:szCs w:val="18"/>
        </w:rPr>
      </w:pPr>
      <w:bookmarkStart w:id="77" w:name="sub_65"/>
      <w:bookmarkStart w:id="78" w:name="_Toc94875478"/>
      <w:r w:rsidRPr="00937B5B">
        <w:rPr>
          <w:rFonts w:ascii="Times New Roman" w:hAnsi="Times New Roman"/>
          <w:b w:val="0"/>
          <w:sz w:val="18"/>
          <w:szCs w:val="18"/>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8"/>
    </w:p>
    <w:p w:rsidR="00872447" w:rsidRPr="00937B5B" w:rsidRDefault="00872447" w:rsidP="00937B5B">
      <w:pPr>
        <w:jc w:val="both"/>
        <w:rPr>
          <w:sz w:val="18"/>
          <w:szCs w:val="18"/>
        </w:rPr>
      </w:pPr>
      <w:bookmarkStart w:id="79" w:name="sub_66"/>
      <w:bookmarkEnd w:id="77"/>
      <w:r w:rsidRPr="00937B5B">
        <w:rPr>
          <w:sz w:val="18"/>
          <w:szCs w:val="18"/>
        </w:rPr>
        <w:t>На территории Шерагульского сельского поселения применяется закрытая система теплоснабжения.</w:t>
      </w:r>
    </w:p>
    <w:p w:rsidR="00872447" w:rsidRPr="00937B5B" w:rsidRDefault="00872447" w:rsidP="00937B5B">
      <w:pPr>
        <w:pStyle w:val="3"/>
        <w:spacing w:before="0" w:after="0"/>
        <w:jc w:val="both"/>
        <w:rPr>
          <w:rFonts w:ascii="Times New Roman" w:hAnsi="Times New Roman"/>
          <w:b w:val="0"/>
          <w:sz w:val="18"/>
          <w:szCs w:val="18"/>
        </w:rPr>
      </w:pPr>
      <w:bookmarkStart w:id="80" w:name="_Toc94875479"/>
      <w:r w:rsidRPr="00937B5B">
        <w:rPr>
          <w:rFonts w:ascii="Times New Roman" w:hAnsi="Times New Roman"/>
          <w:b w:val="0"/>
          <w:sz w:val="18"/>
          <w:szCs w:val="18"/>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80"/>
    </w:p>
    <w:p w:rsidR="00872447" w:rsidRPr="00937B5B" w:rsidRDefault="00872447" w:rsidP="00937B5B">
      <w:pPr>
        <w:jc w:val="both"/>
        <w:rPr>
          <w:sz w:val="18"/>
          <w:szCs w:val="18"/>
        </w:rPr>
      </w:pPr>
      <w:bookmarkStart w:id="81" w:name="sub_22"/>
      <w:bookmarkEnd w:id="75"/>
      <w:bookmarkEnd w:id="79"/>
      <w:r w:rsidRPr="00937B5B">
        <w:rPr>
          <w:sz w:val="18"/>
          <w:szCs w:val="18"/>
        </w:rPr>
        <w:t>На территории Шерагульского сельского поселения применяется закрытая система теплоснабжения.</w:t>
      </w:r>
    </w:p>
    <w:p w:rsidR="00872447" w:rsidRPr="00937B5B" w:rsidRDefault="00872447" w:rsidP="00937B5B">
      <w:pPr>
        <w:rPr>
          <w:sz w:val="18"/>
          <w:szCs w:val="18"/>
        </w:rPr>
      </w:pPr>
    </w:p>
    <w:p w:rsidR="00872447" w:rsidRPr="00937B5B" w:rsidRDefault="00872447" w:rsidP="00937B5B">
      <w:pPr>
        <w:pStyle w:val="13"/>
        <w:spacing w:before="0" w:after="0"/>
        <w:rPr>
          <w:rFonts w:ascii="Times New Roman" w:hAnsi="Times New Roman"/>
          <w:b w:val="0"/>
          <w:sz w:val="18"/>
          <w:szCs w:val="18"/>
        </w:rPr>
      </w:pPr>
      <w:bookmarkStart w:id="82" w:name="_Toc94875480"/>
      <w:r w:rsidRPr="00937B5B">
        <w:rPr>
          <w:rFonts w:ascii="Times New Roman" w:hAnsi="Times New Roman"/>
          <w:b w:val="0"/>
          <w:sz w:val="18"/>
          <w:szCs w:val="18"/>
        </w:rPr>
        <w:t>РАЗДЕЛ 8 «ПЕРСПЕКТИВНЫЕ ТОПЛИВНЫЕ БАЛАНСЫ»</w:t>
      </w:r>
      <w:bookmarkEnd w:id="82"/>
    </w:p>
    <w:p w:rsidR="00872447" w:rsidRPr="00937B5B" w:rsidRDefault="00872447" w:rsidP="00937B5B">
      <w:pPr>
        <w:pStyle w:val="3"/>
        <w:spacing w:before="0" w:after="0"/>
        <w:jc w:val="both"/>
        <w:rPr>
          <w:rFonts w:ascii="Times New Roman" w:hAnsi="Times New Roman"/>
          <w:b w:val="0"/>
          <w:sz w:val="18"/>
          <w:szCs w:val="18"/>
        </w:rPr>
      </w:pPr>
      <w:bookmarkStart w:id="83" w:name="sub_1141"/>
      <w:bookmarkStart w:id="84" w:name="_Toc94875481"/>
      <w:r w:rsidRPr="00937B5B">
        <w:rPr>
          <w:rFonts w:ascii="Times New Roman" w:hAnsi="Times New Roman"/>
          <w:b w:val="0"/>
          <w:sz w:val="18"/>
          <w:szCs w:val="18"/>
        </w:rP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84"/>
    </w:p>
    <w:p w:rsidR="00872447" w:rsidRPr="00937B5B" w:rsidRDefault="00872447" w:rsidP="00937B5B">
      <w:pPr>
        <w:jc w:val="both"/>
        <w:rPr>
          <w:sz w:val="18"/>
          <w:szCs w:val="18"/>
        </w:rPr>
      </w:pPr>
      <w:r w:rsidRPr="00937B5B">
        <w:rPr>
          <w:sz w:val="18"/>
          <w:szCs w:val="18"/>
        </w:rPr>
        <w:t>Основным видом топлива на котельной в перспективе до 2032 года предполагается сохранить – уголь.</w:t>
      </w:r>
    </w:p>
    <w:p w:rsidR="00872447" w:rsidRPr="00937B5B" w:rsidRDefault="00872447" w:rsidP="00937B5B">
      <w:pPr>
        <w:jc w:val="both"/>
        <w:rPr>
          <w:sz w:val="18"/>
          <w:szCs w:val="18"/>
        </w:rPr>
      </w:pPr>
      <w:r w:rsidRPr="00937B5B">
        <w:rPr>
          <w:sz w:val="18"/>
          <w:szCs w:val="18"/>
        </w:rPr>
        <w:t>Перспективные топливные балансы для каждого источника тепловой энергии представлены в таблице 8.1.</w:t>
      </w:r>
    </w:p>
    <w:p w:rsidR="00872447" w:rsidRPr="00937B5B" w:rsidRDefault="00872447" w:rsidP="00937B5B">
      <w:pPr>
        <w:jc w:val="right"/>
        <w:rPr>
          <w:sz w:val="18"/>
          <w:szCs w:val="18"/>
        </w:rPr>
      </w:pPr>
      <w:bookmarkStart w:id="85" w:name="sub_1142"/>
      <w:bookmarkEnd w:id="83"/>
      <w:r w:rsidRPr="00937B5B">
        <w:rPr>
          <w:sz w:val="18"/>
          <w:szCs w:val="18"/>
        </w:rPr>
        <w:t>Таблица 8.1</w:t>
      </w:r>
    </w:p>
    <w:p w:rsidR="00872447" w:rsidRPr="00937B5B" w:rsidRDefault="00872447" w:rsidP="00937B5B">
      <w:pPr>
        <w:jc w:val="center"/>
        <w:rPr>
          <w:sz w:val="18"/>
          <w:szCs w:val="18"/>
        </w:rPr>
      </w:pPr>
      <w:r w:rsidRPr="00937B5B">
        <w:rPr>
          <w:sz w:val="18"/>
          <w:szCs w:val="18"/>
        </w:rPr>
        <w:t xml:space="preserve">Прогнозные потребления топлива котельной </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3118"/>
        <w:gridCol w:w="822"/>
        <w:gridCol w:w="822"/>
        <w:gridCol w:w="822"/>
        <w:gridCol w:w="822"/>
        <w:gridCol w:w="823"/>
        <w:gridCol w:w="980"/>
        <w:gridCol w:w="992"/>
      </w:tblGrid>
      <w:tr w:rsidR="00872447" w:rsidRPr="00937B5B" w:rsidTr="006C1271">
        <w:tblPrEx>
          <w:tblCellMar>
            <w:top w:w="0" w:type="dxa"/>
            <w:bottom w:w="0" w:type="dxa"/>
          </w:tblCellMar>
        </w:tblPrEx>
        <w:trPr>
          <w:tblHeader/>
        </w:trPr>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 xml:space="preserve">№ </w:t>
            </w:r>
            <w:proofErr w:type="spellStart"/>
            <w:proofErr w:type="gramStart"/>
            <w:r w:rsidRPr="0003710B">
              <w:rPr>
                <w:rFonts w:ascii="Times New Roman" w:hAnsi="Times New Roman"/>
                <w:sz w:val="16"/>
                <w:szCs w:val="16"/>
              </w:rPr>
              <w:t>п</w:t>
            </w:r>
            <w:proofErr w:type="spellEnd"/>
            <w:proofErr w:type="gramEnd"/>
            <w:r w:rsidRPr="0003710B">
              <w:rPr>
                <w:rFonts w:ascii="Times New Roman" w:hAnsi="Times New Roman"/>
                <w:sz w:val="16"/>
                <w:szCs w:val="16"/>
              </w:rPr>
              <w:t>/</w:t>
            </w:r>
            <w:proofErr w:type="spellStart"/>
            <w:r w:rsidRPr="0003710B">
              <w:rPr>
                <w:rFonts w:ascii="Times New Roman" w:hAnsi="Times New Roman"/>
                <w:sz w:val="16"/>
                <w:szCs w:val="16"/>
              </w:rPr>
              <w:t>п</w:t>
            </w:r>
            <w:proofErr w:type="spellEnd"/>
          </w:p>
        </w:tc>
        <w:tc>
          <w:tcPr>
            <w:tcW w:w="3118"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Показатель</w:t>
            </w:r>
          </w:p>
        </w:tc>
        <w:tc>
          <w:tcPr>
            <w:tcW w:w="822"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2021</w:t>
            </w:r>
          </w:p>
        </w:tc>
        <w:tc>
          <w:tcPr>
            <w:tcW w:w="822"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2022</w:t>
            </w:r>
          </w:p>
        </w:tc>
        <w:tc>
          <w:tcPr>
            <w:tcW w:w="822"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2023</w:t>
            </w:r>
          </w:p>
        </w:tc>
        <w:tc>
          <w:tcPr>
            <w:tcW w:w="822"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2024</w:t>
            </w:r>
          </w:p>
        </w:tc>
        <w:tc>
          <w:tcPr>
            <w:tcW w:w="823"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2025</w:t>
            </w:r>
          </w:p>
        </w:tc>
        <w:tc>
          <w:tcPr>
            <w:tcW w:w="980"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2026</w:t>
            </w:r>
          </w:p>
        </w:tc>
        <w:tc>
          <w:tcPr>
            <w:tcW w:w="992"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2027-2032</w:t>
            </w:r>
          </w:p>
        </w:tc>
      </w:tr>
      <w:tr w:rsidR="00872447" w:rsidRPr="00937B5B" w:rsidTr="006C1271">
        <w:tblPrEx>
          <w:tblCellMar>
            <w:top w:w="0" w:type="dxa"/>
            <w:bottom w:w="0" w:type="dxa"/>
          </w:tblCellMar>
        </w:tblPrEx>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1</w:t>
            </w:r>
          </w:p>
        </w:tc>
        <w:tc>
          <w:tcPr>
            <w:tcW w:w="3118" w:type="dxa"/>
            <w:tcMar>
              <w:left w:w="11" w:type="dxa"/>
              <w:right w:w="11" w:type="dxa"/>
            </w:tcMar>
            <w:vAlign w:val="center"/>
          </w:tcPr>
          <w:p w:rsidR="00872447" w:rsidRPr="0003710B" w:rsidRDefault="00872447" w:rsidP="00937B5B">
            <w:pPr>
              <w:autoSpaceDE w:val="0"/>
              <w:autoSpaceDN w:val="0"/>
              <w:adjustRightInd w:val="0"/>
              <w:rPr>
                <w:sz w:val="16"/>
                <w:szCs w:val="16"/>
              </w:rPr>
            </w:pPr>
            <w:r w:rsidRPr="0003710B">
              <w:rPr>
                <w:sz w:val="16"/>
                <w:szCs w:val="16"/>
              </w:rPr>
              <w:t>Вид топлива</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color w:val="000000"/>
                <w:sz w:val="16"/>
                <w:szCs w:val="16"/>
              </w:rPr>
              <w:t>уголь</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color w:val="000000"/>
                <w:sz w:val="16"/>
                <w:szCs w:val="16"/>
              </w:rPr>
              <w:t>уголь</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color w:val="000000"/>
                <w:sz w:val="16"/>
                <w:szCs w:val="16"/>
              </w:rPr>
              <w:t>уголь</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color w:val="000000"/>
                <w:sz w:val="16"/>
                <w:szCs w:val="16"/>
              </w:rPr>
              <w:t>уголь</w:t>
            </w:r>
          </w:p>
        </w:tc>
        <w:tc>
          <w:tcPr>
            <w:tcW w:w="823" w:type="dxa"/>
            <w:tcMar>
              <w:left w:w="11" w:type="dxa"/>
              <w:right w:w="11" w:type="dxa"/>
            </w:tcMar>
            <w:vAlign w:val="center"/>
          </w:tcPr>
          <w:p w:rsidR="00872447" w:rsidRPr="0003710B" w:rsidRDefault="00872447" w:rsidP="00937B5B">
            <w:pPr>
              <w:jc w:val="center"/>
              <w:rPr>
                <w:sz w:val="16"/>
                <w:szCs w:val="16"/>
              </w:rPr>
            </w:pPr>
            <w:r w:rsidRPr="0003710B">
              <w:rPr>
                <w:color w:val="000000"/>
                <w:sz w:val="16"/>
                <w:szCs w:val="16"/>
              </w:rPr>
              <w:t>уголь</w:t>
            </w:r>
          </w:p>
        </w:tc>
        <w:tc>
          <w:tcPr>
            <w:tcW w:w="980" w:type="dxa"/>
            <w:tcMar>
              <w:left w:w="11" w:type="dxa"/>
              <w:right w:w="11" w:type="dxa"/>
            </w:tcMar>
            <w:vAlign w:val="center"/>
          </w:tcPr>
          <w:p w:rsidR="00872447" w:rsidRPr="0003710B" w:rsidRDefault="00872447" w:rsidP="00937B5B">
            <w:pPr>
              <w:jc w:val="center"/>
              <w:rPr>
                <w:sz w:val="16"/>
                <w:szCs w:val="16"/>
              </w:rPr>
            </w:pPr>
            <w:r w:rsidRPr="0003710B">
              <w:rPr>
                <w:color w:val="000000"/>
                <w:sz w:val="16"/>
                <w:szCs w:val="16"/>
              </w:rPr>
              <w:t>уголь</w:t>
            </w:r>
          </w:p>
        </w:tc>
        <w:tc>
          <w:tcPr>
            <w:tcW w:w="992" w:type="dxa"/>
            <w:tcMar>
              <w:left w:w="11" w:type="dxa"/>
              <w:right w:w="11" w:type="dxa"/>
            </w:tcMar>
            <w:vAlign w:val="center"/>
          </w:tcPr>
          <w:p w:rsidR="00872447" w:rsidRPr="0003710B" w:rsidRDefault="00872447" w:rsidP="00937B5B">
            <w:pPr>
              <w:jc w:val="center"/>
              <w:rPr>
                <w:sz w:val="16"/>
                <w:szCs w:val="16"/>
              </w:rPr>
            </w:pPr>
            <w:r w:rsidRPr="0003710B">
              <w:rPr>
                <w:color w:val="000000"/>
                <w:sz w:val="16"/>
                <w:szCs w:val="16"/>
              </w:rPr>
              <w:t>уголь</w:t>
            </w:r>
          </w:p>
        </w:tc>
      </w:tr>
      <w:tr w:rsidR="00872447" w:rsidRPr="00937B5B" w:rsidTr="006C1271">
        <w:tblPrEx>
          <w:tblCellMar>
            <w:top w:w="0" w:type="dxa"/>
            <w:bottom w:w="0" w:type="dxa"/>
          </w:tblCellMar>
        </w:tblPrEx>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2</w:t>
            </w:r>
          </w:p>
        </w:tc>
        <w:tc>
          <w:tcPr>
            <w:tcW w:w="3118" w:type="dxa"/>
            <w:tcMar>
              <w:left w:w="11" w:type="dxa"/>
              <w:right w:w="11" w:type="dxa"/>
            </w:tcMar>
            <w:vAlign w:val="center"/>
          </w:tcPr>
          <w:p w:rsidR="00872447" w:rsidRPr="0003710B" w:rsidRDefault="00872447" w:rsidP="00937B5B">
            <w:pPr>
              <w:autoSpaceDE w:val="0"/>
              <w:autoSpaceDN w:val="0"/>
              <w:adjustRightInd w:val="0"/>
              <w:rPr>
                <w:sz w:val="16"/>
                <w:szCs w:val="16"/>
              </w:rPr>
            </w:pPr>
            <w:r w:rsidRPr="0003710B">
              <w:rPr>
                <w:sz w:val="16"/>
                <w:szCs w:val="16"/>
              </w:rPr>
              <w:t>Выработка тепловой энергии, Гкал</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sz w:val="16"/>
                <w:szCs w:val="16"/>
              </w:rPr>
              <w:t>1936,5</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sz w:val="16"/>
                <w:szCs w:val="16"/>
              </w:rPr>
              <w:t>1936,5</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sz w:val="16"/>
                <w:szCs w:val="16"/>
              </w:rPr>
              <w:t>1936,5</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sz w:val="16"/>
                <w:szCs w:val="16"/>
              </w:rPr>
              <w:t>1936,5</w:t>
            </w:r>
          </w:p>
        </w:tc>
        <w:tc>
          <w:tcPr>
            <w:tcW w:w="823" w:type="dxa"/>
            <w:tcMar>
              <w:left w:w="11" w:type="dxa"/>
              <w:right w:w="11" w:type="dxa"/>
            </w:tcMar>
            <w:vAlign w:val="center"/>
          </w:tcPr>
          <w:p w:rsidR="00872447" w:rsidRPr="0003710B" w:rsidRDefault="00872447" w:rsidP="00937B5B">
            <w:pPr>
              <w:jc w:val="center"/>
              <w:rPr>
                <w:sz w:val="16"/>
                <w:szCs w:val="16"/>
              </w:rPr>
            </w:pPr>
            <w:r w:rsidRPr="0003710B">
              <w:rPr>
                <w:sz w:val="16"/>
                <w:szCs w:val="16"/>
              </w:rPr>
              <w:t>1936,5</w:t>
            </w:r>
          </w:p>
        </w:tc>
        <w:tc>
          <w:tcPr>
            <w:tcW w:w="980" w:type="dxa"/>
            <w:tcMar>
              <w:left w:w="11" w:type="dxa"/>
              <w:right w:w="11" w:type="dxa"/>
            </w:tcMar>
            <w:vAlign w:val="center"/>
          </w:tcPr>
          <w:p w:rsidR="00872447" w:rsidRPr="0003710B" w:rsidRDefault="00872447" w:rsidP="00937B5B">
            <w:pPr>
              <w:jc w:val="center"/>
              <w:rPr>
                <w:sz w:val="16"/>
                <w:szCs w:val="16"/>
              </w:rPr>
            </w:pPr>
            <w:r w:rsidRPr="0003710B">
              <w:rPr>
                <w:sz w:val="16"/>
                <w:szCs w:val="16"/>
              </w:rPr>
              <w:t>1936,5</w:t>
            </w:r>
          </w:p>
        </w:tc>
        <w:tc>
          <w:tcPr>
            <w:tcW w:w="992" w:type="dxa"/>
            <w:tcMar>
              <w:left w:w="11" w:type="dxa"/>
              <w:right w:w="11" w:type="dxa"/>
            </w:tcMar>
            <w:vAlign w:val="center"/>
          </w:tcPr>
          <w:p w:rsidR="00872447" w:rsidRPr="0003710B" w:rsidRDefault="00872447" w:rsidP="00937B5B">
            <w:pPr>
              <w:jc w:val="center"/>
              <w:rPr>
                <w:sz w:val="16"/>
                <w:szCs w:val="16"/>
              </w:rPr>
            </w:pPr>
            <w:r w:rsidRPr="0003710B">
              <w:rPr>
                <w:sz w:val="16"/>
                <w:szCs w:val="16"/>
              </w:rPr>
              <w:t>1936,5</w:t>
            </w:r>
          </w:p>
        </w:tc>
      </w:tr>
      <w:tr w:rsidR="00872447" w:rsidRPr="00937B5B" w:rsidTr="006C1271">
        <w:tblPrEx>
          <w:tblCellMar>
            <w:top w:w="0" w:type="dxa"/>
            <w:bottom w:w="0" w:type="dxa"/>
          </w:tblCellMar>
        </w:tblPrEx>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3</w:t>
            </w:r>
          </w:p>
        </w:tc>
        <w:tc>
          <w:tcPr>
            <w:tcW w:w="3118" w:type="dxa"/>
            <w:tcMar>
              <w:left w:w="11" w:type="dxa"/>
              <w:right w:w="11" w:type="dxa"/>
            </w:tcMar>
            <w:vAlign w:val="center"/>
          </w:tcPr>
          <w:p w:rsidR="00872447" w:rsidRPr="0003710B" w:rsidRDefault="00872447" w:rsidP="00937B5B">
            <w:pPr>
              <w:autoSpaceDE w:val="0"/>
              <w:autoSpaceDN w:val="0"/>
              <w:adjustRightInd w:val="0"/>
              <w:rPr>
                <w:sz w:val="16"/>
                <w:szCs w:val="16"/>
              </w:rPr>
            </w:pPr>
            <w:r w:rsidRPr="0003710B">
              <w:rPr>
                <w:sz w:val="16"/>
                <w:szCs w:val="16"/>
              </w:rPr>
              <w:t xml:space="preserve">Удельный расход условного топлива, </w:t>
            </w:r>
            <w:proofErr w:type="gramStart"/>
            <w:r w:rsidRPr="0003710B">
              <w:rPr>
                <w:sz w:val="16"/>
                <w:szCs w:val="16"/>
              </w:rPr>
              <w:t>кг</w:t>
            </w:r>
            <w:proofErr w:type="gramEnd"/>
            <w:r w:rsidRPr="0003710B">
              <w:rPr>
                <w:sz w:val="16"/>
                <w:szCs w:val="16"/>
              </w:rPr>
              <w:t xml:space="preserve"> условного</w:t>
            </w:r>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3"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980"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99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r>
      <w:tr w:rsidR="00872447" w:rsidRPr="00937B5B" w:rsidTr="006C1271">
        <w:tblPrEx>
          <w:tblCellMar>
            <w:top w:w="0" w:type="dxa"/>
            <w:bottom w:w="0" w:type="dxa"/>
          </w:tblCellMar>
        </w:tblPrEx>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4</w:t>
            </w:r>
          </w:p>
        </w:tc>
        <w:tc>
          <w:tcPr>
            <w:tcW w:w="3118" w:type="dxa"/>
            <w:tcMar>
              <w:left w:w="11" w:type="dxa"/>
              <w:right w:w="11" w:type="dxa"/>
            </w:tcMar>
            <w:vAlign w:val="center"/>
          </w:tcPr>
          <w:p w:rsidR="00872447" w:rsidRPr="0003710B" w:rsidRDefault="00872447" w:rsidP="00937B5B">
            <w:pPr>
              <w:autoSpaceDE w:val="0"/>
              <w:autoSpaceDN w:val="0"/>
              <w:adjustRightInd w:val="0"/>
              <w:rPr>
                <w:sz w:val="16"/>
                <w:szCs w:val="16"/>
              </w:rPr>
            </w:pPr>
            <w:r w:rsidRPr="0003710B">
              <w:rPr>
                <w:sz w:val="16"/>
                <w:szCs w:val="16"/>
              </w:rPr>
              <w:t>Расход условного топлива, тонн условного топлива</w:t>
            </w:r>
          </w:p>
        </w:tc>
        <w:tc>
          <w:tcPr>
            <w:tcW w:w="822" w:type="dxa"/>
            <w:tcMar>
              <w:left w:w="11" w:type="dxa"/>
              <w:right w:w="11" w:type="dxa"/>
            </w:tcMar>
            <w:vAlign w:val="center"/>
          </w:tcPr>
          <w:p w:rsidR="00872447" w:rsidRPr="0003710B" w:rsidRDefault="00872447" w:rsidP="00937B5B">
            <w:pPr>
              <w:pStyle w:val="affffffffe"/>
              <w:rPr>
                <w:sz w:val="16"/>
                <w:szCs w:val="16"/>
              </w:rPr>
            </w:pPr>
            <w:r w:rsidRPr="0003710B">
              <w:rPr>
                <w:sz w:val="16"/>
                <w:szCs w:val="16"/>
                <w:lang w:val="ru-RU"/>
              </w:rPr>
              <w:t>369</w:t>
            </w:r>
          </w:p>
        </w:tc>
        <w:tc>
          <w:tcPr>
            <w:tcW w:w="822" w:type="dxa"/>
            <w:tcMar>
              <w:left w:w="11" w:type="dxa"/>
              <w:right w:w="11" w:type="dxa"/>
            </w:tcMar>
            <w:vAlign w:val="center"/>
          </w:tcPr>
          <w:p w:rsidR="00872447" w:rsidRPr="0003710B" w:rsidRDefault="00872447" w:rsidP="00937B5B">
            <w:pPr>
              <w:pStyle w:val="affffffffe"/>
              <w:rPr>
                <w:sz w:val="16"/>
                <w:szCs w:val="16"/>
              </w:rPr>
            </w:pPr>
            <w:r w:rsidRPr="0003710B">
              <w:rPr>
                <w:sz w:val="16"/>
                <w:szCs w:val="16"/>
                <w:lang w:val="ru-RU"/>
              </w:rPr>
              <w:t>369</w:t>
            </w:r>
          </w:p>
        </w:tc>
        <w:tc>
          <w:tcPr>
            <w:tcW w:w="822" w:type="dxa"/>
            <w:tcMar>
              <w:left w:w="11" w:type="dxa"/>
              <w:right w:w="11" w:type="dxa"/>
            </w:tcMar>
            <w:vAlign w:val="center"/>
          </w:tcPr>
          <w:p w:rsidR="00872447" w:rsidRPr="0003710B" w:rsidRDefault="00872447" w:rsidP="00937B5B">
            <w:pPr>
              <w:pStyle w:val="affffffffe"/>
              <w:rPr>
                <w:sz w:val="16"/>
                <w:szCs w:val="16"/>
              </w:rPr>
            </w:pPr>
            <w:r w:rsidRPr="0003710B">
              <w:rPr>
                <w:sz w:val="16"/>
                <w:szCs w:val="16"/>
                <w:lang w:val="ru-RU"/>
              </w:rPr>
              <w:t>369</w:t>
            </w:r>
          </w:p>
        </w:tc>
        <w:tc>
          <w:tcPr>
            <w:tcW w:w="822" w:type="dxa"/>
            <w:tcMar>
              <w:left w:w="11" w:type="dxa"/>
              <w:right w:w="11" w:type="dxa"/>
            </w:tcMar>
            <w:vAlign w:val="center"/>
          </w:tcPr>
          <w:p w:rsidR="00872447" w:rsidRPr="0003710B" w:rsidRDefault="00872447" w:rsidP="00937B5B">
            <w:pPr>
              <w:pStyle w:val="affffffffe"/>
              <w:rPr>
                <w:sz w:val="16"/>
                <w:szCs w:val="16"/>
              </w:rPr>
            </w:pPr>
            <w:r w:rsidRPr="0003710B">
              <w:rPr>
                <w:sz w:val="16"/>
                <w:szCs w:val="16"/>
                <w:lang w:val="ru-RU"/>
              </w:rPr>
              <w:t>369</w:t>
            </w:r>
          </w:p>
        </w:tc>
        <w:tc>
          <w:tcPr>
            <w:tcW w:w="823" w:type="dxa"/>
            <w:tcMar>
              <w:left w:w="11" w:type="dxa"/>
              <w:right w:w="11" w:type="dxa"/>
            </w:tcMar>
            <w:vAlign w:val="center"/>
          </w:tcPr>
          <w:p w:rsidR="00872447" w:rsidRPr="0003710B" w:rsidRDefault="00872447" w:rsidP="00937B5B">
            <w:pPr>
              <w:pStyle w:val="affffffffe"/>
              <w:rPr>
                <w:sz w:val="16"/>
                <w:szCs w:val="16"/>
              </w:rPr>
            </w:pPr>
            <w:r w:rsidRPr="0003710B">
              <w:rPr>
                <w:sz w:val="16"/>
                <w:szCs w:val="16"/>
                <w:lang w:val="ru-RU"/>
              </w:rPr>
              <w:t>369</w:t>
            </w:r>
          </w:p>
        </w:tc>
        <w:tc>
          <w:tcPr>
            <w:tcW w:w="980" w:type="dxa"/>
            <w:tcMar>
              <w:left w:w="11" w:type="dxa"/>
              <w:right w:w="11" w:type="dxa"/>
            </w:tcMar>
            <w:vAlign w:val="center"/>
          </w:tcPr>
          <w:p w:rsidR="00872447" w:rsidRPr="0003710B" w:rsidRDefault="00872447" w:rsidP="00937B5B">
            <w:pPr>
              <w:pStyle w:val="affffffffe"/>
              <w:rPr>
                <w:sz w:val="16"/>
                <w:szCs w:val="16"/>
              </w:rPr>
            </w:pPr>
            <w:r w:rsidRPr="0003710B">
              <w:rPr>
                <w:sz w:val="16"/>
                <w:szCs w:val="16"/>
                <w:lang w:val="ru-RU"/>
              </w:rPr>
              <w:t>369</w:t>
            </w:r>
          </w:p>
        </w:tc>
        <w:tc>
          <w:tcPr>
            <w:tcW w:w="992" w:type="dxa"/>
            <w:tcMar>
              <w:left w:w="11" w:type="dxa"/>
              <w:right w:w="11" w:type="dxa"/>
            </w:tcMar>
            <w:vAlign w:val="center"/>
          </w:tcPr>
          <w:p w:rsidR="00872447" w:rsidRPr="0003710B" w:rsidRDefault="00872447" w:rsidP="00937B5B">
            <w:pPr>
              <w:pStyle w:val="affffffffe"/>
              <w:rPr>
                <w:sz w:val="16"/>
                <w:szCs w:val="16"/>
              </w:rPr>
            </w:pPr>
            <w:r w:rsidRPr="0003710B">
              <w:rPr>
                <w:sz w:val="16"/>
                <w:szCs w:val="16"/>
                <w:lang w:val="ru-RU"/>
              </w:rPr>
              <w:t>369</w:t>
            </w:r>
          </w:p>
        </w:tc>
      </w:tr>
      <w:tr w:rsidR="00872447" w:rsidRPr="00937B5B" w:rsidTr="006C1271">
        <w:tblPrEx>
          <w:tblCellMar>
            <w:top w:w="0" w:type="dxa"/>
            <w:bottom w:w="0" w:type="dxa"/>
          </w:tblCellMar>
        </w:tblPrEx>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5</w:t>
            </w:r>
          </w:p>
        </w:tc>
        <w:tc>
          <w:tcPr>
            <w:tcW w:w="3118" w:type="dxa"/>
            <w:tcMar>
              <w:left w:w="11" w:type="dxa"/>
              <w:right w:w="11" w:type="dxa"/>
            </w:tcMar>
            <w:vAlign w:val="center"/>
          </w:tcPr>
          <w:p w:rsidR="00872447" w:rsidRPr="0003710B" w:rsidRDefault="00872447" w:rsidP="00937B5B">
            <w:pPr>
              <w:autoSpaceDE w:val="0"/>
              <w:autoSpaceDN w:val="0"/>
              <w:adjustRightInd w:val="0"/>
              <w:rPr>
                <w:sz w:val="16"/>
                <w:szCs w:val="16"/>
              </w:rPr>
            </w:pPr>
            <w:r w:rsidRPr="0003710B">
              <w:rPr>
                <w:sz w:val="16"/>
                <w:szCs w:val="16"/>
              </w:rPr>
              <w:t xml:space="preserve">Расход натурального топлива, </w:t>
            </w:r>
            <w:proofErr w:type="gramStart"/>
            <w:r w:rsidRPr="0003710B">
              <w:rPr>
                <w:sz w:val="16"/>
                <w:szCs w:val="16"/>
              </w:rPr>
              <w:t>т</w:t>
            </w:r>
            <w:proofErr w:type="gramEnd"/>
          </w:p>
        </w:tc>
        <w:tc>
          <w:tcPr>
            <w:tcW w:w="822" w:type="dxa"/>
            <w:tcMar>
              <w:left w:w="11" w:type="dxa"/>
              <w:right w:w="11" w:type="dxa"/>
            </w:tcMar>
            <w:vAlign w:val="center"/>
          </w:tcPr>
          <w:p w:rsidR="00872447" w:rsidRPr="0003710B" w:rsidRDefault="00872447" w:rsidP="00937B5B">
            <w:pPr>
              <w:pStyle w:val="affffffffe"/>
              <w:rPr>
                <w:sz w:val="16"/>
                <w:szCs w:val="16"/>
                <w:lang w:val="ru-RU"/>
              </w:rPr>
            </w:pPr>
            <w:r w:rsidRPr="0003710B">
              <w:rPr>
                <w:sz w:val="16"/>
                <w:szCs w:val="16"/>
                <w:lang w:val="ru-RU"/>
              </w:rPr>
              <w:t>433</w:t>
            </w:r>
          </w:p>
        </w:tc>
        <w:tc>
          <w:tcPr>
            <w:tcW w:w="822" w:type="dxa"/>
            <w:tcMar>
              <w:left w:w="11" w:type="dxa"/>
              <w:right w:w="11" w:type="dxa"/>
            </w:tcMar>
            <w:vAlign w:val="center"/>
          </w:tcPr>
          <w:p w:rsidR="00872447" w:rsidRPr="0003710B" w:rsidRDefault="00872447" w:rsidP="00937B5B">
            <w:pPr>
              <w:pStyle w:val="affffffffe"/>
              <w:rPr>
                <w:sz w:val="16"/>
                <w:szCs w:val="16"/>
                <w:lang w:val="ru-RU"/>
              </w:rPr>
            </w:pPr>
            <w:r w:rsidRPr="0003710B">
              <w:rPr>
                <w:sz w:val="16"/>
                <w:szCs w:val="16"/>
                <w:lang w:val="ru-RU"/>
              </w:rPr>
              <w:t>433</w:t>
            </w:r>
          </w:p>
        </w:tc>
        <w:tc>
          <w:tcPr>
            <w:tcW w:w="822" w:type="dxa"/>
            <w:tcMar>
              <w:left w:w="11" w:type="dxa"/>
              <w:right w:w="11" w:type="dxa"/>
            </w:tcMar>
            <w:vAlign w:val="center"/>
          </w:tcPr>
          <w:p w:rsidR="00872447" w:rsidRPr="0003710B" w:rsidRDefault="00872447" w:rsidP="00937B5B">
            <w:pPr>
              <w:pStyle w:val="affffffffe"/>
              <w:rPr>
                <w:sz w:val="16"/>
                <w:szCs w:val="16"/>
                <w:lang w:val="ru-RU"/>
              </w:rPr>
            </w:pPr>
            <w:r w:rsidRPr="0003710B">
              <w:rPr>
                <w:sz w:val="16"/>
                <w:szCs w:val="16"/>
                <w:lang w:val="ru-RU"/>
              </w:rPr>
              <w:t>433</w:t>
            </w:r>
          </w:p>
        </w:tc>
        <w:tc>
          <w:tcPr>
            <w:tcW w:w="822" w:type="dxa"/>
            <w:tcMar>
              <w:left w:w="11" w:type="dxa"/>
              <w:right w:w="11" w:type="dxa"/>
            </w:tcMar>
            <w:vAlign w:val="center"/>
          </w:tcPr>
          <w:p w:rsidR="00872447" w:rsidRPr="0003710B" w:rsidRDefault="00872447" w:rsidP="00937B5B">
            <w:pPr>
              <w:pStyle w:val="affffffffe"/>
              <w:rPr>
                <w:sz w:val="16"/>
                <w:szCs w:val="16"/>
                <w:lang w:val="ru-RU"/>
              </w:rPr>
            </w:pPr>
            <w:r w:rsidRPr="0003710B">
              <w:rPr>
                <w:sz w:val="16"/>
                <w:szCs w:val="16"/>
                <w:lang w:val="ru-RU"/>
              </w:rPr>
              <w:t>433</w:t>
            </w:r>
          </w:p>
        </w:tc>
        <w:tc>
          <w:tcPr>
            <w:tcW w:w="823" w:type="dxa"/>
            <w:tcMar>
              <w:left w:w="11" w:type="dxa"/>
              <w:right w:w="11" w:type="dxa"/>
            </w:tcMar>
            <w:vAlign w:val="center"/>
          </w:tcPr>
          <w:p w:rsidR="00872447" w:rsidRPr="0003710B" w:rsidRDefault="00872447" w:rsidP="00937B5B">
            <w:pPr>
              <w:pStyle w:val="affffffffe"/>
              <w:rPr>
                <w:sz w:val="16"/>
                <w:szCs w:val="16"/>
                <w:lang w:val="ru-RU"/>
              </w:rPr>
            </w:pPr>
            <w:r w:rsidRPr="0003710B">
              <w:rPr>
                <w:sz w:val="16"/>
                <w:szCs w:val="16"/>
                <w:lang w:val="ru-RU"/>
              </w:rPr>
              <w:t>433</w:t>
            </w:r>
          </w:p>
        </w:tc>
        <w:tc>
          <w:tcPr>
            <w:tcW w:w="980" w:type="dxa"/>
            <w:tcMar>
              <w:left w:w="11" w:type="dxa"/>
              <w:right w:w="11" w:type="dxa"/>
            </w:tcMar>
            <w:vAlign w:val="center"/>
          </w:tcPr>
          <w:p w:rsidR="00872447" w:rsidRPr="0003710B" w:rsidRDefault="00872447" w:rsidP="00937B5B">
            <w:pPr>
              <w:pStyle w:val="affffffffe"/>
              <w:rPr>
                <w:sz w:val="16"/>
                <w:szCs w:val="16"/>
                <w:lang w:val="ru-RU"/>
              </w:rPr>
            </w:pPr>
            <w:r w:rsidRPr="0003710B">
              <w:rPr>
                <w:sz w:val="16"/>
                <w:szCs w:val="16"/>
                <w:lang w:val="ru-RU"/>
              </w:rPr>
              <w:t>433</w:t>
            </w:r>
          </w:p>
        </w:tc>
        <w:tc>
          <w:tcPr>
            <w:tcW w:w="992" w:type="dxa"/>
            <w:tcMar>
              <w:left w:w="11" w:type="dxa"/>
              <w:right w:w="11" w:type="dxa"/>
            </w:tcMar>
            <w:vAlign w:val="center"/>
          </w:tcPr>
          <w:p w:rsidR="00872447" w:rsidRPr="0003710B" w:rsidRDefault="00872447" w:rsidP="00937B5B">
            <w:pPr>
              <w:pStyle w:val="affffffffe"/>
              <w:rPr>
                <w:sz w:val="16"/>
                <w:szCs w:val="16"/>
                <w:lang w:val="ru-RU"/>
              </w:rPr>
            </w:pPr>
            <w:r w:rsidRPr="0003710B">
              <w:rPr>
                <w:sz w:val="16"/>
                <w:szCs w:val="16"/>
                <w:lang w:val="ru-RU"/>
              </w:rPr>
              <w:t>433</w:t>
            </w:r>
          </w:p>
        </w:tc>
      </w:tr>
      <w:tr w:rsidR="00872447" w:rsidRPr="00937B5B" w:rsidTr="006C1271">
        <w:tblPrEx>
          <w:tblCellMar>
            <w:top w:w="0" w:type="dxa"/>
            <w:bottom w:w="0" w:type="dxa"/>
          </w:tblCellMar>
        </w:tblPrEx>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6</w:t>
            </w:r>
          </w:p>
        </w:tc>
        <w:tc>
          <w:tcPr>
            <w:tcW w:w="3118" w:type="dxa"/>
            <w:tcMar>
              <w:left w:w="11" w:type="dxa"/>
              <w:right w:w="11" w:type="dxa"/>
            </w:tcMar>
            <w:vAlign w:val="center"/>
          </w:tcPr>
          <w:p w:rsidR="00872447" w:rsidRPr="0003710B" w:rsidRDefault="00872447" w:rsidP="00937B5B">
            <w:pPr>
              <w:autoSpaceDE w:val="0"/>
              <w:autoSpaceDN w:val="0"/>
              <w:adjustRightInd w:val="0"/>
              <w:rPr>
                <w:sz w:val="16"/>
                <w:szCs w:val="16"/>
              </w:rPr>
            </w:pPr>
            <w:r w:rsidRPr="0003710B">
              <w:rPr>
                <w:sz w:val="16"/>
                <w:szCs w:val="16"/>
              </w:rPr>
              <w:t>Максимальный часовой расход натурального топлива, м</w:t>
            </w:r>
            <w:r w:rsidRPr="0003710B">
              <w:rPr>
                <w:sz w:val="16"/>
                <w:szCs w:val="16"/>
                <w:vertAlign w:val="superscript"/>
              </w:rPr>
              <w:t>3</w:t>
            </w:r>
            <w:r w:rsidRPr="0003710B">
              <w:rPr>
                <w:sz w:val="16"/>
                <w:szCs w:val="16"/>
              </w:rPr>
              <w:t>, (зимний период)</w:t>
            </w:r>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3"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980"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99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r>
      <w:tr w:rsidR="00872447" w:rsidRPr="00937B5B" w:rsidTr="006C1271">
        <w:tblPrEx>
          <w:tblCellMar>
            <w:top w:w="0" w:type="dxa"/>
            <w:bottom w:w="0" w:type="dxa"/>
          </w:tblCellMar>
        </w:tblPrEx>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7</w:t>
            </w:r>
          </w:p>
        </w:tc>
        <w:tc>
          <w:tcPr>
            <w:tcW w:w="3118" w:type="dxa"/>
            <w:tcMar>
              <w:left w:w="11" w:type="dxa"/>
              <w:right w:w="11" w:type="dxa"/>
            </w:tcMar>
            <w:vAlign w:val="center"/>
          </w:tcPr>
          <w:p w:rsidR="00872447" w:rsidRPr="0003710B" w:rsidRDefault="00872447" w:rsidP="00937B5B">
            <w:pPr>
              <w:autoSpaceDE w:val="0"/>
              <w:autoSpaceDN w:val="0"/>
              <w:adjustRightInd w:val="0"/>
              <w:rPr>
                <w:sz w:val="16"/>
                <w:szCs w:val="16"/>
              </w:rPr>
            </w:pPr>
            <w:r w:rsidRPr="0003710B">
              <w:rPr>
                <w:sz w:val="16"/>
                <w:szCs w:val="16"/>
              </w:rPr>
              <w:t>Максимальный часовой расход натурального топлива, м</w:t>
            </w:r>
            <w:r w:rsidRPr="0003710B">
              <w:rPr>
                <w:sz w:val="16"/>
                <w:szCs w:val="16"/>
                <w:vertAlign w:val="superscript"/>
              </w:rPr>
              <w:t>3</w:t>
            </w:r>
            <w:r w:rsidRPr="0003710B">
              <w:rPr>
                <w:sz w:val="16"/>
                <w:szCs w:val="16"/>
              </w:rPr>
              <w:t>, (летний период)</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sz w:val="16"/>
                <w:szCs w:val="16"/>
              </w:rPr>
              <w:t>0</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sz w:val="16"/>
                <w:szCs w:val="16"/>
              </w:rPr>
              <w:t>0</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sz w:val="16"/>
                <w:szCs w:val="16"/>
              </w:rPr>
              <w:t>0</w:t>
            </w:r>
          </w:p>
        </w:tc>
        <w:tc>
          <w:tcPr>
            <w:tcW w:w="822" w:type="dxa"/>
            <w:tcMar>
              <w:left w:w="11" w:type="dxa"/>
              <w:right w:w="11" w:type="dxa"/>
            </w:tcMar>
            <w:vAlign w:val="center"/>
          </w:tcPr>
          <w:p w:rsidR="00872447" w:rsidRPr="0003710B" w:rsidRDefault="00872447" w:rsidP="00937B5B">
            <w:pPr>
              <w:jc w:val="center"/>
              <w:rPr>
                <w:sz w:val="16"/>
                <w:szCs w:val="16"/>
              </w:rPr>
            </w:pPr>
            <w:r w:rsidRPr="0003710B">
              <w:rPr>
                <w:sz w:val="16"/>
                <w:szCs w:val="16"/>
              </w:rPr>
              <w:t>0</w:t>
            </w:r>
          </w:p>
        </w:tc>
        <w:tc>
          <w:tcPr>
            <w:tcW w:w="823" w:type="dxa"/>
            <w:tcMar>
              <w:left w:w="11" w:type="dxa"/>
              <w:right w:w="11" w:type="dxa"/>
            </w:tcMar>
            <w:vAlign w:val="center"/>
          </w:tcPr>
          <w:p w:rsidR="00872447" w:rsidRPr="0003710B" w:rsidRDefault="00872447" w:rsidP="00937B5B">
            <w:pPr>
              <w:jc w:val="center"/>
              <w:rPr>
                <w:sz w:val="16"/>
                <w:szCs w:val="16"/>
              </w:rPr>
            </w:pPr>
            <w:r w:rsidRPr="0003710B">
              <w:rPr>
                <w:sz w:val="16"/>
                <w:szCs w:val="16"/>
              </w:rPr>
              <w:t>0</w:t>
            </w:r>
          </w:p>
        </w:tc>
        <w:tc>
          <w:tcPr>
            <w:tcW w:w="980" w:type="dxa"/>
            <w:tcMar>
              <w:left w:w="11" w:type="dxa"/>
              <w:right w:w="11" w:type="dxa"/>
            </w:tcMar>
            <w:vAlign w:val="center"/>
          </w:tcPr>
          <w:p w:rsidR="00872447" w:rsidRPr="0003710B" w:rsidRDefault="00872447" w:rsidP="00937B5B">
            <w:pPr>
              <w:jc w:val="center"/>
              <w:rPr>
                <w:sz w:val="16"/>
                <w:szCs w:val="16"/>
              </w:rPr>
            </w:pPr>
            <w:r w:rsidRPr="0003710B">
              <w:rPr>
                <w:sz w:val="16"/>
                <w:szCs w:val="16"/>
              </w:rPr>
              <w:t>0</w:t>
            </w:r>
          </w:p>
        </w:tc>
        <w:tc>
          <w:tcPr>
            <w:tcW w:w="992" w:type="dxa"/>
            <w:tcMar>
              <w:left w:w="11" w:type="dxa"/>
              <w:right w:w="11" w:type="dxa"/>
            </w:tcMar>
            <w:vAlign w:val="center"/>
          </w:tcPr>
          <w:p w:rsidR="00872447" w:rsidRPr="0003710B" w:rsidRDefault="00872447" w:rsidP="00937B5B">
            <w:pPr>
              <w:jc w:val="center"/>
              <w:rPr>
                <w:sz w:val="16"/>
                <w:szCs w:val="16"/>
              </w:rPr>
            </w:pPr>
            <w:r w:rsidRPr="0003710B">
              <w:rPr>
                <w:sz w:val="16"/>
                <w:szCs w:val="16"/>
              </w:rPr>
              <w:t>0</w:t>
            </w:r>
          </w:p>
        </w:tc>
      </w:tr>
      <w:tr w:rsidR="00872447" w:rsidRPr="00937B5B" w:rsidTr="006C1271">
        <w:tblPrEx>
          <w:tblCellMar>
            <w:top w:w="0" w:type="dxa"/>
            <w:bottom w:w="0" w:type="dxa"/>
          </w:tblCellMar>
        </w:tblPrEx>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8</w:t>
            </w:r>
          </w:p>
        </w:tc>
        <w:tc>
          <w:tcPr>
            <w:tcW w:w="3118" w:type="dxa"/>
            <w:tcMar>
              <w:left w:w="11" w:type="dxa"/>
              <w:right w:w="11" w:type="dxa"/>
            </w:tcMar>
            <w:vAlign w:val="center"/>
          </w:tcPr>
          <w:p w:rsidR="00872447" w:rsidRPr="0003710B" w:rsidRDefault="00872447" w:rsidP="00937B5B">
            <w:pPr>
              <w:rPr>
                <w:sz w:val="16"/>
                <w:szCs w:val="16"/>
              </w:rPr>
            </w:pPr>
            <w:r w:rsidRPr="0003710B">
              <w:rPr>
                <w:sz w:val="16"/>
                <w:szCs w:val="16"/>
              </w:rPr>
              <w:t>ННЗТ, м</w:t>
            </w:r>
            <w:r w:rsidRPr="0003710B">
              <w:rPr>
                <w:sz w:val="16"/>
                <w:szCs w:val="16"/>
                <w:vertAlign w:val="superscript"/>
              </w:rPr>
              <w:t>3</w:t>
            </w:r>
            <w:r w:rsidRPr="0003710B">
              <w:rPr>
                <w:sz w:val="16"/>
                <w:szCs w:val="16"/>
              </w:rPr>
              <w:t xml:space="preserve"> натурального топлива (уголь)</w:t>
            </w:r>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3"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980"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99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r>
      <w:tr w:rsidR="00872447" w:rsidRPr="00937B5B" w:rsidTr="006C1271">
        <w:tblPrEx>
          <w:tblCellMar>
            <w:top w:w="0" w:type="dxa"/>
            <w:bottom w:w="0" w:type="dxa"/>
          </w:tblCellMar>
        </w:tblPrEx>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10</w:t>
            </w:r>
          </w:p>
        </w:tc>
        <w:tc>
          <w:tcPr>
            <w:tcW w:w="3118" w:type="dxa"/>
            <w:tcMar>
              <w:left w:w="11" w:type="dxa"/>
              <w:right w:w="11" w:type="dxa"/>
            </w:tcMar>
            <w:vAlign w:val="center"/>
          </w:tcPr>
          <w:p w:rsidR="00872447" w:rsidRPr="0003710B" w:rsidRDefault="00872447" w:rsidP="00937B5B">
            <w:pPr>
              <w:rPr>
                <w:sz w:val="16"/>
                <w:szCs w:val="16"/>
              </w:rPr>
            </w:pPr>
            <w:r w:rsidRPr="0003710B">
              <w:rPr>
                <w:sz w:val="16"/>
                <w:szCs w:val="16"/>
              </w:rPr>
              <w:t>НЭЗТ, м</w:t>
            </w:r>
            <w:r w:rsidRPr="0003710B">
              <w:rPr>
                <w:sz w:val="16"/>
                <w:szCs w:val="16"/>
                <w:vertAlign w:val="superscript"/>
              </w:rPr>
              <w:t>3</w:t>
            </w:r>
            <w:r w:rsidRPr="0003710B">
              <w:rPr>
                <w:sz w:val="16"/>
                <w:szCs w:val="16"/>
              </w:rPr>
              <w:t xml:space="preserve"> натурального топлива (уголь)</w:t>
            </w:r>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3"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980"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99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r>
      <w:tr w:rsidR="00872447" w:rsidRPr="00937B5B" w:rsidTr="006C1271">
        <w:tblPrEx>
          <w:tblCellMar>
            <w:top w:w="0" w:type="dxa"/>
            <w:bottom w:w="0" w:type="dxa"/>
          </w:tblCellMar>
        </w:tblPrEx>
        <w:tc>
          <w:tcPr>
            <w:tcW w:w="329" w:type="dxa"/>
            <w:tcMar>
              <w:left w:w="11" w:type="dxa"/>
              <w:right w:w="11" w:type="dxa"/>
            </w:tcMar>
            <w:vAlign w:val="center"/>
          </w:tcPr>
          <w:p w:rsidR="00872447" w:rsidRPr="0003710B" w:rsidRDefault="00872447" w:rsidP="00937B5B">
            <w:pPr>
              <w:pStyle w:val="afffff1"/>
              <w:jc w:val="center"/>
              <w:rPr>
                <w:rFonts w:ascii="Times New Roman" w:hAnsi="Times New Roman"/>
                <w:sz w:val="16"/>
                <w:szCs w:val="16"/>
              </w:rPr>
            </w:pPr>
            <w:r w:rsidRPr="0003710B">
              <w:rPr>
                <w:rFonts w:ascii="Times New Roman" w:hAnsi="Times New Roman"/>
                <w:sz w:val="16"/>
                <w:szCs w:val="16"/>
              </w:rPr>
              <w:t>12</w:t>
            </w:r>
          </w:p>
        </w:tc>
        <w:tc>
          <w:tcPr>
            <w:tcW w:w="3118" w:type="dxa"/>
            <w:tcMar>
              <w:left w:w="11" w:type="dxa"/>
              <w:right w:w="11" w:type="dxa"/>
            </w:tcMar>
            <w:vAlign w:val="center"/>
          </w:tcPr>
          <w:p w:rsidR="00872447" w:rsidRPr="0003710B" w:rsidRDefault="00872447" w:rsidP="00937B5B">
            <w:pPr>
              <w:rPr>
                <w:sz w:val="16"/>
                <w:szCs w:val="16"/>
              </w:rPr>
            </w:pPr>
            <w:r w:rsidRPr="0003710B">
              <w:rPr>
                <w:sz w:val="16"/>
                <w:szCs w:val="16"/>
              </w:rPr>
              <w:t>ОНЗТ, м</w:t>
            </w:r>
            <w:r w:rsidRPr="0003710B">
              <w:rPr>
                <w:sz w:val="16"/>
                <w:szCs w:val="16"/>
                <w:vertAlign w:val="superscript"/>
              </w:rPr>
              <w:t xml:space="preserve">3 </w:t>
            </w:r>
            <w:r w:rsidRPr="0003710B">
              <w:rPr>
                <w:sz w:val="16"/>
                <w:szCs w:val="16"/>
              </w:rPr>
              <w:t>натурального топлива (уголь)</w:t>
            </w:r>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823"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980"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c>
          <w:tcPr>
            <w:tcW w:w="992" w:type="dxa"/>
            <w:tcMar>
              <w:left w:w="11" w:type="dxa"/>
              <w:right w:w="11" w:type="dxa"/>
            </w:tcMar>
            <w:vAlign w:val="center"/>
          </w:tcPr>
          <w:p w:rsidR="00872447" w:rsidRPr="0003710B" w:rsidRDefault="00872447" w:rsidP="00937B5B">
            <w:pPr>
              <w:jc w:val="center"/>
              <w:rPr>
                <w:sz w:val="16"/>
                <w:szCs w:val="16"/>
              </w:rPr>
            </w:pPr>
            <w:proofErr w:type="spellStart"/>
            <w:r w:rsidRPr="0003710B">
              <w:rPr>
                <w:sz w:val="16"/>
                <w:szCs w:val="16"/>
              </w:rPr>
              <w:t>н</w:t>
            </w:r>
            <w:proofErr w:type="spellEnd"/>
            <w:r w:rsidRPr="0003710B">
              <w:rPr>
                <w:sz w:val="16"/>
                <w:szCs w:val="16"/>
              </w:rPr>
              <w:t>/</w:t>
            </w:r>
            <w:proofErr w:type="spellStart"/>
            <w:r w:rsidRPr="0003710B">
              <w:rPr>
                <w:sz w:val="16"/>
                <w:szCs w:val="16"/>
              </w:rPr>
              <w:t>д</w:t>
            </w:r>
            <w:proofErr w:type="spellEnd"/>
          </w:p>
        </w:tc>
      </w:tr>
    </w:tbl>
    <w:p w:rsidR="00872447" w:rsidRPr="00937B5B" w:rsidRDefault="00872447" w:rsidP="00937B5B">
      <w:pPr>
        <w:jc w:val="right"/>
        <w:rPr>
          <w:sz w:val="18"/>
          <w:szCs w:val="18"/>
        </w:rPr>
      </w:pPr>
    </w:p>
    <w:p w:rsidR="00872447" w:rsidRPr="00937B5B" w:rsidRDefault="00872447" w:rsidP="00937B5B">
      <w:pPr>
        <w:pStyle w:val="3"/>
        <w:spacing w:before="0" w:after="0"/>
        <w:jc w:val="both"/>
        <w:rPr>
          <w:rFonts w:ascii="Times New Roman" w:hAnsi="Times New Roman"/>
          <w:b w:val="0"/>
          <w:sz w:val="18"/>
          <w:szCs w:val="18"/>
        </w:rPr>
      </w:pPr>
      <w:bookmarkStart w:id="86" w:name="_Toc94875482"/>
      <w:r w:rsidRPr="00937B5B">
        <w:rPr>
          <w:rFonts w:ascii="Times New Roman" w:hAnsi="Times New Roman"/>
          <w:b w:val="0"/>
          <w:sz w:val="18"/>
          <w:szCs w:val="18"/>
        </w:rP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6"/>
    </w:p>
    <w:bookmarkEnd w:id="85"/>
    <w:p w:rsidR="00872447" w:rsidRPr="00937B5B" w:rsidRDefault="00872447" w:rsidP="00937B5B">
      <w:pPr>
        <w:jc w:val="both"/>
        <w:rPr>
          <w:sz w:val="18"/>
          <w:szCs w:val="18"/>
        </w:rPr>
      </w:pPr>
      <w:r w:rsidRPr="00937B5B">
        <w:rPr>
          <w:sz w:val="18"/>
          <w:szCs w:val="18"/>
        </w:rPr>
        <w:t>Основным видом топлива на перспективу остается уголь.</w:t>
      </w:r>
    </w:p>
    <w:p w:rsidR="00872447" w:rsidRPr="00937B5B" w:rsidRDefault="00872447" w:rsidP="00937B5B">
      <w:pPr>
        <w:pStyle w:val="3"/>
        <w:spacing w:before="0" w:after="0"/>
        <w:jc w:val="both"/>
        <w:rPr>
          <w:rFonts w:ascii="Times New Roman" w:hAnsi="Times New Roman"/>
          <w:b w:val="0"/>
          <w:sz w:val="18"/>
          <w:szCs w:val="18"/>
        </w:rPr>
      </w:pPr>
      <w:bookmarkStart w:id="87" w:name="_Toc27600280"/>
      <w:bookmarkStart w:id="88" w:name="_Toc94875483"/>
      <w:r w:rsidRPr="00937B5B">
        <w:rPr>
          <w:rFonts w:ascii="Times New Roman" w:hAnsi="Times New Roman"/>
          <w:b w:val="0"/>
          <w:sz w:val="18"/>
          <w:szCs w:val="18"/>
        </w:rPr>
        <w:t xml:space="preserve">в) виды топлива (в случае, если топливом является электричество, - вид ископаемого угля в соответствии с Межгосударственным стандартом ГОСТ 25543-2013 «Угли бурые, каменные и антрациты. </w:t>
      </w:r>
      <w:proofErr w:type="gramStart"/>
      <w:r w:rsidRPr="00937B5B">
        <w:rPr>
          <w:rFonts w:ascii="Times New Roman" w:hAnsi="Times New Roman"/>
          <w:b w:val="0"/>
          <w:sz w:val="18"/>
          <w:szCs w:val="18"/>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7"/>
      <w:bookmarkEnd w:id="88"/>
      <w:proofErr w:type="gramEnd"/>
    </w:p>
    <w:p w:rsidR="00872447" w:rsidRPr="00937B5B" w:rsidRDefault="00872447" w:rsidP="00937B5B">
      <w:pPr>
        <w:jc w:val="both"/>
        <w:rPr>
          <w:sz w:val="18"/>
          <w:szCs w:val="18"/>
        </w:rPr>
      </w:pPr>
      <w:r w:rsidRPr="00937B5B">
        <w:rPr>
          <w:sz w:val="18"/>
          <w:szCs w:val="18"/>
        </w:rPr>
        <w:t>Основным видом топлива для котельных является – уголь.</w:t>
      </w:r>
    </w:p>
    <w:p w:rsidR="00872447" w:rsidRPr="00937B5B" w:rsidRDefault="00872447" w:rsidP="00937B5B">
      <w:pPr>
        <w:pStyle w:val="3"/>
        <w:spacing w:before="0" w:after="0"/>
        <w:jc w:val="both"/>
        <w:rPr>
          <w:rFonts w:ascii="Times New Roman" w:hAnsi="Times New Roman"/>
          <w:b w:val="0"/>
          <w:sz w:val="18"/>
          <w:szCs w:val="18"/>
        </w:rPr>
      </w:pPr>
      <w:bookmarkStart w:id="89" w:name="_Toc27600281"/>
      <w:bookmarkStart w:id="90" w:name="_Toc94875484"/>
      <w:r w:rsidRPr="00937B5B">
        <w:rPr>
          <w:rFonts w:ascii="Times New Roman" w:hAnsi="Times New Roman"/>
          <w:b w:val="0"/>
          <w:sz w:val="18"/>
          <w:szCs w:val="18"/>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89"/>
      <w:bookmarkEnd w:id="90"/>
    </w:p>
    <w:p w:rsidR="00872447" w:rsidRPr="00937B5B" w:rsidRDefault="00872447" w:rsidP="00937B5B">
      <w:pPr>
        <w:jc w:val="both"/>
        <w:rPr>
          <w:sz w:val="18"/>
          <w:szCs w:val="18"/>
        </w:rPr>
      </w:pPr>
      <w:r w:rsidRPr="00937B5B">
        <w:rPr>
          <w:sz w:val="18"/>
          <w:szCs w:val="18"/>
        </w:rPr>
        <w:t xml:space="preserve">Преобладающий </w:t>
      </w:r>
      <w:proofErr w:type="gramStart"/>
      <w:r w:rsidRPr="00937B5B">
        <w:rPr>
          <w:sz w:val="18"/>
          <w:szCs w:val="18"/>
        </w:rPr>
        <w:t>в</w:t>
      </w:r>
      <w:proofErr w:type="gramEnd"/>
      <w:r w:rsidRPr="00937B5B">
        <w:rPr>
          <w:sz w:val="18"/>
          <w:szCs w:val="18"/>
        </w:rPr>
        <w:t xml:space="preserve"> </w:t>
      </w:r>
      <w:proofErr w:type="gramStart"/>
      <w:r w:rsidRPr="00937B5B">
        <w:rPr>
          <w:sz w:val="18"/>
          <w:szCs w:val="18"/>
        </w:rPr>
        <w:t>с</w:t>
      </w:r>
      <w:proofErr w:type="gramEnd"/>
      <w:r w:rsidRPr="00937B5B">
        <w:rPr>
          <w:sz w:val="18"/>
          <w:szCs w:val="18"/>
        </w:rPr>
        <w:t>. Шерагул вид топлива – уголь.</w:t>
      </w:r>
    </w:p>
    <w:p w:rsidR="00872447" w:rsidRPr="00937B5B" w:rsidRDefault="00872447" w:rsidP="00937B5B">
      <w:pPr>
        <w:pStyle w:val="3"/>
        <w:spacing w:before="0" w:after="0"/>
        <w:jc w:val="both"/>
        <w:rPr>
          <w:rFonts w:ascii="Times New Roman" w:hAnsi="Times New Roman"/>
          <w:b w:val="0"/>
          <w:sz w:val="18"/>
          <w:szCs w:val="18"/>
        </w:rPr>
      </w:pPr>
      <w:bookmarkStart w:id="91" w:name="_Toc27600282"/>
      <w:bookmarkStart w:id="92" w:name="_Toc94875485"/>
      <w:proofErr w:type="spellStart"/>
      <w:r w:rsidRPr="00937B5B">
        <w:rPr>
          <w:rFonts w:ascii="Times New Roman" w:hAnsi="Times New Roman"/>
          <w:b w:val="0"/>
          <w:sz w:val="18"/>
          <w:szCs w:val="18"/>
        </w:rPr>
        <w:t>д</w:t>
      </w:r>
      <w:proofErr w:type="spellEnd"/>
      <w:r w:rsidRPr="00937B5B">
        <w:rPr>
          <w:rFonts w:ascii="Times New Roman" w:hAnsi="Times New Roman"/>
          <w:b w:val="0"/>
          <w:sz w:val="18"/>
          <w:szCs w:val="18"/>
        </w:rPr>
        <w:t>) приоритетное направление развития топливного баланса поселения, городского округа</w:t>
      </w:r>
      <w:bookmarkEnd w:id="91"/>
      <w:bookmarkEnd w:id="92"/>
    </w:p>
    <w:p w:rsidR="00872447" w:rsidRPr="00937B5B" w:rsidRDefault="00872447" w:rsidP="00937B5B">
      <w:pPr>
        <w:jc w:val="both"/>
        <w:rPr>
          <w:sz w:val="18"/>
          <w:szCs w:val="18"/>
        </w:rPr>
      </w:pPr>
      <w:r w:rsidRPr="00937B5B">
        <w:rPr>
          <w:sz w:val="18"/>
          <w:szCs w:val="18"/>
        </w:rPr>
        <w:t>Изменение основного вида топлива на котельных не предусматривается.</w:t>
      </w:r>
    </w:p>
    <w:p w:rsidR="00872447" w:rsidRPr="00937B5B" w:rsidRDefault="00872447" w:rsidP="00937B5B">
      <w:pPr>
        <w:pStyle w:val="13"/>
        <w:spacing w:before="0" w:after="0"/>
        <w:jc w:val="both"/>
        <w:rPr>
          <w:rFonts w:ascii="Times New Roman" w:hAnsi="Times New Roman"/>
          <w:b w:val="0"/>
          <w:sz w:val="18"/>
          <w:szCs w:val="18"/>
        </w:rPr>
      </w:pPr>
      <w:bookmarkStart w:id="93" w:name="sub_23"/>
      <w:bookmarkStart w:id="94" w:name="sub_1151"/>
      <w:bookmarkStart w:id="95" w:name="_Toc94875486"/>
      <w:bookmarkEnd w:id="81"/>
      <w:r w:rsidRPr="00937B5B">
        <w:rPr>
          <w:rFonts w:ascii="Times New Roman" w:hAnsi="Times New Roman"/>
          <w:b w:val="0"/>
          <w:sz w:val="18"/>
          <w:szCs w:val="18"/>
        </w:rPr>
        <w:t>РАЗДЕЛ 9 «ИНВЕСТИЦИИ В СТРОИТЕЛЬСТВО, РЕКОНСТРУКЦИЮ И ТЕХНИЧЕСКОЕ ПЕРЕВООРУЖЕНИЕ»</w:t>
      </w:r>
      <w:bookmarkEnd w:id="95"/>
    </w:p>
    <w:p w:rsidR="00872447" w:rsidRPr="00937B5B" w:rsidRDefault="00872447" w:rsidP="00937B5B">
      <w:pPr>
        <w:pStyle w:val="3"/>
        <w:spacing w:before="0" w:after="0"/>
        <w:jc w:val="both"/>
        <w:rPr>
          <w:rFonts w:ascii="Times New Roman" w:hAnsi="Times New Roman"/>
          <w:b w:val="0"/>
          <w:sz w:val="18"/>
          <w:szCs w:val="18"/>
        </w:rPr>
      </w:pPr>
      <w:bookmarkStart w:id="96" w:name="_Toc94875487"/>
      <w:r w:rsidRPr="00937B5B">
        <w:rPr>
          <w:rFonts w:ascii="Times New Roman" w:hAnsi="Times New Roman"/>
          <w:b w:val="0"/>
          <w:sz w:val="18"/>
          <w:szCs w:val="18"/>
        </w:rPr>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96"/>
    </w:p>
    <w:p w:rsidR="00872447" w:rsidRPr="00937B5B" w:rsidRDefault="00872447" w:rsidP="00937B5B">
      <w:pPr>
        <w:jc w:val="both"/>
        <w:rPr>
          <w:sz w:val="18"/>
          <w:szCs w:val="18"/>
        </w:rPr>
      </w:pPr>
      <w:r w:rsidRPr="00937B5B">
        <w:rPr>
          <w:sz w:val="18"/>
          <w:szCs w:val="1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представлены в таблице 9.1.</w:t>
      </w:r>
    </w:p>
    <w:p w:rsidR="00872447" w:rsidRPr="00937B5B" w:rsidRDefault="00872447" w:rsidP="00937B5B">
      <w:pPr>
        <w:pStyle w:val="3"/>
        <w:spacing w:before="0" w:after="0"/>
        <w:jc w:val="both"/>
        <w:rPr>
          <w:rFonts w:ascii="Times New Roman" w:hAnsi="Times New Roman"/>
          <w:b w:val="0"/>
          <w:sz w:val="18"/>
          <w:szCs w:val="18"/>
        </w:rPr>
      </w:pPr>
      <w:bookmarkStart w:id="97" w:name="_Toc94875488"/>
      <w:r w:rsidRPr="00937B5B">
        <w:rPr>
          <w:rFonts w:ascii="Times New Roman" w:hAnsi="Times New Roman"/>
          <w:b w:val="0"/>
          <w:sz w:val="18"/>
          <w:szCs w:val="18"/>
        </w:rPr>
        <w:t>б)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97"/>
    </w:p>
    <w:p w:rsidR="00872447" w:rsidRPr="00937B5B" w:rsidRDefault="00872447" w:rsidP="00937B5B">
      <w:pPr>
        <w:jc w:val="both"/>
        <w:rPr>
          <w:sz w:val="18"/>
          <w:szCs w:val="18"/>
        </w:rPr>
      </w:pPr>
      <w:r w:rsidRPr="00937B5B">
        <w:rPr>
          <w:sz w:val="18"/>
          <w:szCs w:val="1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представлены в таблице 9.1.</w:t>
      </w:r>
    </w:p>
    <w:p w:rsidR="0003710B" w:rsidRDefault="0003710B" w:rsidP="0003710B">
      <w:pPr>
        <w:jc w:val="center"/>
        <w:rPr>
          <w:sz w:val="18"/>
          <w:szCs w:val="18"/>
        </w:rPr>
      </w:pPr>
      <w:r w:rsidRPr="00937B5B">
        <w:rPr>
          <w:sz w:val="18"/>
          <w:szCs w:val="18"/>
        </w:rPr>
        <w:t xml:space="preserve">Предложения по величине необходимых инвестиций на строительство, реконструкцию, </w:t>
      </w:r>
    </w:p>
    <w:p w:rsidR="0003710B" w:rsidRPr="00937B5B" w:rsidRDefault="0003710B" w:rsidP="0003710B">
      <w:pPr>
        <w:jc w:val="center"/>
        <w:rPr>
          <w:sz w:val="18"/>
          <w:szCs w:val="18"/>
        </w:rPr>
      </w:pPr>
      <w:r w:rsidRPr="00937B5B">
        <w:rPr>
          <w:sz w:val="18"/>
          <w:szCs w:val="18"/>
        </w:rPr>
        <w:t>техническое перевооружение и (или) модернизацию источников тепловой энергии и тепловых сетей</w:t>
      </w:r>
    </w:p>
    <w:tbl>
      <w:tblPr>
        <w:tblpPr w:leftFromText="180" w:rightFromText="180" w:horzAnchor="margin" w:tblpXSpec="center" w:tblpY="225"/>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168"/>
        <w:gridCol w:w="651"/>
        <w:gridCol w:w="709"/>
        <w:gridCol w:w="567"/>
        <w:gridCol w:w="567"/>
        <w:gridCol w:w="567"/>
        <w:gridCol w:w="709"/>
      </w:tblGrid>
      <w:tr w:rsidR="0003710B" w:rsidRPr="00937B5B" w:rsidTr="0003710B">
        <w:trPr>
          <w:trHeight w:val="70"/>
          <w:tblHeader/>
        </w:trPr>
        <w:tc>
          <w:tcPr>
            <w:tcW w:w="426" w:type="dxa"/>
            <w:tcMar>
              <w:left w:w="28" w:type="dxa"/>
              <w:right w:w="28" w:type="dxa"/>
            </w:tcMar>
            <w:vAlign w:val="center"/>
          </w:tcPr>
          <w:p w:rsidR="0003710B" w:rsidRPr="00F36834" w:rsidRDefault="0003710B" w:rsidP="0003710B">
            <w:pPr>
              <w:jc w:val="center"/>
              <w:rPr>
                <w:sz w:val="16"/>
                <w:szCs w:val="16"/>
              </w:rPr>
            </w:pPr>
            <w:r w:rsidRPr="00F36834">
              <w:rPr>
                <w:sz w:val="16"/>
                <w:szCs w:val="16"/>
              </w:rPr>
              <w:t xml:space="preserve">№ </w:t>
            </w:r>
            <w:proofErr w:type="spellStart"/>
            <w:proofErr w:type="gramStart"/>
            <w:r w:rsidRPr="00F36834">
              <w:rPr>
                <w:sz w:val="16"/>
                <w:szCs w:val="16"/>
              </w:rPr>
              <w:t>п</w:t>
            </w:r>
            <w:proofErr w:type="spellEnd"/>
            <w:proofErr w:type="gramEnd"/>
            <w:r w:rsidRPr="00F36834">
              <w:rPr>
                <w:sz w:val="16"/>
                <w:szCs w:val="16"/>
              </w:rPr>
              <w:t>/</w:t>
            </w:r>
            <w:proofErr w:type="spellStart"/>
            <w:r w:rsidRPr="00F36834">
              <w:rPr>
                <w:sz w:val="16"/>
                <w:szCs w:val="16"/>
              </w:rPr>
              <w:t>п</w:t>
            </w:r>
            <w:proofErr w:type="spellEnd"/>
          </w:p>
        </w:tc>
        <w:tc>
          <w:tcPr>
            <w:tcW w:w="4168" w:type="dxa"/>
            <w:tcMar>
              <w:left w:w="28" w:type="dxa"/>
              <w:right w:w="28" w:type="dxa"/>
            </w:tcMar>
            <w:vAlign w:val="center"/>
          </w:tcPr>
          <w:p w:rsidR="0003710B" w:rsidRPr="00F36834" w:rsidRDefault="0003710B" w:rsidP="0003710B">
            <w:pPr>
              <w:jc w:val="center"/>
              <w:rPr>
                <w:sz w:val="16"/>
                <w:szCs w:val="16"/>
              </w:rPr>
            </w:pPr>
            <w:r w:rsidRPr="00F36834">
              <w:rPr>
                <w:sz w:val="16"/>
                <w:szCs w:val="16"/>
              </w:rPr>
              <w:t>Наименование мероприятия</w:t>
            </w:r>
          </w:p>
        </w:tc>
        <w:tc>
          <w:tcPr>
            <w:tcW w:w="651" w:type="dxa"/>
            <w:tcMar>
              <w:left w:w="28" w:type="dxa"/>
              <w:right w:w="28" w:type="dxa"/>
            </w:tcMar>
            <w:vAlign w:val="center"/>
          </w:tcPr>
          <w:p w:rsidR="0003710B" w:rsidRPr="00F36834" w:rsidRDefault="0003710B" w:rsidP="0003710B">
            <w:pPr>
              <w:jc w:val="center"/>
              <w:rPr>
                <w:sz w:val="16"/>
                <w:szCs w:val="16"/>
              </w:rPr>
            </w:pPr>
            <w:r w:rsidRPr="00F36834">
              <w:rPr>
                <w:sz w:val="16"/>
                <w:szCs w:val="16"/>
              </w:rPr>
              <w:t>2022</w:t>
            </w:r>
          </w:p>
        </w:tc>
        <w:tc>
          <w:tcPr>
            <w:tcW w:w="709" w:type="dxa"/>
            <w:tcMar>
              <w:left w:w="28" w:type="dxa"/>
              <w:right w:w="28" w:type="dxa"/>
            </w:tcMar>
            <w:vAlign w:val="center"/>
          </w:tcPr>
          <w:p w:rsidR="0003710B" w:rsidRPr="00F36834" w:rsidRDefault="0003710B" w:rsidP="0003710B">
            <w:pPr>
              <w:jc w:val="center"/>
              <w:rPr>
                <w:sz w:val="16"/>
                <w:szCs w:val="16"/>
              </w:rPr>
            </w:pPr>
            <w:r w:rsidRPr="00F36834">
              <w:rPr>
                <w:sz w:val="16"/>
                <w:szCs w:val="16"/>
              </w:rPr>
              <w:t>2023</w:t>
            </w:r>
          </w:p>
        </w:tc>
        <w:tc>
          <w:tcPr>
            <w:tcW w:w="567" w:type="dxa"/>
            <w:tcMar>
              <w:left w:w="28" w:type="dxa"/>
              <w:right w:w="28" w:type="dxa"/>
            </w:tcMar>
            <w:vAlign w:val="center"/>
          </w:tcPr>
          <w:p w:rsidR="0003710B" w:rsidRPr="00F36834" w:rsidRDefault="0003710B" w:rsidP="0003710B">
            <w:pPr>
              <w:jc w:val="center"/>
              <w:rPr>
                <w:sz w:val="16"/>
                <w:szCs w:val="16"/>
              </w:rPr>
            </w:pPr>
            <w:r w:rsidRPr="00F36834">
              <w:rPr>
                <w:sz w:val="16"/>
                <w:szCs w:val="16"/>
              </w:rPr>
              <w:t>2024</w:t>
            </w:r>
          </w:p>
        </w:tc>
        <w:tc>
          <w:tcPr>
            <w:tcW w:w="567" w:type="dxa"/>
            <w:tcMar>
              <w:left w:w="28" w:type="dxa"/>
              <w:right w:w="28" w:type="dxa"/>
            </w:tcMar>
            <w:vAlign w:val="center"/>
          </w:tcPr>
          <w:p w:rsidR="0003710B" w:rsidRPr="00F36834" w:rsidRDefault="0003710B" w:rsidP="0003710B">
            <w:pPr>
              <w:jc w:val="center"/>
              <w:rPr>
                <w:sz w:val="16"/>
                <w:szCs w:val="16"/>
              </w:rPr>
            </w:pPr>
            <w:r w:rsidRPr="00F36834">
              <w:rPr>
                <w:sz w:val="16"/>
                <w:szCs w:val="16"/>
              </w:rPr>
              <w:t>2025</w:t>
            </w:r>
          </w:p>
        </w:tc>
        <w:tc>
          <w:tcPr>
            <w:tcW w:w="567" w:type="dxa"/>
            <w:tcMar>
              <w:left w:w="28" w:type="dxa"/>
              <w:right w:w="28" w:type="dxa"/>
            </w:tcMar>
            <w:vAlign w:val="center"/>
          </w:tcPr>
          <w:p w:rsidR="0003710B" w:rsidRPr="00F36834" w:rsidRDefault="0003710B" w:rsidP="0003710B">
            <w:pPr>
              <w:jc w:val="center"/>
              <w:rPr>
                <w:sz w:val="16"/>
                <w:szCs w:val="16"/>
              </w:rPr>
            </w:pPr>
            <w:r w:rsidRPr="00F36834">
              <w:rPr>
                <w:sz w:val="16"/>
                <w:szCs w:val="16"/>
              </w:rPr>
              <w:t>2026</w:t>
            </w:r>
          </w:p>
        </w:tc>
        <w:tc>
          <w:tcPr>
            <w:tcW w:w="709" w:type="dxa"/>
            <w:tcMar>
              <w:left w:w="28" w:type="dxa"/>
              <w:right w:w="28" w:type="dxa"/>
            </w:tcMar>
            <w:vAlign w:val="center"/>
          </w:tcPr>
          <w:p w:rsidR="0003710B" w:rsidRPr="00F36834" w:rsidRDefault="0003710B" w:rsidP="0003710B">
            <w:pPr>
              <w:jc w:val="center"/>
              <w:rPr>
                <w:sz w:val="16"/>
                <w:szCs w:val="16"/>
              </w:rPr>
            </w:pPr>
            <w:r w:rsidRPr="00F36834">
              <w:rPr>
                <w:sz w:val="16"/>
                <w:szCs w:val="16"/>
              </w:rPr>
              <w:t>2027-2032</w:t>
            </w:r>
          </w:p>
        </w:tc>
      </w:tr>
      <w:tr w:rsidR="0003710B" w:rsidRPr="00937B5B" w:rsidTr="0003710B">
        <w:tc>
          <w:tcPr>
            <w:tcW w:w="8364" w:type="dxa"/>
            <w:gridSpan w:val="8"/>
            <w:shd w:val="clear" w:color="000000" w:fill="FFFFFF"/>
            <w:tcMar>
              <w:left w:w="28" w:type="dxa"/>
              <w:right w:w="28" w:type="dxa"/>
            </w:tcMar>
            <w:vAlign w:val="center"/>
          </w:tcPr>
          <w:p w:rsidR="0003710B" w:rsidRPr="00F36834" w:rsidRDefault="0003710B" w:rsidP="0003710B">
            <w:pPr>
              <w:pStyle w:val="affffffff9"/>
              <w:rPr>
                <w:sz w:val="16"/>
                <w:szCs w:val="16"/>
                <w:lang w:val="ru-RU"/>
              </w:rPr>
            </w:pPr>
            <w:r w:rsidRPr="00F36834">
              <w:rPr>
                <w:sz w:val="16"/>
                <w:szCs w:val="16"/>
              </w:rPr>
              <w:lastRenderedPageBreak/>
              <w:t>Группа 1 «Реконструкция источников теплоснабжения»</w:t>
            </w:r>
          </w:p>
        </w:tc>
      </w:tr>
      <w:tr w:rsidR="0003710B" w:rsidRPr="00937B5B" w:rsidTr="0003710B">
        <w:tc>
          <w:tcPr>
            <w:tcW w:w="8364" w:type="dxa"/>
            <w:gridSpan w:val="8"/>
            <w:shd w:val="clear" w:color="000000" w:fill="FFFFFF"/>
            <w:tcMar>
              <w:left w:w="28" w:type="dxa"/>
              <w:right w:w="28" w:type="dxa"/>
            </w:tcMar>
            <w:vAlign w:val="center"/>
          </w:tcPr>
          <w:p w:rsidR="0003710B" w:rsidRPr="00F36834" w:rsidRDefault="0003710B" w:rsidP="0003710B">
            <w:pPr>
              <w:jc w:val="center"/>
              <w:rPr>
                <w:sz w:val="16"/>
                <w:szCs w:val="16"/>
              </w:rPr>
            </w:pPr>
            <w:r w:rsidRPr="00F36834">
              <w:rPr>
                <w:sz w:val="16"/>
                <w:szCs w:val="16"/>
              </w:rPr>
              <w:t>Шерагульское сельское поселение</w:t>
            </w:r>
          </w:p>
        </w:tc>
      </w:tr>
      <w:tr w:rsidR="0003710B" w:rsidRPr="00937B5B" w:rsidTr="0003710B">
        <w:tc>
          <w:tcPr>
            <w:tcW w:w="426" w:type="dxa"/>
            <w:shd w:val="clear" w:color="000000" w:fill="FFFFFF"/>
            <w:tcMar>
              <w:left w:w="28" w:type="dxa"/>
              <w:right w:w="28" w:type="dxa"/>
            </w:tcMar>
            <w:vAlign w:val="center"/>
          </w:tcPr>
          <w:p w:rsidR="0003710B" w:rsidRPr="00F36834" w:rsidRDefault="0003710B" w:rsidP="0003710B">
            <w:pPr>
              <w:jc w:val="center"/>
              <w:rPr>
                <w:sz w:val="16"/>
                <w:szCs w:val="16"/>
              </w:rPr>
            </w:pPr>
            <w:r w:rsidRPr="00F36834">
              <w:rPr>
                <w:sz w:val="16"/>
                <w:szCs w:val="16"/>
              </w:rPr>
              <w:t>1</w:t>
            </w:r>
          </w:p>
        </w:tc>
        <w:tc>
          <w:tcPr>
            <w:tcW w:w="4168" w:type="dxa"/>
            <w:shd w:val="clear" w:color="000000" w:fill="FFFFFF"/>
            <w:tcMar>
              <w:left w:w="28" w:type="dxa"/>
              <w:right w:w="28" w:type="dxa"/>
            </w:tcMar>
            <w:vAlign w:val="center"/>
            <w:hideMark/>
          </w:tcPr>
          <w:p w:rsidR="0003710B" w:rsidRPr="00F36834" w:rsidRDefault="0003710B" w:rsidP="0003710B">
            <w:pPr>
              <w:rPr>
                <w:sz w:val="16"/>
                <w:szCs w:val="16"/>
              </w:rPr>
            </w:pPr>
            <w:r w:rsidRPr="00F36834">
              <w:rPr>
                <w:sz w:val="16"/>
                <w:szCs w:val="16"/>
              </w:rPr>
              <w:t xml:space="preserve">Замена котлов 2 шт. на </w:t>
            </w:r>
            <w:proofErr w:type="gramStart"/>
            <w:r w:rsidRPr="00F36834">
              <w:rPr>
                <w:sz w:val="16"/>
                <w:szCs w:val="16"/>
              </w:rPr>
              <w:t>новые</w:t>
            </w:r>
            <w:proofErr w:type="gramEnd"/>
            <w:r w:rsidRPr="00F36834">
              <w:rPr>
                <w:sz w:val="16"/>
                <w:szCs w:val="16"/>
              </w:rPr>
              <w:t xml:space="preserve"> на котельной с. Шерагул.</w:t>
            </w:r>
          </w:p>
        </w:tc>
        <w:tc>
          <w:tcPr>
            <w:tcW w:w="651" w:type="dxa"/>
            <w:shd w:val="clear" w:color="000000" w:fill="FFFFFF"/>
            <w:tcMar>
              <w:left w:w="28" w:type="dxa"/>
              <w:right w:w="28" w:type="dxa"/>
            </w:tcMar>
            <w:vAlign w:val="center"/>
            <w:hideMark/>
          </w:tcPr>
          <w:p w:rsidR="0003710B" w:rsidRPr="00F36834" w:rsidRDefault="0003710B" w:rsidP="0003710B">
            <w:pPr>
              <w:jc w:val="center"/>
              <w:rPr>
                <w:sz w:val="16"/>
                <w:szCs w:val="16"/>
              </w:rPr>
            </w:pPr>
            <w:r w:rsidRPr="00F36834">
              <w:rPr>
                <w:sz w:val="16"/>
                <w:szCs w:val="16"/>
              </w:rPr>
              <w:t>1000</w:t>
            </w:r>
          </w:p>
        </w:tc>
        <w:tc>
          <w:tcPr>
            <w:tcW w:w="709" w:type="dxa"/>
            <w:shd w:val="clear" w:color="000000" w:fill="FFFFFF"/>
            <w:tcMar>
              <w:left w:w="28" w:type="dxa"/>
              <w:right w:w="28" w:type="dxa"/>
            </w:tcMar>
            <w:vAlign w:val="center"/>
          </w:tcPr>
          <w:p w:rsidR="0003710B" w:rsidRPr="00F36834" w:rsidRDefault="0003710B" w:rsidP="0003710B">
            <w:pPr>
              <w:jc w:val="center"/>
              <w:rPr>
                <w:sz w:val="16"/>
                <w:szCs w:val="16"/>
              </w:rPr>
            </w:pPr>
            <w:r w:rsidRPr="00F36834">
              <w:rPr>
                <w:sz w:val="16"/>
                <w:szCs w:val="16"/>
              </w:rPr>
              <w:t>0</w:t>
            </w:r>
          </w:p>
        </w:tc>
        <w:tc>
          <w:tcPr>
            <w:tcW w:w="567" w:type="dxa"/>
            <w:shd w:val="clear" w:color="000000" w:fill="FFFFFF"/>
            <w:tcMar>
              <w:left w:w="28" w:type="dxa"/>
              <w:right w:w="28" w:type="dxa"/>
            </w:tcMar>
            <w:vAlign w:val="center"/>
          </w:tcPr>
          <w:p w:rsidR="0003710B" w:rsidRPr="00F36834" w:rsidRDefault="0003710B" w:rsidP="0003710B">
            <w:pPr>
              <w:jc w:val="center"/>
              <w:rPr>
                <w:bCs/>
                <w:sz w:val="16"/>
                <w:szCs w:val="16"/>
              </w:rPr>
            </w:pPr>
            <w:r w:rsidRPr="00F36834">
              <w:rPr>
                <w:bCs/>
                <w:sz w:val="16"/>
                <w:szCs w:val="16"/>
              </w:rPr>
              <w:t>0</w:t>
            </w:r>
          </w:p>
        </w:tc>
        <w:tc>
          <w:tcPr>
            <w:tcW w:w="567" w:type="dxa"/>
            <w:shd w:val="clear" w:color="000000" w:fill="FFFFFF"/>
            <w:tcMar>
              <w:left w:w="28" w:type="dxa"/>
              <w:right w:w="28" w:type="dxa"/>
            </w:tcMar>
            <w:vAlign w:val="center"/>
          </w:tcPr>
          <w:p w:rsidR="0003710B" w:rsidRPr="00F36834" w:rsidRDefault="0003710B" w:rsidP="0003710B">
            <w:pPr>
              <w:jc w:val="center"/>
              <w:rPr>
                <w:bCs/>
                <w:sz w:val="16"/>
                <w:szCs w:val="16"/>
              </w:rPr>
            </w:pPr>
            <w:r w:rsidRPr="00F36834">
              <w:rPr>
                <w:bCs/>
                <w:sz w:val="16"/>
                <w:szCs w:val="16"/>
              </w:rPr>
              <w:t>0</w:t>
            </w:r>
          </w:p>
        </w:tc>
        <w:tc>
          <w:tcPr>
            <w:tcW w:w="567" w:type="dxa"/>
            <w:shd w:val="clear" w:color="000000" w:fill="FFFFFF"/>
            <w:tcMar>
              <w:left w:w="28" w:type="dxa"/>
              <w:right w:w="28" w:type="dxa"/>
            </w:tcMar>
            <w:vAlign w:val="center"/>
          </w:tcPr>
          <w:p w:rsidR="0003710B" w:rsidRPr="00F36834" w:rsidRDefault="0003710B" w:rsidP="0003710B">
            <w:pPr>
              <w:jc w:val="center"/>
              <w:rPr>
                <w:bCs/>
                <w:sz w:val="16"/>
                <w:szCs w:val="16"/>
              </w:rPr>
            </w:pPr>
            <w:r w:rsidRPr="00F36834">
              <w:rPr>
                <w:bCs/>
                <w:sz w:val="16"/>
                <w:szCs w:val="16"/>
              </w:rPr>
              <w:t>0</w:t>
            </w:r>
          </w:p>
        </w:tc>
        <w:tc>
          <w:tcPr>
            <w:tcW w:w="709" w:type="dxa"/>
            <w:shd w:val="clear" w:color="000000" w:fill="FFFFFF"/>
            <w:tcMar>
              <w:left w:w="28" w:type="dxa"/>
              <w:right w:w="28" w:type="dxa"/>
            </w:tcMar>
            <w:vAlign w:val="center"/>
          </w:tcPr>
          <w:p w:rsidR="0003710B" w:rsidRPr="00F36834" w:rsidRDefault="0003710B" w:rsidP="0003710B">
            <w:pPr>
              <w:jc w:val="center"/>
              <w:rPr>
                <w:bCs/>
                <w:sz w:val="16"/>
                <w:szCs w:val="16"/>
              </w:rPr>
            </w:pPr>
            <w:r w:rsidRPr="00F36834">
              <w:rPr>
                <w:bCs/>
                <w:sz w:val="16"/>
                <w:szCs w:val="16"/>
              </w:rPr>
              <w:t>0</w:t>
            </w:r>
          </w:p>
        </w:tc>
      </w:tr>
      <w:tr w:rsidR="0003710B" w:rsidRPr="00937B5B" w:rsidTr="0003710B">
        <w:tc>
          <w:tcPr>
            <w:tcW w:w="8364" w:type="dxa"/>
            <w:gridSpan w:val="8"/>
            <w:shd w:val="clear" w:color="000000" w:fill="FFFFFF"/>
            <w:tcMar>
              <w:left w:w="28" w:type="dxa"/>
              <w:right w:w="28" w:type="dxa"/>
            </w:tcMar>
            <w:vAlign w:val="center"/>
          </w:tcPr>
          <w:p w:rsidR="0003710B" w:rsidRPr="00F36834" w:rsidRDefault="0003710B" w:rsidP="0003710B">
            <w:pPr>
              <w:jc w:val="center"/>
              <w:rPr>
                <w:sz w:val="16"/>
                <w:szCs w:val="16"/>
              </w:rPr>
            </w:pPr>
            <w:r w:rsidRPr="00F36834">
              <w:rPr>
                <w:sz w:val="16"/>
                <w:szCs w:val="16"/>
              </w:rPr>
              <w:t>Группа 2 «Тепловые сети и сооружения на них»</w:t>
            </w:r>
          </w:p>
        </w:tc>
      </w:tr>
      <w:tr w:rsidR="0003710B" w:rsidRPr="00937B5B" w:rsidTr="0003710B">
        <w:tc>
          <w:tcPr>
            <w:tcW w:w="8364" w:type="dxa"/>
            <w:gridSpan w:val="8"/>
            <w:shd w:val="clear" w:color="000000" w:fill="FFFFFF"/>
            <w:tcMar>
              <w:left w:w="28" w:type="dxa"/>
              <w:right w:w="28" w:type="dxa"/>
            </w:tcMar>
            <w:vAlign w:val="center"/>
          </w:tcPr>
          <w:p w:rsidR="0003710B" w:rsidRPr="00F36834" w:rsidRDefault="0003710B" w:rsidP="0003710B">
            <w:pPr>
              <w:jc w:val="center"/>
              <w:rPr>
                <w:sz w:val="16"/>
                <w:szCs w:val="16"/>
              </w:rPr>
            </w:pPr>
            <w:r w:rsidRPr="00F36834">
              <w:rPr>
                <w:sz w:val="16"/>
                <w:szCs w:val="16"/>
              </w:rPr>
              <w:t>Шерагульское сельское поселение</w:t>
            </w:r>
          </w:p>
        </w:tc>
      </w:tr>
      <w:tr w:rsidR="0003710B" w:rsidRPr="00937B5B" w:rsidTr="0003710B">
        <w:tc>
          <w:tcPr>
            <w:tcW w:w="426" w:type="dxa"/>
            <w:shd w:val="clear" w:color="auto" w:fill="auto"/>
            <w:tcMar>
              <w:left w:w="28" w:type="dxa"/>
              <w:right w:w="28" w:type="dxa"/>
            </w:tcMar>
            <w:vAlign w:val="center"/>
          </w:tcPr>
          <w:p w:rsidR="0003710B" w:rsidRPr="00F36834" w:rsidRDefault="0003710B" w:rsidP="0003710B">
            <w:pPr>
              <w:jc w:val="center"/>
              <w:rPr>
                <w:sz w:val="16"/>
                <w:szCs w:val="16"/>
              </w:rPr>
            </w:pPr>
            <w:r w:rsidRPr="00F36834">
              <w:rPr>
                <w:sz w:val="16"/>
                <w:szCs w:val="16"/>
              </w:rPr>
              <w:t>2</w:t>
            </w:r>
          </w:p>
        </w:tc>
        <w:tc>
          <w:tcPr>
            <w:tcW w:w="4168" w:type="dxa"/>
            <w:shd w:val="clear" w:color="auto" w:fill="auto"/>
            <w:tcMar>
              <w:left w:w="28" w:type="dxa"/>
              <w:right w:w="28" w:type="dxa"/>
            </w:tcMar>
            <w:vAlign w:val="center"/>
            <w:hideMark/>
          </w:tcPr>
          <w:p w:rsidR="0003710B" w:rsidRPr="00F36834" w:rsidRDefault="0003710B" w:rsidP="0003710B">
            <w:pPr>
              <w:rPr>
                <w:sz w:val="16"/>
                <w:szCs w:val="16"/>
              </w:rPr>
            </w:pPr>
            <w:r w:rsidRPr="00F36834">
              <w:rPr>
                <w:sz w:val="16"/>
                <w:szCs w:val="16"/>
              </w:rPr>
              <w:t>Замена ветхих тепловых сетей от котельной</w:t>
            </w:r>
          </w:p>
        </w:tc>
        <w:tc>
          <w:tcPr>
            <w:tcW w:w="651" w:type="dxa"/>
            <w:shd w:val="clear" w:color="auto" w:fill="auto"/>
            <w:tcMar>
              <w:left w:w="28" w:type="dxa"/>
              <w:right w:w="28" w:type="dxa"/>
            </w:tcMar>
            <w:vAlign w:val="center"/>
            <w:hideMark/>
          </w:tcPr>
          <w:p w:rsidR="0003710B" w:rsidRPr="00F36834" w:rsidRDefault="0003710B" w:rsidP="0003710B">
            <w:pPr>
              <w:jc w:val="center"/>
              <w:rPr>
                <w:bCs/>
                <w:sz w:val="16"/>
                <w:szCs w:val="16"/>
              </w:rPr>
            </w:pPr>
            <w:r w:rsidRPr="00F36834">
              <w:rPr>
                <w:bCs/>
                <w:sz w:val="16"/>
                <w:szCs w:val="16"/>
              </w:rPr>
              <w:t>0</w:t>
            </w:r>
          </w:p>
        </w:tc>
        <w:tc>
          <w:tcPr>
            <w:tcW w:w="709" w:type="dxa"/>
            <w:tcMar>
              <w:left w:w="28" w:type="dxa"/>
              <w:right w:w="28" w:type="dxa"/>
            </w:tcMar>
            <w:vAlign w:val="center"/>
          </w:tcPr>
          <w:p w:rsidR="0003710B" w:rsidRPr="00F36834" w:rsidRDefault="0003710B" w:rsidP="0003710B">
            <w:pPr>
              <w:jc w:val="center"/>
              <w:rPr>
                <w:bCs/>
                <w:sz w:val="16"/>
                <w:szCs w:val="16"/>
              </w:rPr>
            </w:pPr>
            <w:r w:rsidRPr="00F36834">
              <w:rPr>
                <w:bCs/>
                <w:sz w:val="16"/>
                <w:szCs w:val="16"/>
              </w:rPr>
              <w:t>0</w:t>
            </w:r>
          </w:p>
        </w:tc>
        <w:tc>
          <w:tcPr>
            <w:tcW w:w="567" w:type="dxa"/>
            <w:tcMar>
              <w:left w:w="28" w:type="dxa"/>
              <w:right w:w="28" w:type="dxa"/>
            </w:tcMar>
            <w:vAlign w:val="center"/>
          </w:tcPr>
          <w:p w:rsidR="0003710B" w:rsidRPr="00F36834" w:rsidRDefault="0003710B" w:rsidP="0003710B">
            <w:pPr>
              <w:jc w:val="center"/>
              <w:rPr>
                <w:bCs/>
                <w:sz w:val="16"/>
                <w:szCs w:val="16"/>
              </w:rPr>
            </w:pPr>
            <w:r w:rsidRPr="00F36834">
              <w:rPr>
                <w:bCs/>
                <w:sz w:val="16"/>
                <w:szCs w:val="16"/>
              </w:rPr>
              <w:t>1000</w:t>
            </w:r>
          </w:p>
        </w:tc>
        <w:tc>
          <w:tcPr>
            <w:tcW w:w="567" w:type="dxa"/>
            <w:tcMar>
              <w:left w:w="28" w:type="dxa"/>
              <w:right w:w="28" w:type="dxa"/>
            </w:tcMar>
            <w:vAlign w:val="center"/>
          </w:tcPr>
          <w:p w:rsidR="0003710B" w:rsidRPr="00F36834" w:rsidRDefault="0003710B" w:rsidP="0003710B">
            <w:pPr>
              <w:jc w:val="center"/>
              <w:rPr>
                <w:bCs/>
                <w:sz w:val="16"/>
                <w:szCs w:val="16"/>
              </w:rPr>
            </w:pPr>
            <w:r w:rsidRPr="00F36834">
              <w:rPr>
                <w:bCs/>
                <w:sz w:val="16"/>
                <w:szCs w:val="16"/>
              </w:rPr>
              <w:t>0</w:t>
            </w:r>
          </w:p>
        </w:tc>
        <w:tc>
          <w:tcPr>
            <w:tcW w:w="567" w:type="dxa"/>
            <w:tcMar>
              <w:left w:w="28" w:type="dxa"/>
              <w:right w:w="28" w:type="dxa"/>
            </w:tcMar>
            <w:vAlign w:val="center"/>
          </w:tcPr>
          <w:p w:rsidR="0003710B" w:rsidRPr="00F36834" w:rsidRDefault="0003710B" w:rsidP="0003710B">
            <w:pPr>
              <w:jc w:val="center"/>
              <w:rPr>
                <w:bCs/>
                <w:sz w:val="16"/>
                <w:szCs w:val="16"/>
              </w:rPr>
            </w:pPr>
            <w:r w:rsidRPr="00F36834">
              <w:rPr>
                <w:bCs/>
                <w:sz w:val="16"/>
                <w:szCs w:val="16"/>
              </w:rPr>
              <w:t>0</w:t>
            </w:r>
          </w:p>
        </w:tc>
        <w:tc>
          <w:tcPr>
            <w:tcW w:w="709" w:type="dxa"/>
            <w:tcMar>
              <w:left w:w="28" w:type="dxa"/>
              <w:right w:w="28" w:type="dxa"/>
            </w:tcMar>
            <w:vAlign w:val="center"/>
          </w:tcPr>
          <w:p w:rsidR="0003710B" w:rsidRPr="00F36834" w:rsidRDefault="0003710B" w:rsidP="0003710B">
            <w:pPr>
              <w:jc w:val="center"/>
              <w:rPr>
                <w:bCs/>
                <w:sz w:val="16"/>
                <w:szCs w:val="16"/>
              </w:rPr>
            </w:pPr>
            <w:r w:rsidRPr="00F36834">
              <w:rPr>
                <w:bCs/>
                <w:sz w:val="16"/>
                <w:szCs w:val="16"/>
              </w:rPr>
              <w:t>0</w:t>
            </w:r>
          </w:p>
        </w:tc>
      </w:tr>
    </w:tbl>
    <w:p w:rsidR="00872447" w:rsidRPr="00937B5B" w:rsidRDefault="00872447" w:rsidP="00937B5B">
      <w:pPr>
        <w:pStyle w:val="3"/>
        <w:spacing w:before="0" w:after="0"/>
        <w:jc w:val="both"/>
        <w:rPr>
          <w:rFonts w:ascii="Times New Roman" w:hAnsi="Times New Roman"/>
          <w:b w:val="0"/>
          <w:sz w:val="18"/>
          <w:szCs w:val="18"/>
        </w:rPr>
      </w:pPr>
      <w:bookmarkStart w:id="98" w:name="sub_1153"/>
      <w:bookmarkStart w:id="99" w:name="_Toc94875489"/>
      <w:bookmarkEnd w:id="94"/>
      <w:r w:rsidRPr="00937B5B">
        <w:rPr>
          <w:rFonts w:ascii="Times New Roman" w:hAnsi="Times New Roman"/>
          <w:b w:val="0"/>
          <w:sz w:val="18"/>
          <w:szCs w:val="18"/>
        </w:rPr>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99"/>
    </w:p>
    <w:p w:rsidR="00872447" w:rsidRPr="00937B5B" w:rsidRDefault="00872447" w:rsidP="00937B5B">
      <w:pPr>
        <w:jc w:val="both"/>
        <w:rPr>
          <w:sz w:val="18"/>
          <w:szCs w:val="18"/>
        </w:rPr>
      </w:pPr>
      <w:r w:rsidRPr="00937B5B">
        <w:rPr>
          <w:sz w:val="18"/>
          <w:szCs w:val="18"/>
        </w:rPr>
        <w:t>Изменение температурного графика и гидравлического режима системы теплоснабжения Схемой не предусмотрено.</w:t>
      </w:r>
    </w:p>
    <w:p w:rsidR="00872447" w:rsidRPr="00937B5B" w:rsidRDefault="00872447" w:rsidP="00937B5B">
      <w:pPr>
        <w:pStyle w:val="3"/>
        <w:spacing w:before="0" w:after="0"/>
        <w:jc w:val="both"/>
        <w:rPr>
          <w:rFonts w:ascii="Times New Roman" w:hAnsi="Times New Roman"/>
          <w:b w:val="0"/>
          <w:sz w:val="18"/>
          <w:szCs w:val="18"/>
        </w:rPr>
      </w:pPr>
      <w:bookmarkStart w:id="100" w:name="sub_1154"/>
      <w:bookmarkStart w:id="101" w:name="_Toc94875490"/>
      <w:bookmarkEnd w:id="98"/>
      <w:r w:rsidRPr="00937B5B">
        <w:rPr>
          <w:rFonts w:ascii="Times New Roman" w:hAnsi="Times New Roman"/>
          <w:b w:val="0"/>
          <w:sz w:val="18"/>
          <w:szCs w:val="18"/>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01"/>
    </w:p>
    <w:p w:rsidR="00872447" w:rsidRPr="00937B5B" w:rsidRDefault="00872447" w:rsidP="00937B5B">
      <w:pPr>
        <w:jc w:val="both"/>
        <w:rPr>
          <w:sz w:val="18"/>
          <w:szCs w:val="18"/>
        </w:rPr>
      </w:pPr>
      <w:bookmarkStart w:id="102" w:name="sub_1155"/>
      <w:bookmarkEnd w:id="100"/>
      <w:r w:rsidRPr="00937B5B">
        <w:rPr>
          <w:sz w:val="18"/>
          <w:szCs w:val="18"/>
        </w:rPr>
        <w:t>На территории Шерагульского сельского поселения применяется закрытая система теплоснабжения.</w:t>
      </w:r>
    </w:p>
    <w:p w:rsidR="00872447" w:rsidRPr="00937B5B" w:rsidRDefault="00872447" w:rsidP="00937B5B">
      <w:pPr>
        <w:pStyle w:val="3"/>
        <w:spacing w:before="0" w:after="0"/>
        <w:jc w:val="both"/>
        <w:rPr>
          <w:rFonts w:ascii="Times New Roman" w:hAnsi="Times New Roman"/>
          <w:b w:val="0"/>
          <w:sz w:val="18"/>
          <w:szCs w:val="18"/>
        </w:rPr>
      </w:pPr>
      <w:bookmarkStart w:id="103" w:name="_Toc94875491"/>
      <w:proofErr w:type="spellStart"/>
      <w:r w:rsidRPr="00937B5B">
        <w:rPr>
          <w:rFonts w:ascii="Times New Roman" w:hAnsi="Times New Roman"/>
          <w:b w:val="0"/>
          <w:sz w:val="18"/>
          <w:szCs w:val="18"/>
        </w:rPr>
        <w:t>д</w:t>
      </w:r>
      <w:proofErr w:type="spellEnd"/>
      <w:r w:rsidRPr="00937B5B">
        <w:rPr>
          <w:rFonts w:ascii="Times New Roman" w:hAnsi="Times New Roman"/>
          <w:b w:val="0"/>
          <w:sz w:val="18"/>
          <w:szCs w:val="18"/>
        </w:rPr>
        <w:t>) оценка эффективности инвестиций по отдельным предложениям</w:t>
      </w:r>
      <w:bookmarkEnd w:id="103"/>
    </w:p>
    <w:bookmarkEnd w:id="102"/>
    <w:p w:rsidR="00872447" w:rsidRPr="00937B5B" w:rsidRDefault="00872447" w:rsidP="00937B5B">
      <w:pPr>
        <w:jc w:val="both"/>
        <w:rPr>
          <w:color w:val="FF0000"/>
          <w:sz w:val="18"/>
          <w:szCs w:val="18"/>
        </w:rPr>
      </w:pPr>
      <w:r w:rsidRPr="00937B5B">
        <w:rPr>
          <w:sz w:val="18"/>
          <w:szCs w:val="18"/>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r w:rsidRPr="00937B5B">
        <w:rPr>
          <w:color w:val="FF0000"/>
          <w:sz w:val="18"/>
          <w:szCs w:val="18"/>
        </w:rPr>
        <w:t>.</w:t>
      </w:r>
    </w:p>
    <w:p w:rsidR="00872447" w:rsidRPr="00937B5B" w:rsidRDefault="00872447" w:rsidP="00937B5B">
      <w:pPr>
        <w:jc w:val="both"/>
        <w:rPr>
          <w:sz w:val="18"/>
          <w:szCs w:val="18"/>
        </w:rPr>
      </w:pPr>
      <w:r w:rsidRPr="00937B5B">
        <w:rPr>
          <w:sz w:val="18"/>
          <w:szCs w:val="18"/>
        </w:rPr>
        <w:t>В качестве критериев оценки эффективности инвестиций использованы:</w:t>
      </w:r>
    </w:p>
    <w:p w:rsidR="00872447" w:rsidRPr="00937B5B" w:rsidRDefault="00872447" w:rsidP="00C501FA">
      <w:pPr>
        <w:pStyle w:val="a"/>
        <w:numPr>
          <w:ilvl w:val="0"/>
          <w:numId w:val="8"/>
        </w:numPr>
        <w:spacing w:after="0" w:line="240" w:lineRule="auto"/>
        <w:ind w:left="993"/>
        <w:rPr>
          <w:sz w:val="18"/>
          <w:szCs w:val="18"/>
        </w:rPr>
      </w:pPr>
      <w:r w:rsidRPr="00937B5B">
        <w:rPr>
          <w:sz w:val="18"/>
          <w:szCs w:val="18"/>
        </w:rP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872447" w:rsidRPr="00937B5B" w:rsidRDefault="00872447" w:rsidP="00C501FA">
      <w:pPr>
        <w:pStyle w:val="a"/>
        <w:numPr>
          <w:ilvl w:val="0"/>
          <w:numId w:val="8"/>
        </w:numPr>
        <w:spacing w:after="0" w:line="240" w:lineRule="auto"/>
        <w:ind w:left="993"/>
        <w:rPr>
          <w:sz w:val="18"/>
          <w:szCs w:val="18"/>
        </w:rPr>
      </w:pPr>
      <w:r w:rsidRPr="00937B5B">
        <w:rPr>
          <w:sz w:val="18"/>
          <w:szCs w:val="18"/>
        </w:rP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rsidR="00872447" w:rsidRPr="00937B5B" w:rsidRDefault="00872447" w:rsidP="00C501FA">
      <w:pPr>
        <w:pStyle w:val="a"/>
        <w:numPr>
          <w:ilvl w:val="0"/>
          <w:numId w:val="8"/>
        </w:numPr>
        <w:spacing w:after="0" w:line="240" w:lineRule="auto"/>
        <w:ind w:left="993"/>
        <w:rPr>
          <w:sz w:val="18"/>
          <w:szCs w:val="18"/>
        </w:rPr>
      </w:pPr>
      <w:r w:rsidRPr="00937B5B">
        <w:rPr>
          <w:sz w:val="18"/>
          <w:szCs w:val="18"/>
        </w:rP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872447" w:rsidRPr="00937B5B" w:rsidRDefault="00872447" w:rsidP="00C501FA">
      <w:pPr>
        <w:pStyle w:val="a"/>
        <w:numPr>
          <w:ilvl w:val="0"/>
          <w:numId w:val="8"/>
        </w:numPr>
        <w:spacing w:after="0" w:line="240" w:lineRule="auto"/>
        <w:ind w:left="993"/>
        <w:rPr>
          <w:sz w:val="18"/>
          <w:szCs w:val="18"/>
        </w:rPr>
      </w:pPr>
      <w:r w:rsidRPr="00937B5B">
        <w:rPr>
          <w:sz w:val="18"/>
          <w:szCs w:val="18"/>
        </w:rP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872447" w:rsidRPr="00937B5B" w:rsidRDefault="00872447" w:rsidP="00937B5B">
      <w:pPr>
        <w:jc w:val="both"/>
        <w:rPr>
          <w:sz w:val="18"/>
          <w:szCs w:val="18"/>
        </w:rPr>
      </w:pPr>
      <w:r w:rsidRPr="00937B5B">
        <w:rPr>
          <w:sz w:val="18"/>
          <w:szCs w:val="18"/>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872447" w:rsidRPr="00937B5B" w:rsidRDefault="00872447" w:rsidP="00937B5B">
      <w:pPr>
        <w:jc w:val="both"/>
        <w:rPr>
          <w:sz w:val="18"/>
          <w:szCs w:val="18"/>
        </w:rPr>
      </w:pPr>
      <w:r w:rsidRPr="00937B5B">
        <w:rPr>
          <w:sz w:val="18"/>
          <w:szCs w:val="18"/>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rsidR="00872447" w:rsidRPr="00937B5B" w:rsidRDefault="00872447" w:rsidP="00937B5B">
      <w:pPr>
        <w:jc w:val="both"/>
        <w:rPr>
          <w:sz w:val="18"/>
          <w:szCs w:val="18"/>
        </w:rPr>
      </w:pPr>
      <w:r w:rsidRPr="00937B5B">
        <w:rPr>
          <w:sz w:val="18"/>
          <w:szCs w:val="18"/>
        </w:rPr>
        <w:t xml:space="preserve">В качестве коэффициента дисконтирования принята ставка рефинансирования Центрального банка России, установленная на дату </w:t>
      </w:r>
      <w:proofErr w:type="gramStart"/>
      <w:r w:rsidRPr="00937B5B">
        <w:rPr>
          <w:sz w:val="18"/>
          <w:szCs w:val="18"/>
        </w:rPr>
        <w:t>проведения расчета показателей экономической эффективности инвестиций</w:t>
      </w:r>
      <w:proofErr w:type="gramEnd"/>
      <w:r w:rsidRPr="00937B5B">
        <w:rPr>
          <w:sz w:val="18"/>
          <w:szCs w:val="18"/>
        </w:rPr>
        <w:t>.</w:t>
      </w:r>
    </w:p>
    <w:p w:rsidR="00872447" w:rsidRPr="00937B5B" w:rsidRDefault="00872447" w:rsidP="00937B5B">
      <w:pPr>
        <w:pStyle w:val="3"/>
        <w:spacing w:before="0" w:after="0"/>
        <w:jc w:val="both"/>
        <w:rPr>
          <w:rFonts w:ascii="Times New Roman" w:hAnsi="Times New Roman"/>
          <w:b w:val="0"/>
          <w:sz w:val="18"/>
          <w:szCs w:val="18"/>
        </w:rPr>
      </w:pPr>
      <w:bookmarkStart w:id="104" w:name="_Toc27600289"/>
      <w:bookmarkStart w:id="105" w:name="_Toc94875492"/>
      <w:r w:rsidRPr="00937B5B">
        <w:rPr>
          <w:rFonts w:ascii="Times New Roman" w:hAnsi="Times New Roman"/>
          <w:b w:val="0"/>
          <w:sz w:val="18"/>
          <w:szCs w:val="18"/>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04"/>
      <w:bookmarkEnd w:id="105"/>
    </w:p>
    <w:p w:rsidR="00872447" w:rsidRPr="00937B5B" w:rsidRDefault="00872447" w:rsidP="00937B5B">
      <w:pPr>
        <w:jc w:val="both"/>
        <w:rPr>
          <w:sz w:val="18"/>
          <w:szCs w:val="18"/>
        </w:rPr>
      </w:pPr>
      <w:r w:rsidRPr="00937B5B">
        <w:rPr>
          <w:sz w:val="18"/>
          <w:szCs w:val="18"/>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разработки и базовый период актуализации отсутствует.</w:t>
      </w:r>
    </w:p>
    <w:p w:rsidR="00872447" w:rsidRPr="00937B5B" w:rsidRDefault="00872447" w:rsidP="00937B5B">
      <w:pPr>
        <w:pStyle w:val="13"/>
        <w:spacing w:before="0" w:after="0"/>
        <w:jc w:val="both"/>
        <w:rPr>
          <w:rFonts w:ascii="Times New Roman" w:hAnsi="Times New Roman"/>
          <w:b w:val="0"/>
          <w:sz w:val="18"/>
          <w:szCs w:val="18"/>
        </w:rPr>
      </w:pPr>
      <w:bookmarkStart w:id="106" w:name="sub_24"/>
      <w:bookmarkStart w:id="107" w:name="_Toc94875493"/>
      <w:bookmarkEnd w:id="93"/>
      <w:r w:rsidRPr="00937B5B">
        <w:rPr>
          <w:rFonts w:ascii="Times New Roman" w:hAnsi="Times New Roman"/>
          <w:b w:val="0"/>
          <w:sz w:val="18"/>
          <w:szCs w:val="18"/>
        </w:rPr>
        <w:t>РАЗДЕЛ 10 «РЕШЕНИЕ ОБ ПРИСВОЕНИИ СТАТУСА ЕДИНОЙ ТЕПЛОСНАБЖАЮЩЕЙ ОРГАНИЗАЦИИ (ОРГАНИЗАЦИЯМ)»</w:t>
      </w:r>
      <w:bookmarkEnd w:id="107"/>
    </w:p>
    <w:p w:rsidR="00872447" w:rsidRPr="00937B5B" w:rsidRDefault="00872447" w:rsidP="00937B5B">
      <w:pPr>
        <w:jc w:val="both"/>
        <w:rPr>
          <w:sz w:val="18"/>
          <w:szCs w:val="18"/>
        </w:rPr>
      </w:pPr>
      <w:r w:rsidRPr="00937B5B">
        <w:rPr>
          <w:sz w:val="18"/>
          <w:szCs w:val="18"/>
        </w:rPr>
        <w:t>В соответствии со статьей 2 п. 28 Федерального закона от 27.07.2010 №190-ФЗ «О теплоснабжении»:</w:t>
      </w:r>
    </w:p>
    <w:p w:rsidR="00872447" w:rsidRPr="00937B5B" w:rsidRDefault="00872447" w:rsidP="00937B5B">
      <w:pPr>
        <w:jc w:val="both"/>
        <w:rPr>
          <w:sz w:val="18"/>
          <w:szCs w:val="18"/>
        </w:rPr>
      </w:pPr>
      <w:proofErr w:type="gramStart"/>
      <w:r w:rsidRPr="00937B5B">
        <w:rPr>
          <w:sz w:val="18"/>
          <w:szCs w:val="18"/>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roofErr w:type="gramEnd"/>
    </w:p>
    <w:p w:rsidR="00872447" w:rsidRPr="00937B5B" w:rsidRDefault="00872447" w:rsidP="00937B5B">
      <w:pPr>
        <w:jc w:val="both"/>
        <w:rPr>
          <w:sz w:val="18"/>
          <w:szCs w:val="18"/>
        </w:rPr>
      </w:pPr>
      <w:r w:rsidRPr="00937B5B">
        <w:rPr>
          <w:sz w:val="18"/>
          <w:szCs w:val="18"/>
        </w:rP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872447" w:rsidRPr="00937B5B" w:rsidRDefault="00872447" w:rsidP="00937B5B">
      <w:pPr>
        <w:jc w:val="both"/>
        <w:rPr>
          <w:sz w:val="18"/>
          <w:szCs w:val="18"/>
        </w:rPr>
      </w:pPr>
      <w:r w:rsidRPr="00937B5B">
        <w:rPr>
          <w:sz w:val="18"/>
          <w:szCs w:val="18"/>
        </w:rPr>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rsidR="00872447" w:rsidRPr="00937B5B" w:rsidRDefault="00872447" w:rsidP="00937B5B">
      <w:pPr>
        <w:pStyle w:val="3"/>
        <w:spacing w:before="0" w:after="0"/>
        <w:jc w:val="both"/>
        <w:rPr>
          <w:rFonts w:ascii="Times New Roman" w:hAnsi="Times New Roman"/>
          <w:b w:val="0"/>
          <w:sz w:val="18"/>
          <w:szCs w:val="18"/>
        </w:rPr>
      </w:pPr>
      <w:bookmarkStart w:id="108" w:name="sub_1171"/>
      <w:bookmarkStart w:id="109" w:name="_Toc94875494"/>
      <w:r w:rsidRPr="00937B5B">
        <w:rPr>
          <w:rFonts w:ascii="Times New Roman" w:hAnsi="Times New Roman"/>
          <w:b w:val="0"/>
          <w:sz w:val="18"/>
          <w:szCs w:val="18"/>
        </w:rPr>
        <w:t>а) решение об определении единой теплоснабжающей организации (организаций)</w:t>
      </w:r>
      <w:bookmarkEnd w:id="109"/>
    </w:p>
    <w:p w:rsidR="00872447" w:rsidRPr="00937B5B" w:rsidRDefault="00872447" w:rsidP="00937B5B">
      <w:pPr>
        <w:jc w:val="both"/>
        <w:rPr>
          <w:sz w:val="18"/>
          <w:szCs w:val="18"/>
        </w:rPr>
      </w:pPr>
      <w:bookmarkStart w:id="110" w:name="sub_1172"/>
      <w:bookmarkEnd w:id="108"/>
      <w:r w:rsidRPr="00937B5B">
        <w:rPr>
          <w:sz w:val="18"/>
          <w:szCs w:val="18"/>
        </w:rPr>
        <w:t xml:space="preserve">На территории Шерагульского сельского поселения ЕТО </w:t>
      </w:r>
      <w:proofErr w:type="gramStart"/>
      <w:r w:rsidRPr="00937B5B">
        <w:rPr>
          <w:sz w:val="18"/>
          <w:szCs w:val="18"/>
        </w:rPr>
        <w:t>утверждена</w:t>
      </w:r>
      <w:proofErr w:type="gramEnd"/>
      <w:r w:rsidRPr="00937B5B">
        <w:rPr>
          <w:sz w:val="18"/>
          <w:szCs w:val="18"/>
        </w:rPr>
        <w:t>, МУСХП «Центральное».</w:t>
      </w:r>
    </w:p>
    <w:p w:rsidR="00872447" w:rsidRPr="00937B5B" w:rsidRDefault="00872447" w:rsidP="00937B5B">
      <w:pPr>
        <w:pStyle w:val="3"/>
        <w:spacing w:before="0" w:after="0"/>
        <w:jc w:val="both"/>
        <w:rPr>
          <w:rFonts w:ascii="Times New Roman" w:hAnsi="Times New Roman"/>
          <w:b w:val="0"/>
          <w:sz w:val="18"/>
          <w:szCs w:val="18"/>
        </w:rPr>
      </w:pPr>
      <w:bookmarkStart w:id="111" w:name="_Toc94875495"/>
      <w:r w:rsidRPr="00937B5B">
        <w:rPr>
          <w:rFonts w:ascii="Times New Roman" w:hAnsi="Times New Roman"/>
          <w:b w:val="0"/>
          <w:sz w:val="18"/>
          <w:szCs w:val="18"/>
        </w:rPr>
        <w:t>б) реестр зон деятельности единой теплоснабжающей организации (организаций)</w:t>
      </w:r>
      <w:bookmarkEnd w:id="111"/>
    </w:p>
    <w:p w:rsidR="00872447" w:rsidRPr="00937B5B" w:rsidRDefault="00872447" w:rsidP="00937B5B">
      <w:pPr>
        <w:jc w:val="both"/>
        <w:rPr>
          <w:sz w:val="18"/>
          <w:szCs w:val="18"/>
        </w:rPr>
      </w:pPr>
      <w:bookmarkStart w:id="112" w:name="sub_1173"/>
      <w:bookmarkEnd w:id="110"/>
      <w:r w:rsidRPr="00937B5B">
        <w:rPr>
          <w:sz w:val="18"/>
          <w:szCs w:val="18"/>
        </w:rPr>
        <w:t xml:space="preserve">На территории Шерагульского сельского поселения ЕТО </w:t>
      </w:r>
      <w:proofErr w:type="gramStart"/>
      <w:r w:rsidRPr="00937B5B">
        <w:rPr>
          <w:sz w:val="18"/>
          <w:szCs w:val="18"/>
        </w:rPr>
        <w:t>утверждена</w:t>
      </w:r>
      <w:proofErr w:type="gramEnd"/>
      <w:r w:rsidRPr="00937B5B">
        <w:rPr>
          <w:sz w:val="18"/>
          <w:szCs w:val="18"/>
        </w:rPr>
        <w:t>, МУСХП «Центральное».</w:t>
      </w:r>
    </w:p>
    <w:p w:rsidR="00872447" w:rsidRPr="00937B5B" w:rsidRDefault="00872447" w:rsidP="00937B5B">
      <w:pPr>
        <w:pStyle w:val="3"/>
        <w:spacing w:before="0" w:after="0"/>
        <w:jc w:val="both"/>
        <w:rPr>
          <w:rFonts w:ascii="Times New Roman" w:hAnsi="Times New Roman"/>
          <w:b w:val="0"/>
          <w:sz w:val="18"/>
          <w:szCs w:val="18"/>
        </w:rPr>
      </w:pPr>
      <w:bookmarkStart w:id="113" w:name="_Toc94875496"/>
      <w:r w:rsidRPr="00937B5B">
        <w:rPr>
          <w:rFonts w:ascii="Times New Roman" w:hAnsi="Times New Roman"/>
          <w:b w:val="0"/>
          <w:sz w:val="18"/>
          <w:szCs w:val="18"/>
        </w:rPr>
        <w:t>в) основания, в том числе критерии, в соответствии с которыми теплоснабжающая организация определена единой теплоснабжающей организацией</w:t>
      </w:r>
      <w:bookmarkEnd w:id="113"/>
    </w:p>
    <w:p w:rsidR="00872447" w:rsidRPr="00937B5B" w:rsidRDefault="00872447" w:rsidP="00937B5B">
      <w:pPr>
        <w:jc w:val="both"/>
        <w:rPr>
          <w:sz w:val="18"/>
          <w:szCs w:val="18"/>
        </w:rPr>
      </w:pPr>
      <w:r w:rsidRPr="00937B5B">
        <w:rPr>
          <w:sz w:val="18"/>
          <w:szCs w:val="18"/>
        </w:rPr>
        <w:t xml:space="preserve">Согласно п.7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размер собственного капитала;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способность в лучшей мере обеспечить надежность теплоснабжения в соответствующей системе теплоснабжения. </w:t>
      </w:r>
    </w:p>
    <w:p w:rsidR="00872447" w:rsidRPr="00937B5B" w:rsidRDefault="00872447" w:rsidP="00937B5B">
      <w:pPr>
        <w:jc w:val="both"/>
        <w:rPr>
          <w:sz w:val="18"/>
          <w:szCs w:val="18"/>
        </w:rPr>
      </w:pPr>
      <w:r w:rsidRPr="00937B5B">
        <w:rPr>
          <w:sz w:val="18"/>
          <w:szCs w:val="18"/>
        </w:rPr>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rsidR="00872447" w:rsidRPr="00937B5B" w:rsidRDefault="00872447" w:rsidP="00937B5B">
      <w:pPr>
        <w:jc w:val="both"/>
        <w:rPr>
          <w:sz w:val="18"/>
          <w:szCs w:val="18"/>
        </w:rPr>
      </w:pPr>
      <w:r w:rsidRPr="00937B5B">
        <w:rPr>
          <w:sz w:val="18"/>
          <w:szCs w:val="18"/>
        </w:rPr>
        <w:t xml:space="preserve">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 </w:t>
      </w:r>
    </w:p>
    <w:p w:rsidR="00872447" w:rsidRPr="00937B5B" w:rsidRDefault="00872447" w:rsidP="00937B5B">
      <w:pPr>
        <w:jc w:val="both"/>
        <w:rPr>
          <w:sz w:val="18"/>
          <w:szCs w:val="18"/>
        </w:rPr>
      </w:pPr>
      <w:r w:rsidRPr="00937B5B">
        <w:rPr>
          <w:sz w:val="18"/>
          <w:szCs w:val="18"/>
        </w:rPr>
        <w:lastRenderedPageBreak/>
        <w:t xml:space="preserve">Зона деятельности единой теплоснабжающей организации – одна или несколько систем теплоснабжения на территории села,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rsidR="00872447" w:rsidRPr="00937B5B" w:rsidRDefault="00872447" w:rsidP="00937B5B">
      <w:pPr>
        <w:pStyle w:val="3"/>
        <w:spacing w:before="0" w:after="0"/>
        <w:jc w:val="both"/>
        <w:rPr>
          <w:rFonts w:ascii="Times New Roman" w:hAnsi="Times New Roman"/>
          <w:b w:val="0"/>
          <w:sz w:val="18"/>
          <w:szCs w:val="18"/>
        </w:rPr>
      </w:pPr>
      <w:bookmarkStart w:id="114" w:name="sub_1174"/>
      <w:bookmarkStart w:id="115" w:name="_Toc94875497"/>
      <w:bookmarkEnd w:id="112"/>
      <w:r w:rsidRPr="00937B5B">
        <w:rPr>
          <w:rFonts w:ascii="Times New Roman" w:hAnsi="Times New Roman"/>
          <w:b w:val="0"/>
          <w:sz w:val="18"/>
          <w:szCs w:val="18"/>
        </w:rPr>
        <w:t>г) информацию о поданных теплоснабжающими организациями заявках на присвоение статуса единой теплоснабжающей организации</w:t>
      </w:r>
      <w:bookmarkEnd w:id="115"/>
    </w:p>
    <w:p w:rsidR="00872447" w:rsidRPr="00937B5B" w:rsidRDefault="00872447" w:rsidP="00937B5B">
      <w:pPr>
        <w:jc w:val="both"/>
        <w:rPr>
          <w:sz w:val="18"/>
          <w:szCs w:val="18"/>
        </w:rPr>
      </w:pPr>
      <w:bookmarkStart w:id="116" w:name="sub_1175"/>
      <w:bookmarkEnd w:id="114"/>
      <w:r w:rsidRPr="00937B5B">
        <w:rPr>
          <w:sz w:val="18"/>
          <w:szCs w:val="18"/>
        </w:rPr>
        <w:t>Информация о поданных заявках отсутствует.</w:t>
      </w:r>
    </w:p>
    <w:p w:rsidR="00872447" w:rsidRPr="00937B5B" w:rsidRDefault="00872447" w:rsidP="00937B5B">
      <w:pPr>
        <w:pStyle w:val="3"/>
        <w:spacing w:before="0" w:after="0"/>
        <w:jc w:val="both"/>
        <w:rPr>
          <w:rFonts w:ascii="Times New Roman" w:hAnsi="Times New Roman"/>
          <w:b w:val="0"/>
          <w:sz w:val="18"/>
          <w:szCs w:val="18"/>
        </w:rPr>
      </w:pPr>
      <w:bookmarkStart w:id="117" w:name="_Toc94875498"/>
      <w:proofErr w:type="spellStart"/>
      <w:r w:rsidRPr="00937B5B">
        <w:rPr>
          <w:rFonts w:ascii="Times New Roman" w:hAnsi="Times New Roman"/>
          <w:b w:val="0"/>
          <w:sz w:val="18"/>
          <w:szCs w:val="18"/>
        </w:rPr>
        <w:t>д</w:t>
      </w:r>
      <w:proofErr w:type="spellEnd"/>
      <w:r w:rsidRPr="00937B5B">
        <w:rPr>
          <w:rFonts w:ascii="Times New Roman" w:hAnsi="Times New Roman"/>
          <w:b w:val="0"/>
          <w:sz w:val="18"/>
          <w:szCs w:val="18"/>
        </w:rPr>
        <w:t>)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17"/>
    </w:p>
    <w:bookmarkEnd w:id="116"/>
    <w:p w:rsidR="00872447" w:rsidRPr="00937B5B" w:rsidRDefault="00872447" w:rsidP="00937B5B">
      <w:pPr>
        <w:jc w:val="both"/>
        <w:rPr>
          <w:sz w:val="18"/>
          <w:szCs w:val="18"/>
        </w:rPr>
      </w:pPr>
      <w:r w:rsidRPr="00937B5B">
        <w:rPr>
          <w:sz w:val="18"/>
          <w:szCs w:val="18"/>
        </w:rPr>
        <w:t>Понятие «Единая теплоснабжающая организация» введено Федеральным законом от 27.07.2012 № 190 «О теплоснабжении».</w:t>
      </w:r>
    </w:p>
    <w:p w:rsidR="00872447" w:rsidRPr="00937B5B" w:rsidRDefault="00872447" w:rsidP="00937B5B">
      <w:pPr>
        <w:jc w:val="both"/>
        <w:rPr>
          <w:sz w:val="18"/>
          <w:szCs w:val="18"/>
        </w:rPr>
      </w:pPr>
      <w:proofErr w:type="gramStart"/>
      <w:r w:rsidRPr="00937B5B">
        <w:rPr>
          <w:sz w:val="18"/>
          <w:szCs w:val="18"/>
        </w:rPr>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roofErr w:type="gramEnd"/>
    </w:p>
    <w:p w:rsidR="00872447" w:rsidRPr="00937B5B" w:rsidRDefault="00872447" w:rsidP="0003710B">
      <w:pPr>
        <w:jc w:val="both"/>
        <w:rPr>
          <w:sz w:val="18"/>
          <w:szCs w:val="18"/>
        </w:rPr>
      </w:pPr>
      <w:r w:rsidRPr="00937B5B">
        <w:rPr>
          <w:sz w:val="18"/>
          <w:szCs w:val="18"/>
        </w:rPr>
        <w:t>Реестр систем теплоснабжения, содержащий перечень теплоснабжающих организаций в границах Шерагульского сельского поселения представлен в таблице 10.1.</w:t>
      </w:r>
      <w:r w:rsidR="0003710B">
        <w:rPr>
          <w:sz w:val="18"/>
          <w:szCs w:val="18"/>
        </w:rPr>
        <w:t xml:space="preserve">                                                                                                                            </w:t>
      </w:r>
      <w:r w:rsidRPr="00937B5B">
        <w:rPr>
          <w:sz w:val="18"/>
          <w:szCs w:val="18"/>
        </w:rPr>
        <w:t>Таблица 10.1</w:t>
      </w:r>
    </w:p>
    <w:p w:rsidR="00872447" w:rsidRPr="00937B5B" w:rsidRDefault="00872447" w:rsidP="00937B5B">
      <w:pPr>
        <w:jc w:val="center"/>
        <w:rPr>
          <w:sz w:val="18"/>
          <w:szCs w:val="18"/>
        </w:rPr>
      </w:pPr>
      <w:r w:rsidRPr="00937B5B">
        <w:rPr>
          <w:sz w:val="18"/>
          <w:szCs w:val="18"/>
        </w:rPr>
        <w:t>Реестр систем теплоснабжения</w:t>
      </w:r>
    </w:p>
    <w:tbl>
      <w:tblPr>
        <w:tblW w:w="9650" w:type="dxa"/>
        <w:tblBorders>
          <w:top w:val="single" w:sz="4" w:space="0" w:color="auto"/>
          <w:left w:val="single" w:sz="4" w:space="0" w:color="auto"/>
          <w:bottom w:val="single" w:sz="4" w:space="0" w:color="auto"/>
          <w:right w:val="single" w:sz="4" w:space="0" w:color="auto"/>
        </w:tblBorders>
        <w:tblLayout w:type="fixed"/>
        <w:tblLook w:val="0000"/>
      </w:tblPr>
      <w:tblGrid>
        <w:gridCol w:w="862"/>
        <w:gridCol w:w="1134"/>
        <w:gridCol w:w="1559"/>
        <w:gridCol w:w="1559"/>
        <w:gridCol w:w="851"/>
        <w:gridCol w:w="1133"/>
        <w:gridCol w:w="2552"/>
      </w:tblGrid>
      <w:tr w:rsidR="00872447" w:rsidRPr="00937B5B" w:rsidTr="00F36834">
        <w:tblPrEx>
          <w:tblCellMar>
            <w:top w:w="0" w:type="dxa"/>
            <w:bottom w:w="0" w:type="dxa"/>
          </w:tblCellMar>
        </w:tblPrEx>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872447" w:rsidRPr="0003710B" w:rsidRDefault="00872447" w:rsidP="00937B5B">
            <w:pPr>
              <w:keepNext/>
              <w:jc w:val="center"/>
              <w:rPr>
                <w:sz w:val="16"/>
                <w:szCs w:val="16"/>
              </w:rPr>
            </w:pPr>
            <w:r w:rsidRPr="0003710B">
              <w:rPr>
                <w:sz w:val="16"/>
                <w:szCs w:val="16"/>
              </w:rPr>
              <w:t>№ системы теплоснабжения</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447" w:rsidRPr="0003710B" w:rsidRDefault="00872447" w:rsidP="00937B5B">
            <w:pPr>
              <w:keepNext/>
              <w:jc w:val="center"/>
              <w:rPr>
                <w:sz w:val="16"/>
                <w:szCs w:val="16"/>
              </w:rPr>
            </w:pPr>
            <w:r w:rsidRPr="0003710B">
              <w:rPr>
                <w:sz w:val="16"/>
                <w:szCs w:val="16"/>
              </w:rPr>
              <w:t>Наименования источников тепловой энергии в системе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447" w:rsidRPr="0003710B" w:rsidRDefault="00872447" w:rsidP="00937B5B">
            <w:pPr>
              <w:keepNext/>
              <w:jc w:val="center"/>
              <w:rPr>
                <w:sz w:val="16"/>
                <w:szCs w:val="16"/>
              </w:rPr>
            </w:pPr>
            <w:r w:rsidRPr="0003710B">
              <w:rPr>
                <w:sz w:val="16"/>
                <w:szCs w:val="16"/>
              </w:rPr>
              <w:t>Теплоснабжающие (</w:t>
            </w:r>
            <w:proofErr w:type="spellStart"/>
            <w:r w:rsidRPr="0003710B">
              <w:rPr>
                <w:sz w:val="16"/>
                <w:szCs w:val="16"/>
              </w:rPr>
              <w:t>теплосетевые</w:t>
            </w:r>
            <w:proofErr w:type="spellEnd"/>
            <w:r w:rsidRPr="0003710B">
              <w:rPr>
                <w:sz w:val="16"/>
                <w:szCs w:val="16"/>
              </w:rPr>
              <w:t>) организации в границах системы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447" w:rsidRPr="0003710B" w:rsidRDefault="00872447" w:rsidP="00937B5B">
            <w:pPr>
              <w:keepNext/>
              <w:jc w:val="center"/>
              <w:rPr>
                <w:sz w:val="16"/>
                <w:szCs w:val="16"/>
              </w:rPr>
            </w:pPr>
            <w:r w:rsidRPr="0003710B">
              <w:rPr>
                <w:sz w:val="16"/>
                <w:szCs w:val="16"/>
              </w:rPr>
              <w:t>Объекты систем теплоснабжения в обслуживании теплоснабжающей (</w:t>
            </w:r>
            <w:proofErr w:type="spellStart"/>
            <w:r w:rsidRPr="0003710B">
              <w:rPr>
                <w:sz w:val="16"/>
                <w:szCs w:val="16"/>
              </w:rPr>
              <w:t>теплосетевой</w:t>
            </w:r>
            <w:proofErr w:type="spellEnd"/>
            <w:r w:rsidRPr="0003710B">
              <w:rPr>
                <w:sz w:val="16"/>
                <w:szCs w:val="16"/>
              </w:rPr>
              <w:t>) организации</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447" w:rsidRPr="0003710B" w:rsidRDefault="00872447" w:rsidP="00937B5B">
            <w:pPr>
              <w:keepNext/>
              <w:jc w:val="center"/>
              <w:rPr>
                <w:sz w:val="16"/>
                <w:szCs w:val="16"/>
              </w:rPr>
            </w:pPr>
            <w:r w:rsidRPr="0003710B">
              <w:rPr>
                <w:sz w:val="16"/>
                <w:szCs w:val="16"/>
              </w:rPr>
              <w:t>№ зоны деятельности</w:t>
            </w:r>
          </w:p>
        </w:tc>
        <w:tc>
          <w:tcPr>
            <w:tcW w:w="113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447" w:rsidRPr="0003710B" w:rsidRDefault="00872447" w:rsidP="00937B5B">
            <w:pPr>
              <w:keepNext/>
              <w:jc w:val="center"/>
              <w:rPr>
                <w:sz w:val="16"/>
                <w:szCs w:val="16"/>
              </w:rPr>
            </w:pPr>
            <w:r w:rsidRPr="0003710B">
              <w:rPr>
                <w:sz w:val="16"/>
                <w:szCs w:val="16"/>
              </w:rPr>
              <w:t>Утвержденная ЕТО</w:t>
            </w:r>
          </w:p>
        </w:tc>
        <w:tc>
          <w:tcPr>
            <w:tcW w:w="2552" w:type="dxa"/>
            <w:tcBorders>
              <w:top w:val="single" w:sz="4" w:space="0" w:color="auto"/>
              <w:left w:val="single" w:sz="4" w:space="0" w:color="auto"/>
              <w:bottom w:val="single" w:sz="4" w:space="0" w:color="auto"/>
            </w:tcBorders>
            <w:tcMar>
              <w:left w:w="11" w:type="dxa"/>
              <w:right w:w="11" w:type="dxa"/>
            </w:tcMar>
            <w:vAlign w:val="center"/>
          </w:tcPr>
          <w:p w:rsidR="00872447" w:rsidRPr="0003710B" w:rsidRDefault="00872447" w:rsidP="00937B5B">
            <w:pPr>
              <w:keepNext/>
              <w:jc w:val="center"/>
              <w:rPr>
                <w:sz w:val="16"/>
                <w:szCs w:val="16"/>
              </w:rPr>
            </w:pPr>
            <w:r w:rsidRPr="0003710B">
              <w:rPr>
                <w:sz w:val="16"/>
                <w:szCs w:val="16"/>
              </w:rPr>
              <w:t>Основание для присвоения статуса ЕТО</w:t>
            </w:r>
          </w:p>
        </w:tc>
      </w:tr>
      <w:tr w:rsidR="00872447" w:rsidRPr="00937B5B" w:rsidTr="00F36834">
        <w:tblPrEx>
          <w:tblCellMar>
            <w:top w:w="0" w:type="dxa"/>
            <w:bottom w:w="0" w:type="dxa"/>
          </w:tblCellMar>
        </w:tblPrEx>
        <w:trPr>
          <w:trHeight w:val="1655"/>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872447" w:rsidRPr="0003710B" w:rsidRDefault="00872447" w:rsidP="00937B5B">
            <w:pPr>
              <w:keepNext/>
              <w:jc w:val="center"/>
              <w:rPr>
                <w:sz w:val="16"/>
                <w:szCs w:val="16"/>
              </w:rPr>
            </w:pPr>
            <w:r w:rsidRPr="0003710B">
              <w:rPr>
                <w:sz w:val="16"/>
                <w:szCs w:val="16"/>
              </w:rPr>
              <w:t>1</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447" w:rsidRPr="0003710B" w:rsidRDefault="00872447" w:rsidP="00937B5B">
            <w:pPr>
              <w:autoSpaceDE w:val="0"/>
              <w:autoSpaceDN w:val="0"/>
              <w:adjustRightInd w:val="0"/>
              <w:jc w:val="center"/>
              <w:rPr>
                <w:sz w:val="16"/>
                <w:szCs w:val="16"/>
              </w:rPr>
            </w:pPr>
            <w:r w:rsidRPr="0003710B">
              <w:rPr>
                <w:sz w:val="16"/>
                <w:szCs w:val="16"/>
              </w:rPr>
              <w:t xml:space="preserve">Котельная </w:t>
            </w:r>
          </w:p>
        </w:tc>
        <w:tc>
          <w:tcPr>
            <w:tcW w:w="1559" w:type="dxa"/>
            <w:tcBorders>
              <w:top w:val="single" w:sz="4" w:space="0" w:color="auto"/>
              <w:left w:val="single" w:sz="4" w:space="0" w:color="auto"/>
              <w:right w:val="single" w:sz="4" w:space="0" w:color="auto"/>
            </w:tcBorders>
            <w:tcMar>
              <w:left w:w="11" w:type="dxa"/>
              <w:right w:w="11" w:type="dxa"/>
            </w:tcMar>
            <w:vAlign w:val="center"/>
          </w:tcPr>
          <w:p w:rsidR="00872447" w:rsidRPr="0003710B" w:rsidRDefault="00872447" w:rsidP="00937B5B">
            <w:pPr>
              <w:jc w:val="center"/>
              <w:rPr>
                <w:sz w:val="16"/>
                <w:szCs w:val="16"/>
              </w:rPr>
            </w:pPr>
            <w:r w:rsidRPr="0003710B">
              <w:rPr>
                <w:sz w:val="16"/>
                <w:szCs w:val="16"/>
              </w:rPr>
              <w:t>МУСХП «Центральное»</w:t>
            </w:r>
          </w:p>
        </w:tc>
        <w:tc>
          <w:tcPr>
            <w:tcW w:w="1559" w:type="dxa"/>
            <w:tcBorders>
              <w:top w:val="single" w:sz="4" w:space="0" w:color="auto"/>
              <w:left w:val="single" w:sz="4" w:space="0" w:color="auto"/>
              <w:right w:val="single" w:sz="4" w:space="0" w:color="auto"/>
            </w:tcBorders>
            <w:tcMar>
              <w:left w:w="11" w:type="dxa"/>
              <w:right w:w="11" w:type="dxa"/>
            </w:tcMar>
            <w:vAlign w:val="center"/>
          </w:tcPr>
          <w:p w:rsidR="00872447" w:rsidRPr="0003710B" w:rsidRDefault="00872447" w:rsidP="00937B5B">
            <w:pPr>
              <w:jc w:val="center"/>
              <w:rPr>
                <w:sz w:val="16"/>
                <w:szCs w:val="16"/>
              </w:rPr>
            </w:pPr>
            <w:r w:rsidRPr="0003710B">
              <w:rPr>
                <w:sz w:val="16"/>
                <w:szCs w:val="16"/>
              </w:rPr>
              <w:t>Источник тепловой энергии, тепловые сети</w:t>
            </w:r>
          </w:p>
        </w:tc>
        <w:tc>
          <w:tcPr>
            <w:tcW w:w="851"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447" w:rsidRPr="0003710B" w:rsidRDefault="00872447" w:rsidP="00937B5B">
            <w:pPr>
              <w:jc w:val="center"/>
              <w:rPr>
                <w:sz w:val="16"/>
                <w:szCs w:val="16"/>
              </w:rPr>
            </w:pPr>
            <w:r w:rsidRPr="0003710B">
              <w:rPr>
                <w:sz w:val="16"/>
                <w:szCs w:val="16"/>
              </w:rPr>
              <w:t>01</w:t>
            </w:r>
          </w:p>
        </w:tc>
        <w:tc>
          <w:tcPr>
            <w:tcW w:w="113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872447" w:rsidRPr="0003710B" w:rsidRDefault="00872447" w:rsidP="00937B5B">
            <w:pPr>
              <w:jc w:val="center"/>
              <w:rPr>
                <w:sz w:val="16"/>
                <w:szCs w:val="16"/>
              </w:rPr>
            </w:pPr>
            <w:r w:rsidRPr="0003710B">
              <w:rPr>
                <w:sz w:val="16"/>
                <w:szCs w:val="16"/>
              </w:rPr>
              <w:t>ДА</w:t>
            </w:r>
          </w:p>
        </w:tc>
        <w:tc>
          <w:tcPr>
            <w:tcW w:w="2552" w:type="dxa"/>
            <w:tcBorders>
              <w:top w:val="single" w:sz="4" w:space="0" w:color="auto"/>
              <w:left w:val="single" w:sz="4" w:space="0" w:color="auto"/>
            </w:tcBorders>
            <w:tcMar>
              <w:left w:w="11" w:type="dxa"/>
              <w:right w:w="11" w:type="dxa"/>
            </w:tcMar>
            <w:vAlign w:val="center"/>
          </w:tcPr>
          <w:p w:rsidR="00872447" w:rsidRPr="0003710B" w:rsidRDefault="00872447" w:rsidP="00937B5B">
            <w:pPr>
              <w:keepNext/>
              <w:jc w:val="center"/>
              <w:rPr>
                <w:sz w:val="16"/>
                <w:szCs w:val="16"/>
              </w:rPr>
            </w:pPr>
            <w:r w:rsidRPr="0003710B">
              <w:rPr>
                <w:sz w:val="16"/>
                <w:szCs w:val="16"/>
              </w:rPr>
              <w:t>Ст. 14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bl>
    <w:p w:rsidR="00872447" w:rsidRPr="00937B5B" w:rsidRDefault="00872447" w:rsidP="00937B5B">
      <w:pPr>
        <w:rPr>
          <w:sz w:val="18"/>
          <w:szCs w:val="18"/>
        </w:rPr>
      </w:pPr>
    </w:p>
    <w:p w:rsidR="00872447" w:rsidRPr="00937B5B" w:rsidRDefault="00872447" w:rsidP="00937B5B">
      <w:pPr>
        <w:pStyle w:val="13"/>
        <w:spacing w:before="0" w:after="0"/>
        <w:jc w:val="both"/>
        <w:rPr>
          <w:rFonts w:ascii="Times New Roman" w:hAnsi="Times New Roman"/>
          <w:b w:val="0"/>
          <w:sz w:val="18"/>
          <w:szCs w:val="18"/>
        </w:rPr>
      </w:pPr>
      <w:bookmarkStart w:id="118" w:name="sub_1411"/>
      <w:bookmarkStart w:id="119" w:name="_Toc94875499"/>
      <w:bookmarkEnd w:id="106"/>
      <w:r w:rsidRPr="00937B5B">
        <w:rPr>
          <w:rFonts w:ascii="Times New Roman" w:hAnsi="Times New Roman"/>
          <w:b w:val="0"/>
          <w:sz w:val="18"/>
          <w:szCs w:val="18"/>
        </w:rPr>
        <w:t>РАЗДЕЛ 11 «РЕШЕНИЯ О РАСПРЕДЕЛЕНИИ ТЕПЛОВОЙ НАГРУЗКИ МЕЖДУ ИСТОЧНИКАМИ ТЕПЛОВОЙ ЭНЕРГИИ»</w:t>
      </w:r>
      <w:bookmarkEnd w:id="119"/>
    </w:p>
    <w:p w:rsidR="00872447" w:rsidRPr="00937B5B" w:rsidRDefault="00872447" w:rsidP="00937B5B">
      <w:pPr>
        <w:jc w:val="both"/>
        <w:rPr>
          <w:sz w:val="18"/>
          <w:szCs w:val="18"/>
        </w:rPr>
      </w:pPr>
      <w:r w:rsidRPr="00937B5B">
        <w:rPr>
          <w:sz w:val="18"/>
          <w:szCs w:val="18"/>
        </w:rPr>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rsidR="00872447" w:rsidRPr="00937B5B" w:rsidRDefault="00872447" w:rsidP="00937B5B">
      <w:pPr>
        <w:pStyle w:val="13"/>
        <w:spacing w:before="0" w:after="0"/>
        <w:jc w:val="both"/>
        <w:rPr>
          <w:rFonts w:ascii="Times New Roman" w:hAnsi="Times New Roman"/>
          <w:b w:val="0"/>
          <w:sz w:val="18"/>
          <w:szCs w:val="18"/>
        </w:rPr>
      </w:pPr>
      <w:bookmarkStart w:id="120" w:name="sub_1412"/>
      <w:bookmarkStart w:id="121" w:name="_Toc94875500"/>
      <w:bookmarkEnd w:id="118"/>
      <w:r w:rsidRPr="00937B5B">
        <w:rPr>
          <w:rFonts w:ascii="Times New Roman" w:hAnsi="Times New Roman"/>
          <w:b w:val="0"/>
          <w:sz w:val="18"/>
          <w:szCs w:val="18"/>
        </w:rPr>
        <w:t>РАЗДЕЛ 12 «РЕШЕНИЯ ПО БЕСХОЗЯЙНЫМ ТЕПЛОВЫМ СЕТЯМ»</w:t>
      </w:r>
      <w:bookmarkEnd w:id="121"/>
    </w:p>
    <w:p w:rsidR="00872447" w:rsidRPr="00937B5B" w:rsidRDefault="00872447" w:rsidP="00937B5B">
      <w:pPr>
        <w:jc w:val="both"/>
        <w:rPr>
          <w:sz w:val="18"/>
          <w:szCs w:val="18"/>
        </w:rPr>
      </w:pPr>
      <w:proofErr w:type="gramStart"/>
      <w:r w:rsidRPr="00937B5B">
        <w:rPr>
          <w:sz w:val="18"/>
          <w:szCs w:val="18"/>
        </w:rPr>
        <w:t xml:space="preserve">В соответствии со статьей 15 п.6 Федерального закона от 27.07.2010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937B5B">
        <w:rPr>
          <w:sz w:val="18"/>
          <w:szCs w:val="18"/>
        </w:rPr>
        <w:t>теплосетевую</w:t>
      </w:r>
      <w:proofErr w:type="spellEnd"/>
      <w:r w:rsidRPr="00937B5B">
        <w:rPr>
          <w:sz w:val="18"/>
          <w:szCs w:val="18"/>
        </w:rPr>
        <w:t xml:space="preserve"> организацию, тепловые сети которой непосредственно соединены с указанными бесхозяйными тепловыми сетями</w:t>
      </w:r>
      <w:proofErr w:type="gramEnd"/>
      <w:r w:rsidRPr="00937B5B">
        <w:rPr>
          <w:sz w:val="18"/>
          <w:szCs w:val="18"/>
        </w:rPr>
        <w:t xml:space="preserve">,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 </w:t>
      </w:r>
    </w:p>
    <w:p w:rsidR="00872447" w:rsidRPr="00937B5B" w:rsidRDefault="00872447" w:rsidP="00937B5B">
      <w:pPr>
        <w:jc w:val="both"/>
        <w:rPr>
          <w:sz w:val="18"/>
          <w:szCs w:val="18"/>
        </w:rPr>
      </w:pPr>
      <w:r w:rsidRPr="00937B5B">
        <w:rPr>
          <w:sz w:val="18"/>
          <w:szCs w:val="18"/>
        </w:rPr>
        <w:t>Принятие на учет бесхозяйных тепловых сетей (тепловых сетей, не имеющих эксплуатирующей организации) осуществляется на основании приказа Министерства экономического развития Российской Федерации от 10 декабря 2015 года N 931 «Об установлении Порядка принятия на учет бесхозяйных недвижимых вещей».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872447" w:rsidRPr="00937B5B" w:rsidRDefault="00872447" w:rsidP="00937B5B">
      <w:pPr>
        <w:jc w:val="both"/>
        <w:rPr>
          <w:sz w:val="18"/>
          <w:szCs w:val="18"/>
        </w:rPr>
      </w:pPr>
      <w:r w:rsidRPr="00937B5B">
        <w:rPr>
          <w:sz w:val="18"/>
          <w:szCs w:val="18"/>
        </w:rPr>
        <w:t>На момент разработки схемы, бесхозяйные участки тепловых сетей на территории Шерагульского сельского поселения не выявлены.</w:t>
      </w:r>
    </w:p>
    <w:p w:rsidR="00872447" w:rsidRPr="00937B5B" w:rsidRDefault="00872447" w:rsidP="00937B5B">
      <w:pPr>
        <w:jc w:val="both"/>
        <w:rPr>
          <w:sz w:val="18"/>
          <w:szCs w:val="18"/>
        </w:rPr>
      </w:pPr>
    </w:p>
    <w:p w:rsidR="00872447" w:rsidRPr="00937B5B" w:rsidRDefault="00872447" w:rsidP="00937B5B">
      <w:pPr>
        <w:pStyle w:val="13"/>
        <w:spacing w:before="0" w:after="0"/>
        <w:jc w:val="both"/>
        <w:rPr>
          <w:rFonts w:ascii="Times New Roman" w:hAnsi="Times New Roman"/>
          <w:b w:val="0"/>
          <w:sz w:val="18"/>
          <w:szCs w:val="18"/>
        </w:rPr>
      </w:pPr>
      <w:bookmarkStart w:id="122" w:name="sub_1413"/>
      <w:bookmarkStart w:id="123" w:name="_Toc94875501"/>
      <w:bookmarkEnd w:id="120"/>
      <w:r w:rsidRPr="00937B5B">
        <w:rPr>
          <w:rFonts w:ascii="Times New Roman" w:hAnsi="Times New Roman"/>
          <w:b w:val="0"/>
          <w:sz w:val="18"/>
          <w:szCs w:val="18"/>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123"/>
    </w:p>
    <w:p w:rsidR="00872447" w:rsidRPr="00937B5B" w:rsidRDefault="00872447" w:rsidP="00937B5B">
      <w:pPr>
        <w:pStyle w:val="3"/>
        <w:spacing w:before="0" w:after="0"/>
        <w:jc w:val="both"/>
        <w:rPr>
          <w:rFonts w:ascii="Times New Roman" w:hAnsi="Times New Roman"/>
          <w:b w:val="0"/>
          <w:sz w:val="18"/>
          <w:szCs w:val="18"/>
        </w:rPr>
      </w:pPr>
      <w:bookmarkStart w:id="124" w:name="sub_98"/>
      <w:bookmarkStart w:id="125" w:name="_Toc94875502"/>
      <w:r w:rsidRPr="00937B5B">
        <w:rPr>
          <w:rFonts w:ascii="Times New Roman" w:hAnsi="Times New Roman"/>
          <w:b w:val="0"/>
          <w:sz w:val="18"/>
          <w:szCs w:val="18"/>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25"/>
    </w:p>
    <w:p w:rsidR="00872447" w:rsidRPr="00937B5B" w:rsidRDefault="00872447" w:rsidP="00937B5B">
      <w:pPr>
        <w:jc w:val="both"/>
        <w:rPr>
          <w:sz w:val="18"/>
          <w:szCs w:val="18"/>
        </w:rPr>
      </w:pPr>
      <w:r w:rsidRPr="00937B5B">
        <w:rPr>
          <w:sz w:val="18"/>
          <w:szCs w:val="18"/>
        </w:rPr>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rsidR="00872447" w:rsidRPr="00937B5B" w:rsidRDefault="00872447" w:rsidP="00937B5B">
      <w:pPr>
        <w:pStyle w:val="3"/>
        <w:spacing w:before="0" w:after="0"/>
        <w:jc w:val="both"/>
        <w:rPr>
          <w:rFonts w:ascii="Times New Roman" w:hAnsi="Times New Roman"/>
          <w:b w:val="0"/>
          <w:sz w:val="18"/>
          <w:szCs w:val="18"/>
        </w:rPr>
      </w:pPr>
      <w:bookmarkStart w:id="126" w:name="sub_99"/>
      <w:bookmarkStart w:id="127" w:name="_Toc94875503"/>
      <w:bookmarkEnd w:id="124"/>
      <w:r w:rsidRPr="00937B5B">
        <w:rPr>
          <w:rFonts w:ascii="Times New Roman" w:hAnsi="Times New Roman"/>
          <w:b w:val="0"/>
          <w:sz w:val="18"/>
          <w:szCs w:val="18"/>
        </w:rPr>
        <w:t xml:space="preserve">б) описание </w:t>
      </w:r>
      <w:proofErr w:type="gramStart"/>
      <w:r w:rsidRPr="00937B5B">
        <w:rPr>
          <w:rFonts w:ascii="Times New Roman" w:hAnsi="Times New Roman"/>
          <w:b w:val="0"/>
          <w:sz w:val="18"/>
          <w:szCs w:val="18"/>
        </w:rPr>
        <w:t>проблем организации газоснабжения источников тепловой энергии</w:t>
      </w:r>
      <w:bookmarkEnd w:id="127"/>
      <w:proofErr w:type="gramEnd"/>
    </w:p>
    <w:p w:rsidR="00872447" w:rsidRPr="00937B5B" w:rsidRDefault="00872447" w:rsidP="00937B5B">
      <w:pPr>
        <w:jc w:val="both"/>
        <w:rPr>
          <w:sz w:val="18"/>
          <w:szCs w:val="18"/>
        </w:rPr>
      </w:pPr>
      <w:r w:rsidRPr="00937B5B">
        <w:rPr>
          <w:sz w:val="18"/>
          <w:szCs w:val="18"/>
        </w:rPr>
        <w:t>Проблемы организации газоснабжения источников тепловой энергии имеются, в связи отсутствия газопровода на территории Шерагульского сельского поселения.</w:t>
      </w:r>
    </w:p>
    <w:p w:rsidR="00872447" w:rsidRPr="00937B5B" w:rsidRDefault="00872447" w:rsidP="00937B5B">
      <w:pPr>
        <w:pStyle w:val="3"/>
        <w:spacing w:before="0" w:after="0"/>
        <w:jc w:val="both"/>
        <w:rPr>
          <w:rFonts w:ascii="Times New Roman" w:hAnsi="Times New Roman"/>
          <w:b w:val="0"/>
          <w:sz w:val="18"/>
          <w:szCs w:val="18"/>
        </w:rPr>
      </w:pPr>
      <w:bookmarkStart w:id="128" w:name="sub_1203"/>
      <w:bookmarkStart w:id="129" w:name="_Toc94875504"/>
      <w:bookmarkEnd w:id="126"/>
      <w:proofErr w:type="gramStart"/>
      <w:r w:rsidRPr="00937B5B">
        <w:rPr>
          <w:rFonts w:ascii="Times New Roman" w:hAnsi="Times New Roman"/>
          <w:b w:val="0"/>
          <w:sz w:val="18"/>
          <w:szCs w:val="18"/>
        </w:rPr>
        <w:t xml:space="preserve">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w:t>
      </w:r>
      <w:r w:rsidRPr="00937B5B">
        <w:rPr>
          <w:rFonts w:ascii="Times New Roman" w:hAnsi="Times New Roman"/>
          <w:b w:val="0"/>
          <w:sz w:val="18"/>
          <w:szCs w:val="18"/>
        </w:rPr>
        <w:lastRenderedPageBreak/>
        <w:t>программы с указанными в схеме теплоснабжения решениями о развитии источников тепловой энергии и систем теплоснабжения</w:t>
      </w:r>
      <w:bookmarkEnd w:id="129"/>
      <w:proofErr w:type="gramEnd"/>
    </w:p>
    <w:p w:rsidR="00872447" w:rsidRPr="00937B5B" w:rsidRDefault="00872447" w:rsidP="00937B5B">
      <w:pPr>
        <w:jc w:val="both"/>
        <w:rPr>
          <w:sz w:val="18"/>
          <w:szCs w:val="18"/>
        </w:rPr>
      </w:pPr>
      <w:proofErr w:type="gramStart"/>
      <w:r w:rsidRPr="00937B5B">
        <w:rPr>
          <w:sz w:val="18"/>
          <w:szCs w:val="18"/>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roofErr w:type="gramEnd"/>
    </w:p>
    <w:p w:rsidR="00872447" w:rsidRPr="00937B5B" w:rsidRDefault="00872447" w:rsidP="00937B5B">
      <w:pPr>
        <w:pStyle w:val="3"/>
        <w:spacing w:before="0" w:after="0"/>
        <w:jc w:val="both"/>
        <w:rPr>
          <w:rFonts w:ascii="Times New Roman" w:hAnsi="Times New Roman"/>
          <w:b w:val="0"/>
          <w:sz w:val="18"/>
          <w:szCs w:val="18"/>
        </w:rPr>
      </w:pPr>
      <w:bookmarkStart w:id="130" w:name="sub_1204"/>
      <w:bookmarkStart w:id="131" w:name="_Toc94875505"/>
      <w:bookmarkEnd w:id="128"/>
      <w:proofErr w:type="gramStart"/>
      <w:r w:rsidRPr="00937B5B">
        <w:rPr>
          <w:rFonts w:ascii="Times New Roman" w:hAnsi="Times New Roman"/>
          <w:b w:val="0"/>
          <w:sz w:val="18"/>
          <w:szCs w:val="18"/>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31"/>
      <w:proofErr w:type="gramEnd"/>
    </w:p>
    <w:p w:rsidR="00872447" w:rsidRPr="00937B5B" w:rsidRDefault="00872447" w:rsidP="00937B5B">
      <w:pPr>
        <w:jc w:val="both"/>
        <w:rPr>
          <w:sz w:val="18"/>
          <w:szCs w:val="18"/>
        </w:rPr>
      </w:pPr>
      <w:r w:rsidRPr="00937B5B">
        <w:rPr>
          <w:sz w:val="18"/>
          <w:szCs w:val="18"/>
        </w:rPr>
        <w:t>Источники с комбинированной выработкой тепловой и электрической энергии на территории Шерагульского сельского поселения отсутствуют.</w:t>
      </w:r>
    </w:p>
    <w:p w:rsidR="00872447" w:rsidRPr="00937B5B" w:rsidRDefault="00872447" w:rsidP="00937B5B">
      <w:pPr>
        <w:pStyle w:val="3"/>
        <w:spacing w:before="0" w:after="0"/>
        <w:jc w:val="both"/>
        <w:rPr>
          <w:rFonts w:ascii="Times New Roman" w:hAnsi="Times New Roman"/>
          <w:b w:val="0"/>
          <w:sz w:val="18"/>
          <w:szCs w:val="18"/>
        </w:rPr>
      </w:pPr>
      <w:bookmarkStart w:id="132" w:name="sub_1205"/>
      <w:bookmarkStart w:id="133" w:name="_Toc94875506"/>
      <w:bookmarkEnd w:id="130"/>
      <w:proofErr w:type="spellStart"/>
      <w:r w:rsidRPr="00937B5B">
        <w:rPr>
          <w:rFonts w:ascii="Times New Roman" w:hAnsi="Times New Roman"/>
          <w:b w:val="0"/>
          <w:sz w:val="18"/>
          <w:szCs w:val="18"/>
        </w:rPr>
        <w:t>д</w:t>
      </w:r>
      <w:proofErr w:type="spellEnd"/>
      <w:r w:rsidRPr="00937B5B">
        <w:rPr>
          <w:rFonts w:ascii="Times New Roman" w:hAnsi="Times New Roman"/>
          <w:b w:val="0"/>
          <w:sz w:val="18"/>
          <w:szCs w:val="18"/>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rsidRPr="00937B5B">
        <w:rPr>
          <w:rFonts w:ascii="Times New Roman" w:hAnsi="Times New Roman"/>
          <w:b w:val="0"/>
          <w:sz w:val="18"/>
          <w:szCs w:val="18"/>
        </w:rPr>
        <w:t>содержащие</w:t>
      </w:r>
      <w:proofErr w:type="gramEnd"/>
      <w:r w:rsidRPr="00937B5B">
        <w:rPr>
          <w:rFonts w:ascii="Times New Roman" w:hAnsi="Times New Roman"/>
          <w:b w:val="0"/>
          <w:sz w:val="18"/>
          <w:szCs w:val="18"/>
        </w:rPr>
        <w:t xml:space="preserve"> в том числе описание участия указанных объектов в перспективных балансах тепловой мощности и энергии</w:t>
      </w:r>
      <w:bookmarkEnd w:id="133"/>
    </w:p>
    <w:p w:rsidR="00872447" w:rsidRPr="00937B5B" w:rsidRDefault="00872447" w:rsidP="00937B5B">
      <w:pPr>
        <w:jc w:val="both"/>
        <w:rPr>
          <w:sz w:val="18"/>
          <w:szCs w:val="18"/>
        </w:rPr>
      </w:pPr>
      <w:r w:rsidRPr="00937B5B">
        <w:rPr>
          <w:sz w:val="18"/>
          <w:szCs w:val="18"/>
        </w:rPr>
        <w:t>Источники с комбинированной выработкой тепловой и электрической энергии на территории Шерагульского сельского поселения отсутствуют.</w:t>
      </w:r>
    </w:p>
    <w:p w:rsidR="00872447" w:rsidRPr="00937B5B" w:rsidRDefault="00872447" w:rsidP="00937B5B">
      <w:pPr>
        <w:pStyle w:val="3"/>
        <w:spacing w:before="0" w:after="0"/>
        <w:jc w:val="both"/>
        <w:rPr>
          <w:rFonts w:ascii="Times New Roman" w:hAnsi="Times New Roman"/>
          <w:b w:val="0"/>
          <w:sz w:val="18"/>
          <w:szCs w:val="18"/>
        </w:rPr>
      </w:pPr>
      <w:bookmarkStart w:id="134" w:name="sub_1206"/>
      <w:bookmarkStart w:id="135" w:name="_Toc94875507"/>
      <w:bookmarkEnd w:id="132"/>
      <w:r w:rsidRPr="00937B5B">
        <w:rPr>
          <w:rFonts w:ascii="Times New Roman" w:hAnsi="Times New Roman"/>
          <w:b w:val="0"/>
          <w:sz w:val="18"/>
          <w:szCs w:val="18"/>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Шерагульского сельского поселения) о развитии соответствующей системы водоснабжения в части, относящейся к системам теплоснабжения</w:t>
      </w:r>
      <w:bookmarkEnd w:id="135"/>
    </w:p>
    <w:p w:rsidR="00872447" w:rsidRPr="00937B5B" w:rsidRDefault="00872447" w:rsidP="00937B5B">
      <w:pPr>
        <w:jc w:val="both"/>
        <w:rPr>
          <w:sz w:val="18"/>
          <w:szCs w:val="18"/>
        </w:rPr>
      </w:pPr>
      <w:r w:rsidRPr="00937B5B">
        <w:rPr>
          <w:sz w:val="18"/>
          <w:szCs w:val="18"/>
        </w:rPr>
        <w:t>Решения (вырабатываемых с учетом положений утвержденной схемы водоснабжения Шерагульского сельского поселения) о развитии соответствующей системы водоснабжения в части, относящейся к системам теплоснабжения, не предусмотрены.</w:t>
      </w:r>
    </w:p>
    <w:p w:rsidR="00872447" w:rsidRPr="00937B5B" w:rsidRDefault="00872447" w:rsidP="00937B5B">
      <w:pPr>
        <w:pStyle w:val="3"/>
        <w:spacing w:before="0" w:after="0"/>
        <w:jc w:val="both"/>
        <w:rPr>
          <w:rFonts w:ascii="Times New Roman" w:hAnsi="Times New Roman"/>
          <w:b w:val="0"/>
          <w:sz w:val="18"/>
          <w:szCs w:val="18"/>
        </w:rPr>
      </w:pPr>
      <w:bookmarkStart w:id="136" w:name="sub_1207"/>
      <w:bookmarkStart w:id="137" w:name="_Toc94875508"/>
      <w:bookmarkEnd w:id="134"/>
      <w:r w:rsidRPr="00937B5B">
        <w:rPr>
          <w:rFonts w:ascii="Times New Roman" w:hAnsi="Times New Roman"/>
          <w:b w:val="0"/>
          <w:sz w:val="18"/>
          <w:szCs w:val="18"/>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37"/>
    </w:p>
    <w:bookmarkEnd w:id="136"/>
    <w:p w:rsidR="00872447" w:rsidRPr="00937B5B" w:rsidRDefault="00872447" w:rsidP="00937B5B">
      <w:pPr>
        <w:jc w:val="both"/>
        <w:rPr>
          <w:sz w:val="18"/>
          <w:szCs w:val="18"/>
        </w:rPr>
      </w:pPr>
      <w:r w:rsidRPr="00937B5B">
        <w:rPr>
          <w:sz w:val="18"/>
          <w:szCs w:val="18"/>
        </w:rPr>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872447" w:rsidRPr="00937B5B" w:rsidRDefault="00872447" w:rsidP="00937B5B">
      <w:pPr>
        <w:pStyle w:val="13"/>
        <w:spacing w:before="0" w:after="0"/>
        <w:jc w:val="both"/>
        <w:rPr>
          <w:rFonts w:ascii="Times New Roman" w:hAnsi="Times New Roman"/>
          <w:b w:val="0"/>
          <w:sz w:val="18"/>
          <w:szCs w:val="18"/>
        </w:rPr>
      </w:pPr>
      <w:bookmarkStart w:id="138" w:name="sub_1414"/>
      <w:bookmarkStart w:id="139" w:name="_Toc94875509"/>
      <w:bookmarkEnd w:id="122"/>
      <w:r w:rsidRPr="00937B5B">
        <w:rPr>
          <w:rFonts w:ascii="Times New Roman" w:hAnsi="Times New Roman"/>
          <w:b w:val="0"/>
          <w:sz w:val="18"/>
          <w:szCs w:val="18"/>
        </w:rPr>
        <w:t>РАЗДЕЛ 14 «ИНДИКАТОРЫ РАЗВИТИЯ СИСТЕМ ТЕПЛОСНАБЖЕНИЯ»</w:t>
      </w:r>
      <w:bookmarkEnd w:id="139"/>
    </w:p>
    <w:p w:rsidR="00872447" w:rsidRPr="00937B5B" w:rsidRDefault="00872447" w:rsidP="00937B5B">
      <w:pPr>
        <w:jc w:val="both"/>
        <w:rPr>
          <w:sz w:val="18"/>
          <w:szCs w:val="18"/>
        </w:rPr>
      </w:pPr>
      <w:bookmarkStart w:id="140" w:name="sub_1791"/>
      <w:r w:rsidRPr="00937B5B">
        <w:rPr>
          <w:sz w:val="18"/>
          <w:szCs w:val="18"/>
        </w:rPr>
        <w:t xml:space="preserve">Индикаторы развития систем теплоснабжения включают следующие показатели: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количество прекращений подачи тепловой энергии, теплоносителя в результате технологических нарушений на тепловых сетях;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удельный расход условного топлива на единицу тепловой энергии, отпускаемой с коллекторов источников тепловой энергии;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отношение величины технологических потерь тепловой энергии, теплоносителя к материальной характеристике тепловой сети;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коэффициент использования установленной тепловой мощности;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удельная материальная характеристика тепловых сетей, приведенная к расчетной тепловой нагрузке;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села, поселения, городского округа, города федерального значения);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удельный расход условного топлива на отпуск электрической энергии;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доля отпуска тепловой энергии, осуществляемого потребителям по приборам учета, в общем объеме отпущенной тепловой энергии;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средневзвешенный (по материальной характеристике) срок эксплуатации тепловых сетей; </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отношение материальной характеристики тепловых сетей, реконструированных за год, к общей материальной характеристике тепловых сетей;</w:t>
      </w:r>
    </w:p>
    <w:p w:rsidR="00872447" w:rsidRPr="00937B5B" w:rsidRDefault="00872447" w:rsidP="00937B5B">
      <w:pPr>
        <w:jc w:val="both"/>
        <w:rPr>
          <w:sz w:val="18"/>
          <w:szCs w:val="18"/>
        </w:rPr>
      </w:pPr>
      <w:r w:rsidRPr="00937B5B">
        <w:rPr>
          <w:sz w:val="18"/>
          <w:szCs w:val="18"/>
        </w:rPr>
        <w:sym w:font="Symbol" w:char="F02D"/>
      </w:r>
      <w:r w:rsidRPr="00937B5B">
        <w:rPr>
          <w:sz w:val="18"/>
          <w:szCs w:val="18"/>
        </w:rPr>
        <w:t xml:space="preserve"> </w:t>
      </w:r>
      <w:proofErr w:type="gramStart"/>
      <w:r w:rsidRPr="00937B5B">
        <w:rPr>
          <w:sz w:val="18"/>
          <w:szCs w:val="1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roofErr w:type="gramEnd"/>
    </w:p>
    <w:p w:rsidR="00872447" w:rsidRPr="00937B5B" w:rsidRDefault="00872447" w:rsidP="00937B5B">
      <w:pPr>
        <w:jc w:val="both"/>
        <w:rPr>
          <w:sz w:val="18"/>
          <w:szCs w:val="18"/>
        </w:rPr>
      </w:pPr>
      <w:r w:rsidRPr="00937B5B">
        <w:rPr>
          <w:sz w:val="18"/>
          <w:szCs w:val="18"/>
        </w:rPr>
        <w:t>В таблице 14.1 приведены значения индикаторов развития системы теплоснабжения Шерагульского сельского поселения.</w:t>
      </w:r>
    </w:p>
    <w:p w:rsidR="00872447" w:rsidRPr="00937B5B" w:rsidRDefault="00872447" w:rsidP="00937B5B">
      <w:pPr>
        <w:rPr>
          <w:sz w:val="18"/>
          <w:szCs w:val="18"/>
        </w:rPr>
        <w:sectPr w:rsidR="00872447" w:rsidRPr="00937B5B" w:rsidSect="006C1271">
          <w:footerReference w:type="default" r:id="rId13"/>
          <w:pgSz w:w="11906" w:h="16838"/>
          <w:pgMar w:top="851" w:right="851" w:bottom="851" w:left="1418" w:header="709" w:footer="261" w:gutter="0"/>
          <w:cols w:space="708"/>
          <w:docGrid w:linePitch="360"/>
        </w:sectPr>
      </w:pPr>
    </w:p>
    <w:p w:rsidR="00872447" w:rsidRPr="00937B5B" w:rsidRDefault="00872447" w:rsidP="00937B5B">
      <w:pPr>
        <w:keepNext/>
        <w:jc w:val="right"/>
        <w:rPr>
          <w:sz w:val="18"/>
          <w:szCs w:val="18"/>
        </w:rPr>
      </w:pPr>
      <w:r w:rsidRPr="00937B5B">
        <w:rPr>
          <w:sz w:val="18"/>
          <w:szCs w:val="18"/>
        </w:rPr>
        <w:lastRenderedPageBreak/>
        <w:t>Таблица 14.1</w:t>
      </w:r>
    </w:p>
    <w:p w:rsidR="00872447" w:rsidRPr="00937B5B" w:rsidRDefault="00872447" w:rsidP="00937B5B">
      <w:pPr>
        <w:keepNext/>
        <w:jc w:val="center"/>
        <w:rPr>
          <w:sz w:val="18"/>
          <w:szCs w:val="18"/>
        </w:rPr>
      </w:pPr>
      <w:r w:rsidRPr="00937B5B">
        <w:rPr>
          <w:sz w:val="18"/>
          <w:szCs w:val="18"/>
        </w:rPr>
        <w:t xml:space="preserve">Индикаторы развития системы теплоснабжения в зоне действия котельной </w:t>
      </w:r>
    </w:p>
    <w:tbl>
      <w:tblPr>
        <w:tblW w:w="15179" w:type="dxa"/>
        <w:tblBorders>
          <w:top w:val="single" w:sz="4" w:space="0" w:color="auto"/>
          <w:left w:val="single" w:sz="4" w:space="0" w:color="auto"/>
          <w:bottom w:val="single" w:sz="4" w:space="0" w:color="auto"/>
          <w:right w:val="single" w:sz="4" w:space="0" w:color="auto"/>
        </w:tblBorders>
        <w:shd w:val="clear" w:color="auto" w:fill="FF0000"/>
        <w:tblLayout w:type="fixed"/>
        <w:tblLook w:val="0000"/>
      </w:tblPr>
      <w:tblGrid>
        <w:gridCol w:w="437"/>
        <w:gridCol w:w="8363"/>
        <w:gridCol w:w="1063"/>
        <w:gridCol w:w="1063"/>
        <w:gridCol w:w="1063"/>
        <w:gridCol w:w="1063"/>
        <w:gridCol w:w="1063"/>
        <w:gridCol w:w="1064"/>
      </w:tblGrid>
      <w:tr w:rsidR="00872447" w:rsidRPr="00937B5B" w:rsidTr="006C1271">
        <w:trPr>
          <w:trHeight w:val="678"/>
          <w:tblHeader/>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 xml:space="preserve">№ </w:t>
            </w:r>
            <w:proofErr w:type="spellStart"/>
            <w:r w:rsidRPr="00937B5B">
              <w:rPr>
                <w:sz w:val="18"/>
                <w:szCs w:val="18"/>
              </w:rPr>
              <w:t>п</w:t>
            </w:r>
            <w:proofErr w:type="spellEnd"/>
            <w:r w:rsidRPr="00937B5B">
              <w:rPr>
                <w:sz w:val="18"/>
                <w:szCs w:val="18"/>
              </w:rPr>
              <w:t>/</w:t>
            </w:r>
            <w:proofErr w:type="spellStart"/>
            <w:r w:rsidRPr="00937B5B">
              <w:rPr>
                <w:sz w:val="18"/>
                <w:szCs w:val="18"/>
              </w:rPr>
              <w:t>п</w:t>
            </w:r>
            <w:proofErr w:type="spellEnd"/>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Индикатор</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1"/>
              <w:jc w:val="center"/>
              <w:rPr>
                <w:rFonts w:ascii="Times New Roman" w:hAnsi="Times New Roman"/>
                <w:sz w:val="18"/>
                <w:szCs w:val="18"/>
              </w:rPr>
            </w:pPr>
            <w:r w:rsidRPr="00937B5B">
              <w:rPr>
                <w:rFonts w:ascii="Times New Roman" w:hAnsi="Times New Roman"/>
                <w:sz w:val="18"/>
                <w:szCs w:val="18"/>
              </w:rPr>
              <w:t>2021</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1"/>
              <w:jc w:val="center"/>
              <w:rPr>
                <w:rFonts w:ascii="Times New Roman" w:hAnsi="Times New Roman"/>
                <w:sz w:val="18"/>
                <w:szCs w:val="18"/>
              </w:rPr>
            </w:pPr>
            <w:r w:rsidRPr="00937B5B">
              <w:rPr>
                <w:rFonts w:ascii="Times New Roman" w:hAnsi="Times New Roman"/>
                <w:sz w:val="18"/>
                <w:szCs w:val="18"/>
              </w:rPr>
              <w:t>2022</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1"/>
              <w:jc w:val="center"/>
              <w:rPr>
                <w:rFonts w:ascii="Times New Roman" w:hAnsi="Times New Roman"/>
                <w:sz w:val="18"/>
                <w:szCs w:val="18"/>
              </w:rPr>
            </w:pPr>
            <w:r w:rsidRPr="00937B5B">
              <w:rPr>
                <w:rFonts w:ascii="Times New Roman" w:hAnsi="Times New Roman"/>
                <w:sz w:val="18"/>
                <w:szCs w:val="18"/>
              </w:rPr>
              <w:t>2023</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1"/>
              <w:jc w:val="center"/>
              <w:rPr>
                <w:rFonts w:ascii="Times New Roman" w:hAnsi="Times New Roman"/>
                <w:sz w:val="18"/>
                <w:szCs w:val="18"/>
              </w:rPr>
            </w:pPr>
            <w:r w:rsidRPr="00937B5B">
              <w:rPr>
                <w:rFonts w:ascii="Times New Roman" w:hAnsi="Times New Roman"/>
                <w:sz w:val="18"/>
                <w:szCs w:val="18"/>
              </w:rPr>
              <w:t>2024</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1"/>
              <w:jc w:val="center"/>
              <w:rPr>
                <w:rFonts w:ascii="Times New Roman" w:hAnsi="Times New Roman"/>
                <w:sz w:val="18"/>
                <w:szCs w:val="18"/>
              </w:rPr>
            </w:pPr>
            <w:r w:rsidRPr="00937B5B">
              <w:rPr>
                <w:rFonts w:ascii="Times New Roman" w:hAnsi="Times New Roman"/>
                <w:sz w:val="18"/>
                <w:szCs w:val="18"/>
              </w:rPr>
              <w:t>2025</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1"/>
              <w:jc w:val="center"/>
              <w:rPr>
                <w:rFonts w:ascii="Times New Roman" w:hAnsi="Times New Roman"/>
                <w:sz w:val="18"/>
                <w:szCs w:val="18"/>
              </w:rPr>
            </w:pPr>
            <w:r w:rsidRPr="00937B5B">
              <w:rPr>
                <w:rFonts w:ascii="Times New Roman" w:hAnsi="Times New Roman"/>
                <w:sz w:val="18"/>
                <w:szCs w:val="18"/>
              </w:rPr>
              <w:t>2026-2032</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1</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Количество прекращений подачи тепловой энергии, теплоносителя в результате технологических нарушений на тепловых сетях</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2</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3</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Удельный расход условного топлива на отпуск тепловой энергии, кВт*ч/Гкал</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4</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Отношение величины технологических потерь тепловой энергии, теплоносителя к материальной характеристике тепловой сети, Гкал/м</w:t>
            </w:r>
            <w:r w:rsidRPr="00937B5B">
              <w:rPr>
                <w:sz w:val="18"/>
                <w:szCs w:val="18"/>
                <w:vertAlign w:val="superscript"/>
              </w:rPr>
              <w:t>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keepNext/>
              <w:jc w:val="center"/>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r w:rsidRPr="00937B5B">
              <w:rPr>
                <w:sz w:val="18"/>
                <w:szCs w:val="18"/>
              </w:rP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r w:rsidRPr="00937B5B">
              <w:rPr>
                <w:sz w:val="18"/>
                <w:szCs w:val="18"/>
              </w:rPr>
              <w:t>-</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5</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lang w:val="ru-RU"/>
              </w:rPr>
            </w:pPr>
            <w:r w:rsidRPr="00937B5B">
              <w:rPr>
                <w:sz w:val="18"/>
                <w:szCs w:val="18"/>
              </w:rPr>
              <w:t xml:space="preserve">Удельный расход условного топлива на отпуск тепловой энергии, кг </w:t>
            </w:r>
            <w:proofErr w:type="spellStart"/>
            <w:r w:rsidRPr="00937B5B">
              <w:rPr>
                <w:sz w:val="18"/>
                <w:szCs w:val="18"/>
              </w:rPr>
              <w:t>у.т</w:t>
            </w:r>
            <w:proofErr w:type="spellEnd"/>
            <w:r w:rsidRPr="00937B5B">
              <w:rPr>
                <w:sz w:val="18"/>
                <w:szCs w:val="18"/>
              </w:rPr>
              <w:t>./Гкал</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6</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lang w:val="ru-RU"/>
              </w:rPr>
            </w:pPr>
            <w:r w:rsidRPr="00937B5B">
              <w:rPr>
                <w:sz w:val="18"/>
                <w:szCs w:val="18"/>
              </w:rPr>
              <w:t>Удельная материальная характеристика тепловых сетей, приведенная к расчетной тепловой нагрузке, м</w:t>
            </w:r>
            <w:r w:rsidRPr="00937B5B">
              <w:rPr>
                <w:sz w:val="18"/>
                <w:szCs w:val="18"/>
                <w:vertAlign w:val="superscript"/>
              </w:rPr>
              <w:t>2</w:t>
            </w:r>
            <w:r w:rsidRPr="00937B5B">
              <w:rPr>
                <w:sz w:val="18"/>
                <w:szCs w:val="18"/>
              </w:rPr>
              <w:t>/Гкал/ч</w:t>
            </w:r>
            <w:r w:rsidRPr="00937B5B">
              <w:rPr>
                <w:sz w:val="18"/>
                <w:szCs w:val="18"/>
                <w:lang w:val="ru-RU"/>
              </w:rPr>
              <w:t xml:space="preserve">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keepNext/>
              <w:jc w:val="center"/>
              <w:rPr>
                <w:color w:val="000000"/>
                <w:sz w:val="18"/>
                <w:szCs w:val="18"/>
              </w:rPr>
            </w:pPr>
            <w:r w:rsidRPr="00937B5B">
              <w:rPr>
                <w:color w:val="000000"/>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color w:val="000000"/>
                <w:sz w:val="18"/>
                <w:szCs w:val="18"/>
              </w:rPr>
            </w:pPr>
            <w:r w:rsidRPr="00937B5B">
              <w:rPr>
                <w:color w:val="000000"/>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color w:val="000000"/>
                <w:sz w:val="18"/>
                <w:szCs w:val="18"/>
              </w:rPr>
            </w:pPr>
            <w:r w:rsidRPr="00937B5B">
              <w:rPr>
                <w:color w:val="000000"/>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color w:val="000000"/>
                <w:sz w:val="18"/>
                <w:szCs w:val="18"/>
              </w:rPr>
            </w:pPr>
            <w:r w:rsidRPr="00937B5B">
              <w:rPr>
                <w:color w:val="000000"/>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color w:val="000000"/>
                <w:sz w:val="18"/>
                <w:szCs w:val="18"/>
              </w:rPr>
            </w:pPr>
            <w:r w:rsidRPr="00937B5B">
              <w:rPr>
                <w:color w:val="000000"/>
                <w:sz w:val="18"/>
                <w:szCs w:val="18"/>
              </w:rP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keepNext/>
              <w:jc w:val="center"/>
              <w:rPr>
                <w:color w:val="000000"/>
                <w:sz w:val="18"/>
                <w:szCs w:val="18"/>
              </w:rPr>
            </w:pPr>
            <w:r w:rsidRPr="00937B5B">
              <w:rPr>
                <w:color w:val="000000"/>
                <w:sz w:val="18"/>
                <w:szCs w:val="18"/>
              </w:rPr>
              <w:t>-</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7</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8</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 xml:space="preserve">Удельный расход условного топлива на отпуск электроэнергии, кг </w:t>
            </w:r>
            <w:proofErr w:type="spellStart"/>
            <w:r w:rsidRPr="00937B5B">
              <w:rPr>
                <w:sz w:val="18"/>
                <w:szCs w:val="18"/>
              </w:rPr>
              <w:t>у.т</w:t>
            </w:r>
            <w:proofErr w:type="spellEnd"/>
            <w:r w:rsidRPr="00937B5B">
              <w:rPr>
                <w:sz w:val="18"/>
                <w:szCs w:val="18"/>
              </w:rPr>
              <w:t>/(кВт*ч)</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9</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0</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10</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Доля отпуска тепловой энергии, осуществляемого потребителям по приборам учета, в общем объеме отпущенной тепловой энергии, %</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0</w:t>
            </w:r>
          </w:p>
        </w:tc>
      </w:tr>
      <w:tr w:rsidR="00872447" w:rsidRPr="00937B5B" w:rsidTr="006C1271">
        <w:trPr>
          <w:trHeight w:val="441"/>
        </w:trPr>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11</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Средневзвешенный (по материальной характеристике) срок эксплуатации тепловых сетей</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fff9"/>
              <w:rPr>
                <w:sz w:val="18"/>
                <w:szCs w:val="18"/>
                <w:lang w:val="ru-RU"/>
              </w:rPr>
            </w:pPr>
            <w:r w:rsidRPr="00937B5B">
              <w:rPr>
                <w:sz w:val="18"/>
                <w:szCs w:val="18"/>
                <w:lang w:val="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12</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Отношение материальной характеристики тепловых сетей, реконструированных за год, к общей материальной характеристике тепловых сетей</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fff9"/>
              <w:rPr>
                <w:sz w:val="18"/>
                <w:szCs w:val="18"/>
                <w:lang w:val="ru-RU"/>
              </w:rPr>
            </w:pPr>
            <w:r w:rsidRPr="00937B5B">
              <w:rPr>
                <w:sz w:val="18"/>
                <w:szCs w:val="18"/>
                <w:lang w:val="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lang w:val="ru-RU"/>
              </w:rPr>
            </w:pPr>
            <w:r w:rsidRPr="00937B5B">
              <w:rPr>
                <w:sz w:val="18"/>
                <w:szCs w:val="18"/>
                <w:lang w:val="ru-RU"/>
              </w:rPr>
              <w:t>-</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13</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fff9"/>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w:t>
            </w:r>
          </w:p>
        </w:tc>
      </w:tr>
      <w:tr w:rsidR="00872447" w:rsidRPr="00937B5B" w:rsidTr="006C1271">
        <w:tc>
          <w:tcPr>
            <w:tcW w:w="437" w:type="dxa"/>
            <w:tcBorders>
              <w:top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14</w:t>
            </w:r>
          </w:p>
        </w:tc>
        <w:tc>
          <w:tcPr>
            <w:tcW w:w="83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jc w:val="left"/>
              <w:rPr>
                <w:sz w:val="18"/>
                <w:szCs w:val="18"/>
              </w:rPr>
            </w:pPr>
            <w:r w:rsidRPr="00937B5B">
              <w:rPr>
                <w:sz w:val="18"/>
                <w:szCs w:val="18"/>
              </w:rPr>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872447" w:rsidRPr="00937B5B" w:rsidRDefault="00872447" w:rsidP="00937B5B">
            <w:pPr>
              <w:pStyle w:val="affffffff9"/>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w:t>
            </w:r>
          </w:p>
        </w:tc>
        <w:tc>
          <w:tcPr>
            <w:tcW w:w="1063"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w:t>
            </w:r>
          </w:p>
        </w:tc>
        <w:tc>
          <w:tcPr>
            <w:tcW w:w="1064"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w:t>
            </w:r>
          </w:p>
        </w:tc>
      </w:tr>
    </w:tbl>
    <w:p w:rsidR="00872447" w:rsidRPr="00937B5B" w:rsidRDefault="00872447" w:rsidP="00937B5B">
      <w:pPr>
        <w:ind w:left="680"/>
        <w:rPr>
          <w:sz w:val="18"/>
          <w:szCs w:val="18"/>
        </w:rPr>
        <w:sectPr w:rsidR="00872447" w:rsidRPr="00937B5B" w:rsidSect="006C1271">
          <w:pgSz w:w="16838" w:h="11906" w:orient="landscape"/>
          <w:pgMar w:top="1418" w:right="851" w:bottom="851" w:left="851" w:header="709" w:footer="261" w:gutter="0"/>
          <w:cols w:space="708"/>
          <w:docGrid w:linePitch="360"/>
        </w:sectPr>
      </w:pPr>
      <w:r w:rsidRPr="00937B5B">
        <w:rPr>
          <w:sz w:val="18"/>
          <w:szCs w:val="18"/>
        </w:rPr>
        <w:t xml:space="preserve"> </w:t>
      </w:r>
    </w:p>
    <w:p w:rsidR="00872447" w:rsidRPr="00937B5B" w:rsidRDefault="00872447" w:rsidP="00937B5B">
      <w:pPr>
        <w:pStyle w:val="13"/>
        <w:spacing w:before="0" w:after="0"/>
        <w:jc w:val="both"/>
        <w:rPr>
          <w:rFonts w:ascii="Times New Roman" w:hAnsi="Times New Roman"/>
          <w:b w:val="0"/>
          <w:sz w:val="18"/>
          <w:szCs w:val="18"/>
        </w:rPr>
      </w:pPr>
      <w:bookmarkStart w:id="141" w:name="_Toc94875510"/>
      <w:bookmarkEnd w:id="138"/>
      <w:bookmarkEnd w:id="140"/>
      <w:r w:rsidRPr="00937B5B">
        <w:rPr>
          <w:rFonts w:ascii="Times New Roman" w:hAnsi="Times New Roman"/>
          <w:b w:val="0"/>
          <w:sz w:val="18"/>
          <w:szCs w:val="18"/>
        </w:rPr>
        <w:lastRenderedPageBreak/>
        <w:t>РАЗДЕЛ 15 «ЦЕНОВЫЕ (ТАРИФНЫЕ) ПОСЛЕДСТВИЯ</w:t>
      </w:r>
      <w:bookmarkEnd w:id="3"/>
      <w:r w:rsidRPr="00937B5B">
        <w:rPr>
          <w:rFonts w:ascii="Times New Roman" w:hAnsi="Times New Roman"/>
          <w:b w:val="0"/>
          <w:sz w:val="18"/>
          <w:szCs w:val="18"/>
        </w:rPr>
        <w:t>»</w:t>
      </w:r>
      <w:bookmarkEnd w:id="141"/>
    </w:p>
    <w:p w:rsidR="00872447" w:rsidRPr="00937B5B" w:rsidRDefault="00872447" w:rsidP="00937B5B">
      <w:pPr>
        <w:jc w:val="both"/>
        <w:rPr>
          <w:sz w:val="18"/>
          <w:szCs w:val="18"/>
        </w:rPr>
      </w:pPr>
      <w:r w:rsidRPr="00937B5B">
        <w:rPr>
          <w:sz w:val="18"/>
          <w:szCs w:val="18"/>
        </w:rPr>
        <w:t xml:space="preserve">Использование индексов-дефляторов, установленных Минэкономразвития России, позволяет привести финансовые потребности для осуществления производственной деятельности теплоснабжающей и/или </w:t>
      </w:r>
      <w:proofErr w:type="spellStart"/>
      <w:r w:rsidRPr="00937B5B">
        <w:rPr>
          <w:sz w:val="18"/>
          <w:szCs w:val="18"/>
        </w:rPr>
        <w:t>теплосетевой</w:t>
      </w:r>
      <w:proofErr w:type="spellEnd"/>
      <w:r w:rsidRPr="00937B5B">
        <w:rPr>
          <w:sz w:val="18"/>
          <w:szCs w:val="18"/>
        </w:rPr>
        <w:t xml:space="preserve"> организации и реализации проектов схемы теплоснабжения к ценам соответствующих лет. </w:t>
      </w:r>
    </w:p>
    <w:p w:rsidR="00872447" w:rsidRPr="00937B5B" w:rsidRDefault="00872447" w:rsidP="00937B5B">
      <w:pPr>
        <w:jc w:val="both"/>
        <w:rPr>
          <w:sz w:val="18"/>
          <w:szCs w:val="18"/>
        </w:rPr>
      </w:pPr>
      <w:r w:rsidRPr="00937B5B">
        <w:rPr>
          <w:sz w:val="18"/>
          <w:szCs w:val="18"/>
        </w:rPr>
        <w:t xml:space="preserve">Для формирования блока долгосрочных индексов-дефляторов использован прогноз социально-экономического развития Российской Федерации до 2032 года, размещенный на сайте Министерства экономического развития Российской Федерации: </w:t>
      </w:r>
      <w:hyperlink r:id="rId14" w:history="1">
        <w:r w:rsidRPr="00937B5B">
          <w:rPr>
            <w:rStyle w:val="a8"/>
            <w:sz w:val="18"/>
            <w:szCs w:val="18"/>
            <w:u w:val="none"/>
          </w:rPr>
          <w:t>http://old.economy.gov.ru/minec/about/structure/depMacro/201828113</w:t>
        </w:r>
      </w:hyperlink>
      <w:r w:rsidRPr="00937B5B">
        <w:rPr>
          <w:sz w:val="18"/>
          <w:szCs w:val="18"/>
        </w:rPr>
        <w:t>.</w:t>
      </w:r>
    </w:p>
    <w:p w:rsidR="00872447" w:rsidRPr="00937B5B" w:rsidRDefault="00872447" w:rsidP="00937B5B">
      <w:pPr>
        <w:jc w:val="both"/>
        <w:rPr>
          <w:sz w:val="18"/>
          <w:szCs w:val="18"/>
        </w:rPr>
      </w:pPr>
      <w:r w:rsidRPr="00937B5B">
        <w:rPr>
          <w:sz w:val="18"/>
          <w:szCs w:val="18"/>
        </w:rPr>
        <w:t>Сводные данные о применяемых в расчетах ценовых последствий реализации схемы теплоснабжения индексах-дефляторах представлены в таблице 15.1.</w:t>
      </w:r>
    </w:p>
    <w:p w:rsidR="00872447" w:rsidRPr="00937B5B" w:rsidRDefault="00872447" w:rsidP="00937B5B">
      <w:pPr>
        <w:jc w:val="right"/>
        <w:rPr>
          <w:sz w:val="18"/>
          <w:szCs w:val="18"/>
        </w:rPr>
      </w:pPr>
      <w:r w:rsidRPr="00937B5B">
        <w:rPr>
          <w:sz w:val="18"/>
          <w:szCs w:val="18"/>
        </w:rPr>
        <w:t>Таблица 15.1</w:t>
      </w:r>
    </w:p>
    <w:p w:rsidR="00872447" w:rsidRPr="00937B5B" w:rsidRDefault="00872447" w:rsidP="00937B5B">
      <w:pPr>
        <w:rPr>
          <w:sz w:val="18"/>
          <w:szCs w:val="18"/>
        </w:rPr>
      </w:pPr>
      <w:r w:rsidRPr="00937B5B">
        <w:rPr>
          <w:sz w:val="18"/>
          <w:szCs w:val="18"/>
        </w:rPr>
        <w:t>Индексы-дефляторы и инфляция до 2032 г. (</w:t>
      </w:r>
      <w:proofErr w:type="gramStart"/>
      <w:r w:rsidRPr="00937B5B">
        <w:rPr>
          <w:sz w:val="18"/>
          <w:szCs w:val="18"/>
        </w:rPr>
        <w:t>в</w:t>
      </w:r>
      <w:proofErr w:type="gramEnd"/>
      <w:r w:rsidRPr="00937B5B">
        <w:rPr>
          <w:sz w:val="18"/>
          <w:szCs w:val="18"/>
        </w:rPr>
        <w:t xml:space="preserve"> %, </w:t>
      </w:r>
      <w:proofErr w:type="gramStart"/>
      <w:r w:rsidRPr="00937B5B">
        <w:rPr>
          <w:sz w:val="18"/>
          <w:szCs w:val="18"/>
        </w:rPr>
        <w:t>за</w:t>
      </w:r>
      <w:proofErr w:type="gramEnd"/>
      <w:r w:rsidRPr="00937B5B">
        <w:rPr>
          <w:sz w:val="18"/>
          <w:szCs w:val="18"/>
        </w:rPr>
        <w:t xml:space="preserve"> год к предыдущему году)</w:t>
      </w:r>
    </w:p>
    <w:tbl>
      <w:tblPr>
        <w:tblW w:w="10180"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6"/>
        <w:gridCol w:w="721"/>
        <w:gridCol w:w="721"/>
        <w:gridCol w:w="722"/>
        <w:gridCol w:w="721"/>
        <w:gridCol w:w="721"/>
        <w:gridCol w:w="722"/>
        <w:gridCol w:w="721"/>
        <w:gridCol w:w="721"/>
        <w:gridCol w:w="721"/>
        <w:gridCol w:w="721"/>
        <w:gridCol w:w="722"/>
      </w:tblGrid>
      <w:tr w:rsidR="00872447" w:rsidRPr="00937B5B" w:rsidTr="006C1271">
        <w:trPr>
          <w:trHeight w:val="383"/>
          <w:jc w:val="center"/>
        </w:trPr>
        <w:tc>
          <w:tcPr>
            <w:tcW w:w="2246" w:type="dxa"/>
            <w:shd w:val="clear" w:color="auto" w:fill="auto"/>
            <w:tcMar>
              <w:left w:w="11" w:type="dxa"/>
              <w:right w:w="11" w:type="dxa"/>
            </w:tcMar>
            <w:vAlign w:val="center"/>
          </w:tcPr>
          <w:p w:rsidR="00872447" w:rsidRPr="00937B5B" w:rsidRDefault="00872447" w:rsidP="00937B5B">
            <w:pPr>
              <w:pStyle w:val="affffffff9"/>
              <w:rPr>
                <w:sz w:val="18"/>
                <w:szCs w:val="18"/>
              </w:rPr>
            </w:pPr>
          </w:p>
        </w:tc>
        <w:tc>
          <w:tcPr>
            <w:tcW w:w="721" w:type="dxa"/>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2022</w:t>
            </w:r>
          </w:p>
        </w:tc>
        <w:tc>
          <w:tcPr>
            <w:tcW w:w="721" w:type="dxa"/>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2023</w:t>
            </w:r>
          </w:p>
        </w:tc>
        <w:tc>
          <w:tcPr>
            <w:tcW w:w="722" w:type="dxa"/>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2024</w:t>
            </w:r>
          </w:p>
        </w:tc>
        <w:tc>
          <w:tcPr>
            <w:tcW w:w="721" w:type="dxa"/>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2025</w:t>
            </w:r>
          </w:p>
        </w:tc>
        <w:tc>
          <w:tcPr>
            <w:tcW w:w="721" w:type="dxa"/>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2026</w:t>
            </w:r>
          </w:p>
        </w:tc>
        <w:tc>
          <w:tcPr>
            <w:tcW w:w="722" w:type="dxa"/>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2027</w:t>
            </w:r>
          </w:p>
        </w:tc>
        <w:tc>
          <w:tcPr>
            <w:tcW w:w="721" w:type="dxa"/>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2028</w:t>
            </w:r>
          </w:p>
        </w:tc>
        <w:tc>
          <w:tcPr>
            <w:tcW w:w="721" w:type="dxa"/>
            <w:vAlign w:val="center"/>
          </w:tcPr>
          <w:p w:rsidR="00872447" w:rsidRPr="00937B5B" w:rsidRDefault="00872447" w:rsidP="00937B5B">
            <w:pPr>
              <w:pStyle w:val="affffffff9"/>
              <w:rPr>
                <w:sz w:val="18"/>
                <w:szCs w:val="18"/>
              </w:rPr>
            </w:pPr>
            <w:r w:rsidRPr="00937B5B">
              <w:rPr>
                <w:sz w:val="18"/>
                <w:szCs w:val="18"/>
              </w:rPr>
              <w:t>2029</w:t>
            </w:r>
          </w:p>
        </w:tc>
        <w:tc>
          <w:tcPr>
            <w:tcW w:w="721" w:type="dxa"/>
            <w:vAlign w:val="center"/>
          </w:tcPr>
          <w:p w:rsidR="00872447" w:rsidRPr="00937B5B" w:rsidRDefault="00872447" w:rsidP="00937B5B">
            <w:pPr>
              <w:pStyle w:val="affffffff9"/>
              <w:rPr>
                <w:sz w:val="18"/>
                <w:szCs w:val="18"/>
                <w:lang w:val="ru-RU"/>
              </w:rPr>
            </w:pPr>
            <w:r w:rsidRPr="00937B5B">
              <w:rPr>
                <w:sz w:val="18"/>
                <w:szCs w:val="18"/>
              </w:rPr>
              <w:t>20</w:t>
            </w:r>
            <w:r w:rsidRPr="00937B5B">
              <w:rPr>
                <w:sz w:val="18"/>
                <w:szCs w:val="18"/>
                <w:lang w:val="ru-RU"/>
              </w:rPr>
              <w:t>30</w:t>
            </w:r>
          </w:p>
        </w:tc>
        <w:tc>
          <w:tcPr>
            <w:tcW w:w="721" w:type="dxa"/>
            <w:vAlign w:val="center"/>
          </w:tcPr>
          <w:p w:rsidR="00872447" w:rsidRPr="00937B5B" w:rsidRDefault="00872447" w:rsidP="00937B5B">
            <w:pPr>
              <w:pStyle w:val="affffffff9"/>
              <w:rPr>
                <w:sz w:val="18"/>
                <w:szCs w:val="18"/>
                <w:lang w:val="ru-RU"/>
              </w:rPr>
            </w:pPr>
            <w:r w:rsidRPr="00937B5B">
              <w:rPr>
                <w:sz w:val="18"/>
                <w:szCs w:val="18"/>
              </w:rPr>
              <w:t>20</w:t>
            </w:r>
            <w:r w:rsidRPr="00937B5B">
              <w:rPr>
                <w:sz w:val="18"/>
                <w:szCs w:val="18"/>
                <w:lang w:val="ru-RU"/>
              </w:rPr>
              <w:t>31</w:t>
            </w:r>
          </w:p>
        </w:tc>
        <w:tc>
          <w:tcPr>
            <w:tcW w:w="722" w:type="dxa"/>
            <w:vAlign w:val="center"/>
          </w:tcPr>
          <w:p w:rsidR="00872447" w:rsidRPr="00937B5B" w:rsidRDefault="00872447" w:rsidP="00937B5B">
            <w:pPr>
              <w:pStyle w:val="affffffff9"/>
              <w:rPr>
                <w:sz w:val="18"/>
                <w:szCs w:val="18"/>
              </w:rPr>
            </w:pPr>
            <w:r w:rsidRPr="00937B5B">
              <w:rPr>
                <w:sz w:val="18"/>
                <w:szCs w:val="18"/>
              </w:rPr>
              <w:t>2032</w:t>
            </w:r>
          </w:p>
        </w:tc>
      </w:tr>
      <w:tr w:rsidR="00872447" w:rsidRPr="00937B5B" w:rsidTr="006C1271">
        <w:trPr>
          <w:jc w:val="center"/>
        </w:trPr>
        <w:tc>
          <w:tcPr>
            <w:tcW w:w="2246" w:type="dxa"/>
            <w:shd w:val="clear" w:color="auto" w:fill="auto"/>
            <w:tcMar>
              <w:left w:w="11" w:type="dxa"/>
              <w:right w:w="11" w:type="dxa"/>
            </w:tcMar>
            <w:vAlign w:val="center"/>
          </w:tcPr>
          <w:p w:rsidR="00872447" w:rsidRPr="00937B5B" w:rsidRDefault="00872447" w:rsidP="00937B5B">
            <w:pPr>
              <w:pStyle w:val="affffffff9"/>
              <w:rPr>
                <w:sz w:val="18"/>
                <w:szCs w:val="18"/>
              </w:rPr>
            </w:pPr>
            <w:r w:rsidRPr="00937B5B">
              <w:rPr>
                <w:sz w:val="18"/>
                <w:szCs w:val="18"/>
              </w:rPr>
              <w:t>Тепловая энергия рост тарифов, в среднем за год к предыдущему году, %</w:t>
            </w:r>
          </w:p>
        </w:tc>
        <w:tc>
          <w:tcPr>
            <w:tcW w:w="721" w:type="dxa"/>
            <w:shd w:val="clear" w:color="auto" w:fill="auto"/>
            <w:tcMar>
              <w:left w:w="11" w:type="dxa"/>
              <w:right w:w="11" w:type="dxa"/>
            </w:tcMar>
            <w:vAlign w:val="center"/>
          </w:tcPr>
          <w:p w:rsidR="00872447" w:rsidRPr="00937B5B" w:rsidRDefault="00872447" w:rsidP="00937B5B">
            <w:pPr>
              <w:pStyle w:val="affffffff9"/>
              <w:rPr>
                <w:sz w:val="18"/>
                <w:szCs w:val="18"/>
                <w:lang w:eastAsia="ru-RU"/>
              </w:rPr>
            </w:pPr>
            <w:r w:rsidRPr="00937B5B">
              <w:rPr>
                <w:sz w:val="18"/>
                <w:szCs w:val="18"/>
                <w:lang w:eastAsia="ru-RU"/>
              </w:rPr>
              <w:t>104,0</w:t>
            </w:r>
          </w:p>
        </w:tc>
        <w:tc>
          <w:tcPr>
            <w:tcW w:w="721" w:type="dxa"/>
            <w:shd w:val="clear" w:color="auto" w:fill="auto"/>
            <w:tcMar>
              <w:left w:w="11" w:type="dxa"/>
              <w:right w:w="11" w:type="dxa"/>
            </w:tcMar>
            <w:vAlign w:val="center"/>
          </w:tcPr>
          <w:p w:rsidR="00872447" w:rsidRPr="00937B5B" w:rsidRDefault="00872447" w:rsidP="00937B5B">
            <w:pPr>
              <w:pStyle w:val="affffffff9"/>
              <w:rPr>
                <w:sz w:val="18"/>
                <w:szCs w:val="18"/>
                <w:lang w:eastAsia="ru-RU"/>
              </w:rPr>
            </w:pPr>
            <w:r w:rsidRPr="00937B5B">
              <w:rPr>
                <w:sz w:val="18"/>
                <w:szCs w:val="18"/>
                <w:lang w:eastAsia="ru-RU"/>
              </w:rPr>
              <w:t>103,9</w:t>
            </w:r>
          </w:p>
        </w:tc>
        <w:tc>
          <w:tcPr>
            <w:tcW w:w="722" w:type="dxa"/>
            <w:shd w:val="clear" w:color="auto" w:fill="auto"/>
            <w:tcMar>
              <w:left w:w="11" w:type="dxa"/>
              <w:right w:w="11" w:type="dxa"/>
            </w:tcMar>
            <w:vAlign w:val="center"/>
          </w:tcPr>
          <w:p w:rsidR="00872447" w:rsidRPr="00937B5B" w:rsidRDefault="00872447" w:rsidP="00937B5B">
            <w:pPr>
              <w:pStyle w:val="affffffff9"/>
              <w:rPr>
                <w:sz w:val="18"/>
                <w:szCs w:val="18"/>
                <w:lang w:eastAsia="ru-RU"/>
              </w:rPr>
            </w:pPr>
            <w:r w:rsidRPr="00937B5B">
              <w:rPr>
                <w:sz w:val="18"/>
                <w:szCs w:val="18"/>
                <w:lang w:eastAsia="ru-RU"/>
              </w:rPr>
              <w:t>103,9</w:t>
            </w:r>
          </w:p>
        </w:tc>
        <w:tc>
          <w:tcPr>
            <w:tcW w:w="721" w:type="dxa"/>
            <w:shd w:val="clear" w:color="auto" w:fill="auto"/>
            <w:tcMar>
              <w:left w:w="11" w:type="dxa"/>
              <w:right w:w="11" w:type="dxa"/>
            </w:tcMar>
            <w:vAlign w:val="center"/>
          </w:tcPr>
          <w:p w:rsidR="00872447" w:rsidRPr="00937B5B" w:rsidRDefault="00872447" w:rsidP="00937B5B">
            <w:pPr>
              <w:pStyle w:val="affffffff9"/>
              <w:rPr>
                <w:sz w:val="18"/>
                <w:szCs w:val="18"/>
                <w:lang w:eastAsia="ru-RU"/>
              </w:rPr>
            </w:pPr>
            <w:r w:rsidRPr="00937B5B">
              <w:rPr>
                <w:sz w:val="18"/>
                <w:szCs w:val="18"/>
                <w:lang w:eastAsia="ru-RU"/>
              </w:rPr>
              <w:t>103,9</w:t>
            </w:r>
          </w:p>
        </w:tc>
        <w:tc>
          <w:tcPr>
            <w:tcW w:w="721" w:type="dxa"/>
            <w:shd w:val="clear" w:color="auto" w:fill="auto"/>
            <w:tcMar>
              <w:left w:w="11" w:type="dxa"/>
              <w:right w:w="11" w:type="dxa"/>
            </w:tcMar>
            <w:vAlign w:val="center"/>
          </w:tcPr>
          <w:p w:rsidR="00872447" w:rsidRPr="00937B5B" w:rsidRDefault="00872447" w:rsidP="00937B5B">
            <w:pPr>
              <w:pStyle w:val="affffffff9"/>
              <w:rPr>
                <w:sz w:val="18"/>
                <w:szCs w:val="18"/>
                <w:lang w:eastAsia="ru-RU"/>
              </w:rPr>
            </w:pPr>
            <w:r w:rsidRPr="00937B5B">
              <w:rPr>
                <w:sz w:val="18"/>
                <w:szCs w:val="18"/>
                <w:lang w:eastAsia="ru-RU"/>
              </w:rPr>
              <w:t>103,9</w:t>
            </w:r>
          </w:p>
        </w:tc>
        <w:tc>
          <w:tcPr>
            <w:tcW w:w="722" w:type="dxa"/>
            <w:shd w:val="clear" w:color="auto" w:fill="auto"/>
            <w:tcMar>
              <w:left w:w="11" w:type="dxa"/>
              <w:right w:w="11" w:type="dxa"/>
            </w:tcMar>
            <w:vAlign w:val="center"/>
          </w:tcPr>
          <w:p w:rsidR="00872447" w:rsidRPr="00937B5B" w:rsidRDefault="00872447" w:rsidP="00937B5B">
            <w:pPr>
              <w:pStyle w:val="affffffff9"/>
              <w:rPr>
                <w:sz w:val="18"/>
                <w:szCs w:val="18"/>
                <w:lang w:eastAsia="ru-RU"/>
              </w:rPr>
            </w:pPr>
            <w:r w:rsidRPr="00937B5B">
              <w:rPr>
                <w:sz w:val="18"/>
                <w:szCs w:val="18"/>
                <w:lang w:eastAsia="ru-RU"/>
              </w:rPr>
              <w:t>103,9</w:t>
            </w:r>
          </w:p>
        </w:tc>
        <w:tc>
          <w:tcPr>
            <w:tcW w:w="721" w:type="dxa"/>
            <w:shd w:val="clear" w:color="auto" w:fill="auto"/>
            <w:tcMar>
              <w:left w:w="11" w:type="dxa"/>
              <w:right w:w="11" w:type="dxa"/>
            </w:tcMar>
            <w:vAlign w:val="center"/>
          </w:tcPr>
          <w:p w:rsidR="00872447" w:rsidRPr="00937B5B" w:rsidRDefault="00872447" w:rsidP="00937B5B">
            <w:pPr>
              <w:pStyle w:val="affffffff9"/>
              <w:rPr>
                <w:sz w:val="18"/>
                <w:szCs w:val="18"/>
                <w:lang w:eastAsia="ru-RU"/>
              </w:rPr>
            </w:pPr>
            <w:r w:rsidRPr="00937B5B">
              <w:rPr>
                <w:sz w:val="18"/>
                <w:szCs w:val="18"/>
                <w:lang w:eastAsia="ru-RU"/>
              </w:rPr>
              <w:t>103,9</w:t>
            </w:r>
          </w:p>
        </w:tc>
        <w:tc>
          <w:tcPr>
            <w:tcW w:w="721" w:type="dxa"/>
            <w:vAlign w:val="center"/>
          </w:tcPr>
          <w:p w:rsidR="00872447" w:rsidRPr="00937B5B" w:rsidRDefault="00872447" w:rsidP="00937B5B">
            <w:pPr>
              <w:pStyle w:val="affffffff9"/>
              <w:rPr>
                <w:sz w:val="18"/>
                <w:szCs w:val="18"/>
                <w:lang w:eastAsia="ru-RU"/>
              </w:rPr>
            </w:pPr>
            <w:r w:rsidRPr="00937B5B">
              <w:rPr>
                <w:sz w:val="18"/>
                <w:szCs w:val="18"/>
                <w:lang w:eastAsia="ru-RU"/>
              </w:rPr>
              <w:t>103,9</w:t>
            </w:r>
          </w:p>
        </w:tc>
        <w:tc>
          <w:tcPr>
            <w:tcW w:w="721" w:type="dxa"/>
            <w:vAlign w:val="center"/>
          </w:tcPr>
          <w:p w:rsidR="00872447" w:rsidRPr="00937B5B" w:rsidRDefault="00872447" w:rsidP="00937B5B">
            <w:pPr>
              <w:pStyle w:val="affffffff9"/>
              <w:rPr>
                <w:sz w:val="18"/>
                <w:szCs w:val="18"/>
                <w:lang w:eastAsia="ru-RU"/>
              </w:rPr>
            </w:pPr>
            <w:r w:rsidRPr="00937B5B">
              <w:rPr>
                <w:sz w:val="18"/>
                <w:szCs w:val="18"/>
                <w:lang w:eastAsia="ru-RU"/>
              </w:rPr>
              <w:t>103,9</w:t>
            </w:r>
          </w:p>
        </w:tc>
        <w:tc>
          <w:tcPr>
            <w:tcW w:w="721" w:type="dxa"/>
            <w:vAlign w:val="center"/>
          </w:tcPr>
          <w:p w:rsidR="00872447" w:rsidRPr="00937B5B" w:rsidRDefault="00872447" w:rsidP="00937B5B">
            <w:pPr>
              <w:pStyle w:val="affffffff9"/>
              <w:rPr>
                <w:sz w:val="18"/>
                <w:szCs w:val="18"/>
                <w:lang w:eastAsia="ru-RU"/>
              </w:rPr>
            </w:pPr>
            <w:r w:rsidRPr="00937B5B">
              <w:rPr>
                <w:sz w:val="18"/>
                <w:szCs w:val="18"/>
                <w:lang w:eastAsia="ru-RU"/>
              </w:rPr>
              <w:t>103,9</w:t>
            </w:r>
          </w:p>
        </w:tc>
        <w:tc>
          <w:tcPr>
            <w:tcW w:w="722" w:type="dxa"/>
            <w:vAlign w:val="center"/>
          </w:tcPr>
          <w:p w:rsidR="00872447" w:rsidRPr="00937B5B" w:rsidRDefault="00872447" w:rsidP="00937B5B">
            <w:pPr>
              <w:pStyle w:val="affffffff9"/>
              <w:rPr>
                <w:sz w:val="18"/>
                <w:szCs w:val="18"/>
                <w:lang w:eastAsia="ru-RU"/>
              </w:rPr>
            </w:pPr>
            <w:r w:rsidRPr="00937B5B">
              <w:rPr>
                <w:sz w:val="18"/>
                <w:szCs w:val="18"/>
                <w:lang w:eastAsia="ru-RU"/>
              </w:rPr>
              <w:t>103,9</w:t>
            </w:r>
          </w:p>
        </w:tc>
      </w:tr>
    </w:tbl>
    <w:p w:rsidR="00872447" w:rsidRPr="00937B5B" w:rsidRDefault="00872447" w:rsidP="00937B5B">
      <w:pPr>
        <w:rPr>
          <w:sz w:val="18"/>
          <w:szCs w:val="18"/>
        </w:rPr>
      </w:pPr>
    </w:p>
    <w:p w:rsidR="00872447" w:rsidRPr="00937B5B" w:rsidRDefault="00872447" w:rsidP="00937B5B">
      <w:pPr>
        <w:rPr>
          <w:sz w:val="18"/>
          <w:szCs w:val="18"/>
        </w:rPr>
      </w:pPr>
      <w:r w:rsidRPr="00937B5B">
        <w:rPr>
          <w:sz w:val="18"/>
          <w:szCs w:val="18"/>
        </w:rPr>
        <w:t>Расчет ценовых последствий для потребителей представлен в таблице 15.2.</w:t>
      </w:r>
    </w:p>
    <w:p w:rsidR="00872447" w:rsidRPr="00937B5B" w:rsidRDefault="00872447" w:rsidP="00937B5B">
      <w:pPr>
        <w:jc w:val="right"/>
        <w:rPr>
          <w:sz w:val="18"/>
          <w:szCs w:val="18"/>
        </w:rPr>
      </w:pPr>
      <w:r w:rsidRPr="00937B5B">
        <w:rPr>
          <w:sz w:val="18"/>
          <w:szCs w:val="18"/>
        </w:rPr>
        <w:t>Таблица 15.2</w:t>
      </w:r>
    </w:p>
    <w:p w:rsidR="00872447" w:rsidRPr="00937B5B" w:rsidRDefault="00872447" w:rsidP="00937B5B">
      <w:pPr>
        <w:jc w:val="center"/>
        <w:rPr>
          <w:sz w:val="18"/>
          <w:szCs w:val="18"/>
        </w:rPr>
      </w:pPr>
      <w:r w:rsidRPr="00937B5B">
        <w:rPr>
          <w:sz w:val="18"/>
          <w:szCs w:val="18"/>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до 2032 года в проиндексированных ценах (прогноз), тыс. руб.</w:t>
      </w:r>
    </w:p>
    <w:tbl>
      <w:tblPr>
        <w:tblW w:w="10436" w:type="dxa"/>
        <w:jc w:val="center"/>
        <w:tblInd w:w="1896" w:type="dxa"/>
        <w:shd w:val="clear" w:color="auto" w:fill="FF0000"/>
        <w:tblLook w:val="04A0"/>
      </w:tblPr>
      <w:tblGrid>
        <w:gridCol w:w="1894"/>
        <w:gridCol w:w="768"/>
        <w:gridCol w:w="767"/>
        <w:gridCol w:w="767"/>
        <w:gridCol w:w="842"/>
        <w:gridCol w:w="659"/>
        <w:gridCol w:w="800"/>
        <w:gridCol w:w="803"/>
        <w:gridCol w:w="800"/>
        <w:gridCol w:w="800"/>
        <w:gridCol w:w="800"/>
        <w:gridCol w:w="736"/>
      </w:tblGrid>
      <w:tr w:rsidR="006C1271" w:rsidRPr="00937B5B" w:rsidTr="006C1271">
        <w:trPr>
          <w:trHeight w:val="67"/>
          <w:jc w:val="center"/>
        </w:trPr>
        <w:tc>
          <w:tcPr>
            <w:tcW w:w="1900"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jc w:val="center"/>
              <w:rPr>
                <w:bCs/>
                <w:color w:val="000000"/>
                <w:sz w:val="16"/>
                <w:szCs w:val="16"/>
              </w:rPr>
            </w:pPr>
            <w:r w:rsidRPr="006C1271">
              <w:rPr>
                <w:bCs/>
                <w:color w:val="000000"/>
                <w:sz w:val="16"/>
                <w:szCs w:val="16"/>
              </w:rPr>
              <w:t>Наименование</w:t>
            </w:r>
          </w:p>
        </w:tc>
        <w:tc>
          <w:tcPr>
            <w:tcW w:w="769"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jc w:val="center"/>
              <w:rPr>
                <w:bCs/>
                <w:color w:val="000000"/>
                <w:sz w:val="16"/>
                <w:szCs w:val="16"/>
              </w:rPr>
            </w:pPr>
            <w:r w:rsidRPr="006C1271">
              <w:rPr>
                <w:bCs/>
                <w:color w:val="000000"/>
                <w:sz w:val="16"/>
                <w:szCs w:val="16"/>
              </w:rPr>
              <w:t>2022</w:t>
            </w:r>
          </w:p>
        </w:tc>
        <w:tc>
          <w:tcPr>
            <w:tcW w:w="769"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jc w:val="center"/>
              <w:rPr>
                <w:bCs/>
                <w:color w:val="000000"/>
                <w:sz w:val="16"/>
                <w:szCs w:val="16"/>
              </w:rPr>
            </w:pPr>
            <w:r w:rsidRPr="006C1271">
              <w:rPr>
                <w:bCs/>
                <w:color w:val="000000"/>
                <w:sz w:val="16"/>
                <w:szCs w:val="16"/>
              </w:rPr>
              <w:t>2023</w:t>
            </w:r>
          </w:p>
        </w:tc>
        <w:tc>
          <w:tcPr>
            <w:tcW w:w="769"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jc w:val="center"/>
              <w:rPr>
                <w:bCs/>
                <w:color w:val="000000"/>
                <w:sz w:val="16"/>
                <w:szCs w:val="16"/>
              </w:rPr>
            </w:pPr>
            <w:r w:rsidRPr="006C1271">
              <w:rPr>
                <w:bCs/>
                <w:color w:val="000000"/>
                <w:sz w:val="16"/>
                <w:szCs w:val="16"/>
              </w:rPr>
              <w:t>2024</w:t>
            </w:r>
          </w:p>
        </w:tc>
        <w:tc>
          <w:tcPr>
            <w:tcW w:w="84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jc w:val="center"/>
              <w:rPr>
                <w:bCs/>
                <w:color w:val="000000"/>
                <w:sz w:val="16"/>
                <w:szCs w:val="16"/>
              </w:rPr>
            </w:pPr>
            <w:r w:rsidRPr="006C1271">
              <w:rPr>
                <w:bCs/>
                <w:color w:val="000000"/>
                <w:sz w:val="16"/>
                <w:szCs w:val="16"/>
              </w:rPr>
              <w:t>2025</w:t>
            </w:r>
          </w:p>
        </w:tc>
        <w:tc>
          <w:tcPr>
            <w:tcW w:w="66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jc w:val="center"/>
              <w:rPr>
                <w:bCs/>
                <w:color w:val="000000"/>
                <w:sz w:val="16"/>
                <w:szCs w:val="16"/>
              </w:rPr>
            </w:pPr>
            <w:r w:rsidRPr="006C1271">
              <w:rPr>
                <w:bCs/>
                <w:color w:val="000000"/>
                <w:sz w:val="16"/>
                <w:szCs w:val="16"/>
              </w:rPr>
              <w:t>2026</w:t>
            </w:r>
          </w:p>
        </w:tc>
        <w:tc>
          <w:tcPr>
            <w:tcW w:w="801" w:type="dxa"/>
            <w:tcBorders>
              <w:top w:val="single" w:sz="8" w:space="0" w:color="auto"/>
              <w:left w:val="nil"/>
              <w:bottom w:val="single" w:sz="8" w:space="0" w:color="auto"/>
              <w:right w:val="single" w:sz="8" w:space="0" w:color="auto"/>
            </w:tcBorders>
            <w:vAlign w:val="center"/>
          </w:tcPr>
          <w:p w:rsidR="00872447" w:rsidRPr="006C1271" w:rsidRDefault="00872447" w:rsidP="00937B5B">
            <w:pPr>
              <w:jc w:val="center"/>
              <w:rPr>
                <w:bCs/>
                <w:color w:val="000000"/>
                <w:sz w:val="16"/>
                <w:szCs w:val="16"/>
              </w:rPr>
            </w:pPr>
            <w:r w:rsidRPr="006C1271">
              <w:rPr>
                <w:bCs/>
                <w:color w:val="000000"/>
                <w:sz w:val="16"/>
                <w:szCs w:val="16"/>
              </w:rPr>
              <w:t>2027</w:t>
            </w:r>
          </w:p>
        </w:tc>
        <w:tc>
          <w:tcPr>
            <w:tcW w:w="804" w:type="dxa"/>
            <w:tcBorders>
              <w:top w:val="single" w:sz="8" w:space="0" w:color="auto"/>
              <w:left w:val="nil"/>
              <w:bottom w:val="single" w:sz="8" w:space="0" w:color="auto"/>
              <w:right w:val="single" w:sz="8" w:space="0" w:color="auto"/>
            </w:tcBorders>
            <w:vAlign w:val="center"/>
          </w:tcPr>
          <w:p w:rsidR="00872447" w:rsidRPr="006C1271" w:rsidRDefault="00872447" w:rsidP="00937B5B">
            <w:pPr>
              <w:jc w:val="center"/>
              <w:rPr>
                <w:bCs/>
                <w:color w:val="000000"/>
                <w:sz w:val="16"/>
                <w:szCs w:val="16"/>
              </w:rPr>
            </w:pPr>
            <w:r w:rsidRPr="006C1271">
              <w:rPr>
                <w:bCs/>
                <w:color w:val="000000"/>
                <w:sz w:val="16"/>
                <w:szCs w:val="16"/>
              </w:rPr>
              <w:t>2028</w:t>
            </w:r>
          </w:p>
        </w:tc>
        <w:tc>
          <w:tcPr>
            <w:tcW w:w="801" w:type="dxa"/>
            <w:tcBorders>
              <w:top w:val="single" w:sz="8" w:space="0" w:color="auto"/>
              <w:left w:val="nil"/>
              <w:bottom w:val="single" w:sz="8" w:space="0" w:color="auto"/>
              <w:right w:val="single" w:sz="8" w:space="0" w:color="auto"/>
            </w:tcBorders>
            <w:vAlign w:val="center"/>
          </w:tcPr>
          <w:p w:rsidR="00872447" w:rsidRPr="006C1271" w:rsidRDefault="00872447" w:rsidP="00937B5B">
            <w:pPr>
              <w:jc w:val="center"/>
              <w:rPr>
                <w:bCs/>
                <w:color w:val="000000"/>
                <w:sz w:val="16"/>
                <w:szCs w:val="16"/>
              </w:rPr>
            </w:pPr>
            <w:r w:rsidRPr="006C1271">
              <w:rPr>
                <w:bCs/>
                <w:color w:val="000000"/>
                <w:sz w:val="16"/>
                <w:szCs w:val="16"/>
              </w:rPr>
              <w:t>2029</w:t>
            </w:r>
          </w:p>
        </w:tc>
        <w:tc>
          <w:tcPr>
            <w:tcW w:w="801" w:type="dxa"/>
            <w:tcBorders>
              <w:top w:val="single" w:sz="8" w:space="0" w:color="auto"/>
              <w:left w:val="nil"/>
              <w:bottom w:val="single" w:sz="8" w:space="0" w:color="auto"/>
              <w:right w:val="single" w:sz="4" w:space="0" w:color="auto"/>
            </w:tcBorders>
            <w:vAlign w:val="center"/>
          </w:tcPr>
          <w:p w:rsidR="00872447" w:rsidRPr="006C1271" w:rsidRDefault="00872447" w:rsidP="00937B5B">
            <w:pPr>
              <w:jc w:val="center"/>
              <w:rPr>
                <w:bCs/>
                <w:color w:val="000000"/>
                <w:sz w:val="16"/>
                <w:szCs w:val="16"/>
              </w:rPr>
            </w:pPr>
            <w:r w:rsidRPr="006C1271">
              <w:rPr>
                <w:bCs/>
                <w:color w:val="000000"/>
                <w:sz w:val="16"/>
                <w:szCs w:val="16"/>
              </w:rPr>
              <w:t>2030</w:t>
            </w:r>
          </w:p>
        </w:tc>
        <w:tc>
          <w:tcPr>
            <w:tcW w:w="801"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bCs/>
                <w:color w:val="000000"/>
                <w:sz w:val="16"/>
                <w:szCs w:val="16"/>
              </w:rPr>
            </w:pPr>
            <w:r w:rsidRPr="006C1271">
              <w:rPr>
                <w:bCs/>
                <w:color w:val="000000"/>
                <w:sz w:val="16"/>
                <w:szCs w:val="16"/>
              </w:rPr>
              <w:t>2031</w:t>
            </w:r>
          </w:p>
        </w:tc>
        <w:tc>
          <w:tcPr>
            <w:tcW w:w="716" w:type="dxa"/>
            <w:tcBorders>
              <w:top w:val="single" w:sz="8" w:space="0" w:color="auto"/>
              <w:left w:val="single" w:sz="4" w:space="0" w:color="auto"/>
              <w:bottom w:val="single" w:sz="8" w:space="0" w:color="auto"/>
              <w:right w:val="single" w:sz="8" w:space="0" w:color="auto"/>
            </w:tcBorders>
            <w:vAlign w:val="center"/>
          </w:tcPr>
          <w:p w:rsidR="00872447" w:rsidRPr="006C1271" w:rsidRDefault="00872447" w:rsidP="00937B5B">
            <w:pPr>
              <w:jc w:val="center"/>
              <w:rPr>
                <w:bCs/>
                <w:color w:val="000000"/>
                <w:sz w:val="16"/>
                <w:szCs w:val="16"/>
              </w:rPr>
            </w:pPr>
            <w:r w:rsidRPr="006C1271">
              <w:rPr>
                <w:bCs/>
                <w:color w:val="000000"/>
                <w:sz w:val="16"/>
                <w:szCs w:val="16"/>
              </w:rPr>
              <w:t>2032</w:t>
            </w:r>
          </w:p>
        </w:tc>
      </w:tr>
      <w:tr w:rsidR="006C1271" w:rsidRPr="00937B5B" w:rsidTr="006C1271">
        <w:trPr>
          <w:trHeight w:val="377"/>
          <w:jc w:val="center"/>
        </w:trPr>
        <w:tc>
          <w:tcPr>
            <w:tcW w:w="1900"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rPr>
                <w:color w:val="000000"/>
                <w:sz w:val="16"/>
                <w:szCs w:val="16"/>
              </w:rPr>
            </w:pPr>
            <w:r w:rsidRPr="006C1271">
              <w:rPr>
                <w:color w:val="000000"/>
                <w:sz w:val="16"/>
                <w:szCs w:val="16"/>
              </w:rPr>
              <w:t>Затраты на мероприятия, тыс. руб.</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sz w:val="16"/>
                <w:szCs w:val="16"/>
              </w:rPr>
            </w:pPr>
            <w:r w:rsidRPr="006C1271">
              <w:rPr>
                <w:sz w:val="16"/>
                <w:szCs w:val="16"/>
              </w:rPr>
              <w:t>1000</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sz w:val="16"/>
                <w:szCs w:val="16"/>
              </w:rPr>
            </w:pPr>
            <w:r w:rsidRPr="006C1271">
              <w:rPr>
                <w:sz w:val="16"/>
                <w:szCs w:val="16"/>
              </w:rPr>
              <w:t>0</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sz w:val="16"/>
                <w:szCs w:val="16"/>
              </w:rPr>
            </w:pPr>
            <w:r w:rsidRPr="006C1271">
              <w:rPr>
                <w:sz w:val="16"/>
                <w:szCs w:val="16"/>
              </w:rPr>
              <w:t>1000</w:t>
            </w:r>
          </w:p>
        </w:tc>
        <w:tc>
          <w:tcPr>
            <w:tcW w:w="845"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sz w:val="16"/>
                <w:szCs w:val="16"/>
              </w:rPr>
            </w:pPr>
            <w:r w:rsidRPr="006C1271">
              <w:rPr>
                <w:sz w:val="16"/>
                <w:szCs w:val="16"/>
              </w:rPr>
              <w:t>0</w:t>
            </w:r>
          </w:p>
        </w:tc>
        <w:tc>
          <w:tcPr>
            <w:tcW w:w="660"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sz w:val="16"/>
                <w:szCs w:val="16"/>
              </w:rPr>
            </w:pPr>
            <w:r w:rsidRPr="006C1271">
              <w:rPr>
                <w:sz w:val="16"/>
                <w:szCs w:val="16"/>
              </w:rPr>
              <w:t>0</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sz w:val="16"/>
                <w:szCs w:val="16"/>
              </w:rPr>
            </w:pPr>
            <w:r w:rsidRPr="006C1271">
              <w:rPr>
                <w:sz w:val="16"/>
                <w:szCs w:val="16"/>
              </w:rPr>
              <w:t>0</w:t>
            </w:r>
          </w:p>
        </w:tc>
        <w:tc>
          <w:tcPr>
            <w:tcW w:w="804" w:type="dxa"/>
            <w:tcBorders>
              <w:top w:val="nil"/>
              <w:left w:val="nil"/>
              <w:bottom w:val="single" w:sz="8" w:space="0" w:color="auto"/>
              <w:right w:val="single" w:sz="8" w:space="0" w:color="auto"/>
            </w:tcBorders>
            <w:vAlign w:val="center"/>
          </w:tcPr>
          <w:p w:rsidR="00872447" w:rsidRPr="006C1271" w:rsidRDefault="00872447" w:rsidP="00937B5B">
            <w:pPr>
              <w:jc w:val="center"/>
              <w:rPr>
                <w:sz w:val="16"/>
                <w:szCs w:val="16"/>
              </w:rPr>
            </w:pPr>
            <w:r w:rsidRPr="006C1271">
              <w:rPr>
                <w:sz w:val="16"/>
                <w:szCs w:val="16"/>
              </w:rPr>
              <w:t>0</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sz w:val="16"/>
                <w:szCs w:val="16"/>
              </w:rPr>
            </w:pPr>
            <w:r w:rsidRPr="006C1271">
              <w:rPr>
                <w:sz w:val="16"/>
                <w:szCs w:val="16"/>
              </w:rPr>
              <w:t>0</w:t>
            </w:r>
          </w:p>
        </w:tc>
        <w:tc>
          <w:tcPr>
            <w:tcW w:w="801" w:type="dxa"/>
            <w:tcBorders>
              <w:top w:val="nil"/>
              <w:left w:val="nil"/>
              <w:bottom w:val="single" w:sz="8"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0</w:t>
            </w:r>
          </w:p>
        </w:tc>
        <w:tc>
          <w:tcPr>
            <w:tcW w:w="801"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0</w:t>
            </w:r>
          </w:p>
        </w:tc>
        <w:tc>
          <w:tcPr>
            <w:tcW w:w="716" w:type="dxa"/>
            <w:tcBorders>
              <w:top w:val="nil"/>
              <w:left w:val="single" w:sz="4" w:space="0" w:color="auto"/>
              <w:bottom w:val="single" w:sz="8" w:space="0" w:color="auto"/>
              <w:right w:val="single" w:sz="8" w:space="0" w:color="auto"/>
            </w:tcBorders>
            <w:vAlign w:val="center"/>
          </w:tcPr>
          <w:p w:rsidR="00872447" w:rsidRPr="006C1271" w:rsidRDefault="00872447" w:rsidP="00937B5B">
            <w:pPr>
              <w:jc w:val="center"/>
              <w:rPr>
                <w:sz w:val="16"/>
                <w:szCs w:val="16"/>
              </w:rPr>
            </w:pPr>
            <w:r w:rsidRPr="006C1271">
              <w:rPr>
                <w:sz w:val="16"/>
                <w:szCs w:val="16"/>
              </w:rPr>
              <w:t>0</w:t>
            </w:r>
          </w:p>
        </w:tc>
      </w:tr>
      <w:tr w:rsidR="006C1271" w:rsidRPr="00937B5B" w:rsidTr="006C1271">
        <w:trPr>
          <w:trHeight w:val="397"/>
          <w:jc w:val="center"/>
        </w:trPr>
        <w:tc>
          <w:tcPr>
            <w:tcW w:w="1900"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rPr>
                <w:color w:val="000000"/>
                <w:sz w:val="16"/>
                <w:szCs w:val="16"/>
              </w:rPr>
            </w:pPr>
            <w:r w:rsidRPr="006C1271">
              <w:rPr>
                <w:color w:val="000000"/>
                <w:sz w:val="16"/>
                <w:szCs w:val="16"/>
              </w:rPr>
              <w:t>Полезный отпуск, Гкал</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sz w:val="16"/>
                <w:szCs w:val="16"/>
              </w:rPr>
            </w:pPr>
            <w:r w:rsidRPr="006C1271">
              <w:rPr>
                <w:sz w:val="16"/>
                <w:szCs w:val="16"/>
              </w:rPr>
              <w:t>1458,56</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sz w:val="16"/>
                <w:szCs w:val="16"/>
              </w:rPr>
            </w:pPr>
            <w:r w:rsidRPr="006C1271">
              <w:rPr>
                <w:sz w:val="16"/>
                <w:szCs w:val="16"/>
              </w:rPr>
              <w:t>1458,56</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sz w:val="16"/>
                <w:szCs w:val="16"/>
              </w:rPr>
            </w:pPr>
            <w:r w:rsidRPr="006C1271">
              <w:rPr>
                <w:sz w:val="16"/>
                <w:szCs w:val="16"/>
              </w:rPr>
              <w:t>1458,56</w:t>
            </w:r>
          </w:p>
        </w:tc>
        <w:tc>
          <w:tcPr>
            <w:tcW w:w="845"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sz w:val="16"/>
                <w:szCs w:val="16"/>
              </w:rPr>
            </w:pPr>
            <w:r w:rsidRPr="006C1271">
              <w:rPr>
                <w:sz w:val="16"/>
                <w:szCs w:val="16"/>
              </w:rPr>
              <w:t>1458,56</w:t>
            </w:r>
          </w:p>
        </w:tc>
        <w:tc>
          <w:tcPr>
            <w:tcW w:w="660"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sz w:val="16"/>
                <w:szCs w:val="16"/>
              </w:rPr>
            </w:pPr>
            <w:r w:rsidRPr="006C1271">
              <w:rPr>
                <w:sz w:val="16"/>
                <w:szCs w:val="16"/>
              </w:rPr>
              <w:t>1458,56</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sz w:val="16"/>
                <w:szCs w:val="16"/>
              </w:rPr>
            </w:pPr>
            <w:r w:rsidRPr="006C1271">
              <w:rPr>
                <w:sz w:val="16"/>
                <w:szCs w:val="16"/>
              </w:rPr>
              <w:t>1458,56</w:t>
            </w:r>
          </w:p>
        </w:tc>
        <w:tc>
          <w:tcPr>
            <w:tcW w:w="804" w:type="dxa"/>
            <w:tcBorders>
              <w:top w:val="nil"/>
              <w:left w:val="nil"/>
              <w:bottom w:val="single" w:sz="8" w:space="0" w:color="auto"/>
              <w:right w:val="single" w:sz="8" w:space="0" w:color="auto"/>
            </w:tcBorders>
            <w:vAlign w:val="center"/>
          </w:tcPr>
          <w:p w:rsidR="00872447" w:rsidRPr="006C1271" w:rsidRDefault="00872447" w:rsidP="00937B5B">
            <w:pPr>
              <w:jc w:val="center"/>
              <w:rPr>
                <w:sz w:val="16"/>
                <w:szCs w:val="16"/>
              </w:rPr>
            </w:pPr>
            <w:r w:rsidRPr="006C1271">
              <w:rPr>
                <w:sz w:val="16"/>
                <w:szCs w:val="16"/>
              </w:rPr>
              <w:t>1458,56</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sz w:val="16"/>
                <w:szCs w:val="16"/>
              </w:rPr>
            </w:pPr>
            <w:r w:rsidRPr="006C1271">
              <w:rPr>
                <w:sz w:val="16"/>
                <w:szCs w:val="16"/>
              </w:rPr>
              <w:t>1458,56</w:t>
            </w:r>
          </w:p>
        </w:tc>
        <w:tc>
          <w:tcPr>
            <w:tcW w:w="801" w:type="dxa"/>
            <w:tcBorders>
              <w:top w:val="nil"/>
              <w:left w:val="nil"/>
              <w:bottom w:val="single" w:sz="8"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1458,56</w:t>
            </w:r>
          </w:p>
        </w:tc>
        <w:tc>
          <w:tcPr>
            <w:tcW w:w="801"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1458,56</w:t>
            </w:r>
          </w:p>
        </w:tc>
        <w:tc>
          <w:tcPr>
            <w:tcW w:w="716" w:type="dxa"/>
            <w:tcBorders>
              <w:top w:val="nil"/>
              <w:left w:val="single" w:sz="4" w:space="0" w:color="auto"/>
              <w:bottom w:val="single" w:sz="8" w:space="0" w:color="auto"/>
              <w:right w:val="single" w:sz="8" w:space="0" w:color="auto"/>
            </w:tcBorders>
            <w:vAlign w:val="center"/>
          </w:tcPr>
          <w:p w:rsidR="00872447" w:rsidRPr="006C1271" w:rsidRDefault="00872447" w:rsidP="00937B5B">
            <w:pPr>
              <w:jc w:val="center"/>
              <w:rPr>
                <w:sz w:val="16"/>
                <w:szCs w:val="16"/>
              </w:rPr>
            </w:pPr>
            <w:r w:rsidRPr="006C1271">
              <w:rPr>
                <w:sz w:val="16"/>
                <w:szCs w:val="16"/>
              </w:rPr>
              <w:t>1458,56</w:t>
            </w:r>
          </w:p>
        </w:tc>
      </w:tr>
      <w:tr w:rsidR="006C1271" w:rsidRPr="00937B5B" w:rsidTr="006C1271">
        <w:trPr>
          <w:jc w:val="center"/>
        </w:trPr>
        <w:tc>
          <w:tcPr>
            <w:tcW w:w="1900"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rPr>
                <w:color w:val="000000"/>
                <w:sz w:val="16"/>
                <w:szCs w:val="16"/>
              </w:rPr>
            </w:pPr>
            <w:r w:rsidRPr="006C1271">
              <w:rPr>
                <w:color w:val="000000"/>
                <w:sz w:val="16"/>
                <w:szCs w:val="16"/>
              </w:rPr>
              <w:t>Тариф на тепловую энергию с учетом инфляции, руб./Гкал</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2149,7</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2233,5</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2320,6</w:t>
            </w:r>
          </w:p>
        </w:tc>
        <w:tc>
          <w:tcPr>
            <w:tcW w:w="845"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2411,1</w:t>
            </w:r>
          </w:p>
        </w:tc>
        <w:tc>
          <w:tcPr>
            <w:tcW w:w="660"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2505,1</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2602,8</w:t>
            </w:r>
          </w:p>
        </w:tc>
        <w:tc>
          <w:tcPr>
            <w:tcW w:w="804"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2704,4</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2809,8</w:t>
            </w:r>
          </w:p>
        </w:tc>
        <w:tc>
          <w:tcPr>
            <w:tcW w:w="801" w:type="dxa"/>
            <w:tcBorders>
              <w:top w:val="nil"/>
              <w:left w:val="nil"/>
              <w:bottom w:val="single" w:sz="8" w:space="0" w:color="auto"/>
              <w:right w:val="single" w:sz="4"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2919,4</w:t>
            </w:r>
          </w:p>
        </w:tc>
        <w:tc>
          <w:tcPr>
            <w:tcW w:w="801"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2945,7</w:t>
            </w:r>
          </w:p>
        </w:tc>
        <w:tc>
          <w:tcPr>
            <w:tcW w:w="716" w:type="dxa"/>
            <w:tcBorders>
              <w:top w:val="nil"/>
              <w:left w:val="single" w:sz="4" w:space="0" w:color="auto"/>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2972,19</w:t>
            </w:r>
          </w:p>
        </w:tc>
      </w:tr>
      <w:tr w:rsidR="006C1271" w:rsidRPr="00937B5B" w:rsidTr="006C1271">
        <w:trPr>
          <w:trHeight w:val="367"/>
          <w:jc w:val="center"/>
        </w:trPr>
        <w:tc>
          <w:tcPr>
            <w:tcW w:w="1900"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rPr>
                <w:color w:val="000000"/>
                <w:sz w:val="16"/>
                <w:szCs w:val="16"/>
              </w:rPr>
            </w:pPr>
            <w:r w:rsidRPr="006C1271">
              <w:rPr>
                <w:color w:val="000000"/>
                <w:sz w:val="16"/>
                <w:szCs w:val="16"/>
              </w:rPr>
              <w:t>Валовая выручка, тыс. руб.</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3135,4</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3257,7</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3384,7</w:t>
            </w:r>
          </w:p>
        </w:tc>
        <w:tc>
          <w:tcPr>
            <w:tcW w:w="845"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3516,7</w:t>
            </w:r>
          </w:p>
        </w:tc>
        <w:tc>
          <w:tcPr>
            <w:tcW w:w="660"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3653,9</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3796,4</w:t>
            </w:r>
          </w:p>
        </w:tc>
        <w:tc>
          <w:tcPr>
            <w:tcW w:w="804"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3944,5</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4098,3</w:t>
            </w:r>
          </w:p>
        </w:tc>
        <w:tc>
          <w:tcPr>
            <w:tcW w:w="801" w:type="dxa"/>
            <w:tcBorders>
              <w:top w:val="nil"/>
              <w:left w:val="nil"/>
              <w:bottom w:val="single" w:sz="8" w:space="0" w:color="auto"/>
              <w:right w:val="single" w:sz="4" w:space="0" w:color="auto"/>
            </w:tcBorders>
            <w:vAlign w:val="center"/>
          </w:tcPr>
          <w:p w:rsidR="00872447" w:rsidRPr="006C1271" w:rsidRDefault="00872447" w:rsidP="00937B5B">
            <w:pPr>
              <w:jc w:val="center"/>
              <w:rPr>
                <w:color w:val="000000"/>
                <w:sz w:val="16"/>
                <w:szCs w:val="16"/>
              </w:rPr>
            </w:pPr>
            <w:r w:rsidRPr="006C1271">
              <w:rPr>
                <w:color w:val="000000"/>
                <w:sz w:val="16"/>
                <w:szCs w:val="16"/>
              </w:rPr>
              <w:t>4258,1</w:t>
            </w:r>
          </w:p>
        </w:tc>
        <w:tc>
          <w:tcPr>
            <w:tcW w:w="801"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color w:val="000000"/>
                <w:sz w:val="16"/>
                <w:szCs w:val="16"/>
              </w:rPr>
            </w:pPr>
            <w:r w:rsidRPr="006C1271">
              <w:rPr>
                <w:color w:val="000000"/>
                <w:sz w:val="16"/>
                <w:szCs w:val="16"/>
              </w:rPr>
              <w:t>4296,4</w:t>
            </w:r>
          </w:p>
        </w:tc>
        <w:tc>
          <w:tcPr>
            <w:tcW w:w="716" w:type="dxa"/>
            <w:tcBorders>
              <w:top w:val="nil"/>
              <w:left w:val="single" w:sz="4" w:space="0" w:color="auto"/>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4335,12</w:t>
            </w:r>
          </w:p>
        </w:tc>
      </w:tr>
      <w:tr w:rsidR="006C1271" w:rsidRPr="00937B5B" w:rsidTr="006C1271">
        <w:trPr>
          <w:trHeight w:val="543"/>
          <w:jc w:val="center"/>
        </w:trPr>
        <w:tc>
          <w:tcPr>
            <w:tcW w:w="1900"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rPr>
                <w:color w:val="000000"/>
                <w:sz w:val="16"/>
                <w:szCs w:val="16"/>
              </w:rPr>
            </w:pPr>
            <w:r w:rsidRPr="006C1271">
              <w:rPr>
                <w:color w:val="000000"/>
                <w:sz w:val="16"/>
                <w:szCs w:val="16"/>
              </w:rPr>
              <w:t>Тариф на тепловую энергию с учетом инвестиционной составляющей, руб.</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2835,3</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2233,5</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3006,2</w:t>
            </w:r>
          </w:p>
        </w:tc>
        <w:tc>
          <w:tcPr>
            <w:tcW w:w="845"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2411,1</w:t>
            </w:r>
          </w:p>
        </w:tc>
        <w:tc>
          <w:tcPr>
            <w:tcW w:w="660"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2505,1</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2602,8</w:t>
            </w:r>
          </w:p>
        </w:tc>
        <w:tc>
          <w:tcPr>
            <w:tcW w:w="804"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2704,4</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2809,8</w:t>
            </w:r>
          </w:p>
        </w:tc>
        <w:tc>
          <w:tcPr>
            <w:tcW w:w="801" w:type="dxa"/>
            <w:tcBorders>
              <w:top w:val="nil"/>
              <w:left w:val="nil"/>
              <w:bottom w:val="single" w:sz="8" w:space="0" w:color="auto"/>
              <w:right w:val="single" w:sz="4"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2919,4</w:t>
            </w:r>
          </w:p>
        </w:tc>
        <w:tc>
          <w:tcPr>
            <w:tcW w:w="801"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2945,7</w:t>
            </w:r>
          </w:p>
        </w:tc>
        <w:tc>
          <w:tcPr>
            <w:tcW w:w="716" w:type="dxa"/>
            <w:tcBorders>
              <w:top w:val="nil"/>
              <w:left w:val="single" w:sz="4" w:space="0" w:color="auto"/>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2972,2</w:t>
            </w:r>
          </w:p>
        </w:tc>
      </w:tr>
      <w:tr w:rsidR="006C1271" w:rsidRPr="00937B5B" w:rsidTr="006C1271">
        <w:trPr>
          <w:trHeight w:val="395"/>
          <w:jc w:val="center"/>
        </w:trPr>
        <w:tc>
          <w:tcPr>
            <w:tcW w:w="1900"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872447" w:rsidRPr="006C1271" w:rsidRDefault="00872447" w:rsidP="00937B5B">
            <w:pPr>
              <w:rPr>
                <w:color w:val="000000"/>
                <w:sz w:val="16"/>
                <w:szCs w:val="16"/>
              </w:rPr>
            </w:pPr>
            <w:r w:rsidRPr="006C1271">
              <w:rPr>
                <w:color w:val="000000"/>
                <w:sz w:val="16"/>
                <w:szCs w:val="16"/>
              </w:rPr>
              <w:t>Рост тарифа, %</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 </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78,8</w:t>
            </w:r>
          </w:p>
        </w:tc>
        <w:tc>
          <w:tcPr>
            <w:tcW w:w="769"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134,6</w:t>
            </w:r>
          </w:p>
        </w:tc>
        <w:tc>
          <w:tcPr>
            <w:tcW w:w="845"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80,2</w:t>
            </w:r>
          </w:p>
        </w:tc>
        <w:tc>
          <w:tcPr>
            <w:tcW w:w="660" w:type="dxa"/>
            <w:tcBorders>
              <w:top w:val="nil"/>
              <w:left w:val="nil"/>
              <w:bottom w:val="single" w:sz="8" w:space="0" w:color="auto"/>
              <w:right w:val="single" w:sz="8" w:space="0" w:color="auto"/>
            </w:tcBorders>
            <w:shd w:val="clear" w:color="auto" w:fill="auto"/>
            <w:tcMar>
              <w:left w:w="28" w:type="dxa"/>
              <w:right w:w="28" w:type="dxa"/>
            </w:tcMar>
            <w:vAlign w:val="center"/>
          </w:tcPr>
          <w:p w:rsidR="00872447" w:rsidRPr="006C1271" w:rsidRDefault="00872447" w:rsidP="00937B5B">
            <w:pPr>
              <w:jc w:val="center"/>
              <w:rPr>
                <w:color w:val="000000"/>
                <w:sz w:val="16"/>
                <w:szCs w:val="16"/>
              </w:rPr>
            </w:pPr>
            <w:r w:rsidRPr="006C1271">
              <w:rPr>
                <w:color w:val="000000"/>
                <w:sz w:val="16"/>
                <w:szCs w:val="16"/>
              </w:rPr>
              <w:t>103,9</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103,9</w:t>
            </w:r>
          </w:p>
        </w:tc>
        <w:tc>
          <w:tcPr>
            <w:tcW w:w="804"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103,9</w:t>
            </w:r>
          </w:p>
        </w:tc>
        <w:tc>
          <w:tcPr>
            <w:tcW w:w="801" w:type="dxa"/>
            <w:tcBorders>
              <w:top w:val="nil"/>
              <w:left w:val="nil"/>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103,9</w:t>
            </w:r>
          </w:p>
        </w:tc>
        <w:tc>
          <w:tcPr>
            <w:tcW w:w="801" w:type="dxa"/>
            <w:tcBorders>
              <w:top w:val="nil"/>
              <w:left w:val="nil"/>
              <w:bottom w:val="single" w:sz="8" w:space="0" w:color="auto"/>
              <w:right w:val="single" w:sz="4" w:space="0" w:color="auto"/>
            </w:tcBorders>
            <w:vAlign w:val="center"/>
          </w:tcPr>
          <w:p w:rsidR="00872447" w:rsidRPr="006C1271" w:rsidRDefault="00872447" w:rsidP="00937B5B">
            <w:pPr>
              <w:jc w:val="center"/>
              <w:rPr>
                <w:color w:val="000000"/>
                <w:sz w:val="16"/>
                <w:szCs w:val="16"/>
              </w:rPr>
            </w:pPr>
            <w:r w:rsidRPr="006C1271">
              <w:rPr>
                <w:color w:val="000000"/>
                <w:sz w:val="16"/>
                <w:szCs w:val="16"/>
              </w:rPr>
              <w:t>103,9</w:t>
            </w:r>
          </w:p>
        </w:tc>
        <w:tc>
          <w:tcPr>
            <w:tcW w:w="801"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color w:val="000000"/>
                <w:sz w:val="16"/>
                <w:szCs w:val="16"/>
              </w:rPr>
            </w:pPr>
            <w:r w:rsidRPr="006C1271">
              <w:rPr>
                <w:color w:val="000000"/>
                <w:sz w:val="16"/>
                <w:szCs w:val="16"/>
              </w:rPr>
              <w:t>100,9</w:t>
            </w:r>
          </w:p>
        </w:tc>
        <w:tc>
          <w:tcPr>
            <w:tcW w:w="716" w:type="dxa"/>
            <w:tcBorders>
              <w:top w:val="nil"/>
              <w:left w:val="single" w:sz="4" w:space="0" w:color="auto"/>
              <w:bottom w:val="single" w:sz="8" w:space="0" w:color="auto"/>
              <w:right w:val="single" w:sz="8" w:space="0" w:color="auto"/>
            </w:tcBorders>
            <w:vAlign w:val="center"/>
          </w:tcPr>
          <w:p w:rsidR="00872447" w:rsidRPr="006C1271" w:rsidRDefault="00872447" w:rsidP="00937B5B">
            <w:pPr>
              <w:jc w:val="center"/>
              <w:rPr>
                <w:color w:val="000000"/>
                <w:sz w:val="16"/>
                <w:szCs w:val="16"/>
              </w:rPr>
            </w:pPr>
            <w:r w:rsidRPr="006C1271">
              <w:rPr>
                <w:color w:val="000000"/>
                <w:sz w:val="16"/>
                <w:szCs w:val="16"/>
              </w:rPr>
              <w:t>100,9</w:t>
            </w:r>
          </w:p>
        </w:tc>
      </w:tr>
    </w:tbl>
    <w:p w:rsidR="00872447" w:rsidRPr="00937B5B" w:rsidRDefault="00872447" w:rsidP="00937B5B">
      <w:pPr>
        <w:rPr>
          <w:sz w:val="18"/>
          <w:szCs w:val="18"/>
        </w:rPr>
      </w:pPr>
    </w:p>
    <w:p w:rsidR="00702F82" w:rsidRPr="00937B5B" w:rsidRDefault="00702F82" w:rsidP="00937B5B">
      <w:pPr>
        <w:jc w:val="center"/>
        <w:rPr>
          <w:sz w:val="18"/>
          <w:szCs w:val="18"/>
        </w:rPr>
      </w:pPr>
    </w:p>
    <w:p w:rsidR="00702F82" w:rsidRPr="00937B5B" w:rsidRDefault="00702F82" w:rsidP="00937B5B">
      <w:pPr>
        <w:shd w:val="clear" w:color="auto" w:fill="FFFFFF"/>
        <w:ind w:left="10"/>
        <w:jc w:val="center"/>
        <w:rPr>
          <w:sz w:val="18"/>
          <w:szCs w:val="18"/>
        </w:rPr>
      </w:pPr>
    </w:p>
    <w:p w:rsidR="00702F82" w:rsidRPr="00937B5B" w:rsidRDefault="00702F82" w:rsidP="00937B5B">
      <w:pPr>
        <w:shd w:val="clear" w:color="auto" w:fill="FFFFFF"/>
        <w:ind w:left="10"/>
        <w:jc w:val="center"/>
        <w:rPr>
          <w:sz w:val="18"/>
          <w:szCs w:val="18"/>
        </w:rPr>
      </w:pPr>
    </w:p>
    <w:p w:rsidR="00702F82" w:rsidRPr="006C1271" w:rsidRDefault="00702F82" w:rsidP="006C1271">
      <w:pPr>
        <w:shd w:val="clear" w:color="auto" w:fill="FFFFFF"/>
        <w:ind w:left="10"/>
        <w:jc w:val="center"/>
        <w:rPr>
          <w:b/>
          <w:i/>
          <w:sz w:val="18"/>
          <w:szCs w:val="18"/>
        </w:rPr>
      </w:pPr>
      <w:r w:rsidRPr="006C1271">
        <w:rPr>
          <w:b/>
          <w:i/>
          <w:sz w:val="18"/>
          <w:szCs w:val="18"/>
        </w:rPr>
        <w:t>6. Постановление  Шерагульского сельского поселения от 01.02.2024 г. № 12-п</w:t>
      </w:r>
    </w:p>
    <w:p w:rsidR="00872447" w:rsidRPr="006C1271" w:rsidRDefault="00702F82" w:rsidP="006C1271">
      <w:pPr>
        <w:jc w:val="center"/>
        <w:rPr>
          <w:b/>
          <w:i/>
          <w:sz w:val="18"/>
          <w:szCs w:val="18"/>
        </w:rPr>
      </w:pPr>
      <w:r w:rsidRPr="006C1271">
        <w:rPr>
          <w:b/>
          <w:bCs/>
          <w:i/>
          <w:sz w:val="18"/>
          <w:szCs w:val="18"/>
        </w:rPr>
        <w:t>«</w:t>
      </w:r>
      <w:r w:rsidR="00872447" w:rsidRPr="006C1271">
        <w:rPr>
          <w:b/>
          <w:i/>
          <w:sz w:val="18"/>
          <w:szCs w:val="18"/>
        </w:rPr>
        <w:t>Об утверждении актуализированной схемы Водоснабжения и водоотведения Шерагульского сельского поселения</w:t>
      </w:r>
    </w:p>
    <w:p w:rsidR="00872447" w:rsidRPr="006C1271" w:rsidRDefault="00872447" w:rsidP="006C1271">
      <w:pPr>
        <w:jc w:val="center"/>
        <w:rPr>
          <w:b/>
          <w:i/>
          <w:sz w:val="18"/>
          <w:szCs w:val="18"/>
        </w:rPr>
      </w:pPr>
      <w:r w:rsidRPr="006C1271">
        <w:rPr>
          <w:b/>
          <w:i/>
          <w:sz w:val="18"/>
          <w:szCs w:val="18"/>
        </w:rPr>
        <w:t>на 2024 год</w:t>
      </w:r>
      <w:r w:rsidR="008867D2" w:rsidRPr="006C1271">
        <w:rPr>
          <w:b/>
          <w:i/>
          <w:sz w:val="18"/>
          <w:szCs w:val="18"/>
        </w:rPr>
        <w:t>»</w:t>
      </w:r>
    </w:p>
    <w:p w:rsidR="00872447" w:rsidRPr="00937B5B" w:rsidRDefault="00872447" w:rsidP="00937B5B">
      <w:pPr>
        <w:jc w:val="both"/>
        <w:rPr>
          <w:sz w:val="18"/>
          <w:szCs w:val="18"/>
        </w:rPr>
      </w:pPr>
      <w:r w:rsidRPr="00937B5B">
        <w:rPr>
          <w:sz w:val="18"/>
          <w:szCs w:val="18"/>
        </w:rPr>
        <w:t xml:space="preserve">  </w:t>
      </w:r>
    </w:p>
    <w:p w:rsidR="00872447" w:rsidRPr="00937B5B" w:rsidRDefault="00872447" w:rsidP="00937B5B">
      <w:pPr>
        <w:jc w:val="both"/>
        <w:rPr>
          <w:sz w:val="18"/>
          <w:szCs w:val="18"/>
        </w:rPr>
      </w:pPr>
      <w:r w:rsidRPr="00937B5B">
        <w:rPr>
          <w:sz w:val="18"/>
          <w:szCs w:val="18"/>
        </w:rPr>
        <w:t xml:space="preserve">     В соответствии с Федеральным законом от 06.10.2003г. № 131-ФЗ « Об общих принципах организации местного самоуправления в Российской Федерации», Федеральным законом от 07.12.2011 года № 416-ФЗ «О водоснабжении и водоотведении», Постановлением Правительства Российской Федерации от 05.09.2013 года № 782 «О схемах водоснабжения и водоотведения», порядку их разработки и утверждения, администрация Шерагульского сельского поселения</w:t>
      </w:r>
    </w:p>
    <w:p w:rsidR="00872447" w:rsidRPr="00937B5B" w:rsidRDefault="00872447" w:rsidP="00937B5B">
      <w:pPr>
        <w:jc w:val="both"/>
        <w:rPr>
          <w:sz w:val="18"/>
          <w:szCs w:val="18"/>
        </w:rPr>
      </w:pPr>
      <w:r w:rsidRPr="00937B5B">
        <w:rPr>
          <w:sz w:val="18"/>
          <w:szCs w:val="18"/>
        </w:rPr>
        <w:t xml:space="preserve"> </w:t>
      </w:r>
    </w:p>
    <w:p w:rsidR="00872447" w:rsidRPr="006C1271" w:rsidRDefault="00872447" w:rsidP="00937B5B">
      <w:pPr>
        <w:jc w:val="center"/>
        <w:rPr>
          <w:b/>
          <w:sz w:val="18"/>
          <w:szCs w:val="18"/>
        </w:rPr>
      </w:pPr>
      <w:r w:rsidRPr="006C1271">
        <w:rPr>
          <w:b/>
          <w:sz w:val="18"/>
          <w:szCs w:val="18"/>
        </w:rPr>
        <w:t>ПОСТАНОВЛЯЕТ:</w:t>
      </w:r>
    </w:p>
    <w:p w:rsidR="00872447" w:rsidRPr="00937B5B" w:rsidRDefault="00872447" w:rsidP="00937B5B">
      <w:pPr>
        <w:jc w:val="both"/>
        <w:rPr>
          <w:sz w:val="18"/>
          <w:szCs w:val="18"/>
        </w:rPr>
      </w:pPr>
    </w:p>
    <w:p w:rsidR="00872447" w:rsidRPr="00937B5B" w:rsidRDefault="00872447" w:rsidP="00937B5B">
      <w:pPr>
        <w:jc w:val="both"/>
        <w:rPr>
          <w:sz w:val="18"/>
          <w:szCs w:val="18"/>
        </w:rPr>
      </w:pPr>
      <w:r w:rsidRPr="00937B5B">
        <w:rPr>
          <w:sz w:val="18"/>
          <w:szCs w:val="18"/>
        </w:rPr>
        <w:tab/>
        <w:t>1. Утвердить актуализированную схему водоснабжения и водоотведения Шерагульского  сельского поселения, утвержденную постановлением администрации  Шерагульского сельского поселения от  24 декабря 2014 г. № 37-п «Об утверждении схемы водоснабжения Шерагульского сельского поселения на период до 2017 года с учетом перспективы до 2027 года» (Приложение 1).</w:t>
      </w:r>
    </w:p>
    <w:p w:rsidR="00872447" w:rsidRPr="00937B5B" w:rsidRDefault="00872447" w:rsidP="00937B5B">
      <w:pPr>
        <w:shd w:val="clear" w:color="auto" w:fill="FFFFFF"/>
        <w:ind w:firstLine="709"/>
        <w:jc w:val="both"/>
        <w:rPr>
          <w:sz w:val="18"/>
          <w:szCs w:val="18"/>
        </w:rPr>
      </w:pPr>
      <w:r w:rsidRPr="00937B5B">
        <w:rPr>
          <w:sz w:val="18"/>
          <w:szCs w:val="18"/>
        </w:rPr>
        <w:t xml:space="preserve">2. Настоящее постановление опубликовать в газете «Информационный вестник» и на официальном сайте Шерагульского муниципального образования Тулунского района Иркутской области по адресу: </w:t>
      </w:r>
      <w:hyperlink r:id="rId15" w:history="1">
        <w:r w:rsidRPr="00937B5B">
          <w:rPr>
            <w:rStyle w:val="a8"/>
            <w:sz w:val="18"/>
            <w:szCs w:val="18"/>
            <w:u w:val="none"/>
            <w:lang w:val="en-US"/>
          </w:rPr>
          <w:t>http</w:t>
        </w:r>
        <w:r w:rsidRPr="00937B5B">
          <w:rPr>
            <w:rStyle w:val="a8"/>
            <w:sz w:val="18"/>
            <w:szCs w:val="18"/>
            <w:u w:val="none"/>
          </w:rPr>
          <w:t>://</w:t>
        </w:r>
        <w:proofErr w:type="spellStart"/>
        <w:r w:rsidRPr="00937B5B">
          <w:rPr>
            <w:rStyle w:val="a8"/>
            <w:sz w:val="18"/>
            <w:szCs w:val="18"/>
            <w:u w:val="none"/>
            <w:lang w:val="en-US"/>
          </w:rPr>
          <w:t>sheragul</w:t>
        </w:r>
        <w:proofErr w:type="spellEnd"/>
        <w:r w:rsidRPr="00937B5B">
          <w:rPr>
            <w:rStyle w:val="a8"/>
            <w:sz w:val="18"/>
            <w:szCs w:val="18"/>
            <w:u w:val="none"/>
          </w:rPr>
          <w:t>.mo38.ru</w:t>
        </w:r>
      </w:hyperlink>
      <w:r w:rsidRPr="00937B5B">
        <w:rPr>
          <w:sz w:val="18"/>
          <w:szCs w:val="18"/>
        </w:rPr>
        <w:t xml:space="preserve"> в информационно - телекоммуникационной сети «Интернет».</w:t>
      </w:r>
    </w:p>
    <w:p w:rsidR="00872447" w:rsidRPr="00937B5B" w:rsidRDefault="00872447" w:rsidP="00937B5B">
      <w:pPr>
        <w:ind w:firstLine="709"/>
        <w:jc w:val="both"/>
        <w:rPr>
          <w:sz w:val="18"/>
          <w:szCs w:val="18"/>
        </w:rPr>
      </w:pPr>
      <w:r w:rsidRPr="00937B5B">
        <w:rPr>
          <w:sz w:val="18"/>
          <w:szCs w:val="18"/>
        </w:rPr>
        <w:t xml:space="preserve">3. </w:t>
      </w:r>
      <w:proofErr w:type="gramStart"/>
      <w:r w:rsidRPr="00937B5B">
        <w:rPr>
          <w:sz w:val="18"/>
          <w:szCs w:val="18"/>
        </w:rPr>
        <w:t>Контроль за</w:t>
      </w:r>
      <w:proofErr w:type="gramEnd"/>
      <w:r w:rsidRPr="00937B5B">
        <w:rPr>
          <w:sz w:val="18"/>
          <w:szCs w:val="18"/>
        </w:rPr>
        <w:t xml:space="preserve"> выполнением настоящего постановления оставляю за собой.</w:t>
      </w:r>
    </w:p>
    <w:p w:rsidR="00872447" w:rsidRPr="00937B5B" w:rsidRDefault="00872447" w:rsidP="00937B5B">
      <w:pPr>
        <w:jc w:val="both"/>
        <w:rPr>
          <w:sz w:val="18"/>
          <w:szCs w:val="18"/>
        </w:rPr>
      </w:pPr>
    </w:p>
    <w:p w:rsidR="00872447" w:rsidRPr="00937B5B" w:rsidRDefault="00872447" w:rsidP="00937B5B">
      <w:pPr>
        <w:tabs>
          <w:tab w:val="left" w:pos="5490"/>
        </w:tabs>
        <w:jc w:val="both"/>
        <w:rPr>
          <w:color w:val="000000"/>
          <w:sz w:val="18"/>
          <w:szCs w:val="18"/>
        </w:rPr>
      </w:pPr>
      <w:r w:rsidRPr="00937B5B">
        <w:rPr>
          <w:color w:val="000000"/>
          <w:sz w:val="18"/>
          <w:szCs w:val="18"/>
        </w:rPr>
        <w:t>Глава Шерагульского сельского поселения</w:t>
      </w:r>
      <w:r w:rsidRPr="00937B5B">
        <w:rPr>
          <w:color w:val="000000"/>
          <w:sz w:val="18"/>
          <w:szCs w:val="18"/>
        </w:rPr>
        <w:tab/>
      </w:r>
      <w:r w:rsidRPr="00937B5B">
        <w:rPr>
          <w:color w:val="000000"/>
          <w:sz w:val="18"/>
          <w:szCs w:val="18"/>
        </w:rPr>
        <w:tab/>
        <w:t xml:space="preserve">                          П.А.Сулима</w:t>
      </w:r>
    </w:p>
    <w:p w:rsidR="00872447" w:rsidRPr="00937B5B" w:rsidRDefault="00872447" w:rsidP="00937B5B">
      <w:pPr>
        <w:autoSpaceDE w:val="0"/>
        <w:autoSpaceDN w:val="0"/>
        <w:adjustRightInd w:val="0"/>
        <w:jc w:val="right"/>
        <w:rPr>
          <w:sz w:val="18"/>
          <w:szCs w:val="18"/>
        </w:rPr>
      </w:pPr>
      <w:r w:rsidRPr="00937B5B">
        <w:rPr>
          <w:sz w:val="18"/>
          <w:szCs w:val="18"/>
        </w:rPr>
        <w:t xml:space="preserve">Приложение 1 </w:t>
      </w:r>
    </w:p>
    <w:p w:rsidR="00872447" w:rsidRPr="00937B5B" w:rsidRDefault="00872447" w:rsidP="00937B5B">
      <w:pPr>
        <w:autoSpaceDE w:val="0"/>
        <w:autoSpaceDN w:val="0"/>
        <w:adjustRightInd w:val="0"/>
        <w:jc w:val="right"/>
        <w:rPr>
          <w:sz w:val="18"/>
          <w:szCs w:val="18"/>
        </w:rPr>
      </w:pPr>
      <w:r w:rsidRPr="00937B5B">
        <w:rPr>
          <w:sz w:val="18"/>
          <w:szCs w:val="18"/>
        </w:rPr>
        <w:t>к постановлению администрации</w:t>
      </w:r>
    </w:p>
    <w:p w:rsidR="00872447" w:rsidRPr="00937B5B" w:rsidRDefault="00872447" w:rsidP="00937B5B">
      <w:pPr>
        <w:autoSpaceDE w:val="0"/>
        <w:autoSpaceDN w:val="0"/>
        <w:adjustRightInd w:val="0"/>
        <w:jc w:val="right"/>
        <w:rPr>
          <w:sz w:val="18"/>
          <w:szCs w:val="18"/>
        </w:rPr>
      </w:pPr>
      <w:r w:rsidRPr="00937B5B">
        <w:rPr>
          <w:sz w:val="18"/>
          <w:szCs w:val="18"/>
        </w:rPr>
        <w:t>Шерагульского сельского поселения</w:t>
      </w:r>
    </w:p>
    <w:p w:rsidR="00872447" w:rsidRPr="00937B5B" w:rsidRDefault="00872447" w:rsidP="00937B5B">
      <w:pPr>
        <w:autoSpaceDE w:val="0"/>
        <w:autoSpaceDN w:val="0"/>
        <w:adjustRightInd w:val="0"/>
        <w:jc w:val="right"/>
        <w:rPr>
          <w:sz w:val="18"/>
          <w:szCs w:val="18"/>
        </w:rPr>
      </w:pPr>
      <w:r w:rsidRPr="00937B5B">
        <w:rPr>
          <w:sz w:val="18"/>
          <w:szCs w:val="18"/>
        </w:rPr>
        <w:t>№ 12-п от 01.02.2024 г.</w:t>
      </w:r>
    </w:p>
    <w:p w:rsidR="00872447" w:rsidRPr="00937B5B" w:rsidRDefault="00872447" w:rsidP="00937B5B">
      <w:pPr>
        <w:autoSpaceDE w:val="0"/>
        <w:autoSpaceDN w:val="0"/>
        <w:adjustRightInd w:val="0"/>
        <w:jc w:val="center"/>
        <w:rPr>
          <w:sz w:val="18"/>
          <w:szCs w:val="18"/>
        </w:rPr>
      </w:pPr>
    </w:p>
    <w:p w:rsidR="00872447" w:rsidRPr="00937B5B" w:rsidRDefault="00872447" w:rsidP="00937B5B">
      <w:pPr>
        <w:autoSpaceDE w:val="0"/>
        <w:autoSpaceDN w:val="0"/>
        <w:adjustRightInd w:val="0"/>
        <w:jc w:val="center"/>
        <w:rPr>
          <w:sz w:val="18"/>
          <w:szCs w:val="18"/>
        </w:rPr>
      </w:pPr>
    </w:p>
    <w:p w:rsidR="006C1271" w:rsidRDefault="00872447" w:rsidP="006C1271">
      <w:pPr>
        <w:pStyle w:val="af7"/>
        <w:jc w:val="center"/>
        <w:rPr>
          <w:rFonts w:ascii="Times New Roman" w:hAnsi="Times New Roman"/>
          <w:sz w:val="18"/>
          <w:szCs w:val="18"/>
        </w:rPr>
      </w:pPr>
      <w:r w:rsidRPr="00937B5B">
        <w:rPr>
          <w:rFonts w:ascii="Times New Roman" w:hAnsi="Times New Roman"/>
          <w:sz w:val="18"/>
          <w:szCs w:val="18"/>
        </w:rPr>
        <w:t xml:space="preserve">Схема водоснабжения и водоотведения Шерагульского сельского поселения Тулунского муниципального района  </w:t>
      </w:r>
      <w:r w:rsidR="006C1271" w:rsidRPr="00937B5B">
        <w:rPr>
          <w:rFonts w:ascii="Times New Roman" w:hAnsi="Times New Roman"/>
          <w:sz w:val="18"/>
          <w:szCs w:val="18"/>
        </w:rPr>
        <w:t>Иркутской области</w:t>
      </w:r>
    </w:p>
    <w:p w:rsidR="00872447" w:rsidRPr="00937B5B" w:rsidRDefault="006C1271" w:rsidP="006C1271">
      <w:pPr>
        <w:autoSpaceDE w:val="0"/>
        <w:autoSpaceDN w:val="0"/>
        <w:adjustRightInd w:val="0"/>
        <w:jc w:val="center"/>
        <w:rPr>
          <w:sz w:val="18"/>
          <w:szCs w:val="18"/>
        </w:rPr>
      </w:pPr>
      <w:r w:rsidRPr="00937B5B">
        <w:rPr>
          <w:sz w:val="18"/>
          <w:szCs w:val="18"/>
        </w:rPr>
        <w:lastRenderedPageBreak/>
        <w:t>Пояснительная записка</w:t>
      </w:r>
    </w:p>
    <w:p w:rsidR="00872447" w:rsidRPr="00937B5B" w:rsidRDefault="00872447" w:rsidP="00937B5B">
      <w:pPr>
        <w:jc w:val="center"/>
        <w:rPr>
          <w:bCs/>
          <w:sz w:val="18"/>
          <w:szCs w:val="18"/>
        </w:rPr>
      </w:pPr>
      <w:r w:rsidRPr="00937B5B">
        <w:rPr>
          <w:bCs/>
          <w:sz w:val="18"/>
          <w:szCs w:val="18"/>
        </w:rPr>
        <w:t>2024 г.</w:t>
      </w:r>
    </w:p>
    <w:p w:rsidR="00872447" w:rsidRPr="00937B5B" w:rsidRDefault="00872447" w:rsidP="006C1271">
      <w:pPr>
        <w:rPr>
          <w:sz w:val="18"/>
          <w:szCs w:val="18"/>
        </w:rPr>
      </w:pPr>
      <w:r w:rsidRPr="00937B5B">
        <w:rPr>
          <w:sz w:val="18"/>
          <w:szCs w:val="18"/>
        </w:rPr>
        <w:t>Администрация Шерагульского сельского поселения Тулунского муниципального района Иркутская область</w:t>
      </w:r>
    </w:p>
    <w:p w:rsidR="00872447" w:rsidRPr="00937B5B" w:rsidRDefault="00872447" w:rsidP="00937B5B">
      <w:pPr>
        <w:shd w:val="clear" w:color="auto" w:fill="FFFFFF"/>
        <w:ind w:left="-284"/>
        <w:rPr>
          <w:sz w:val="18"/>
          <w:szCs w:val="18"/>
        </w:rPr>
      </w:pPr>
      <w:r w:rsidRPr="00937B5B">
        <w:rPr>
          <w:sz w:val="18"/>
          <w:szCs w:val="18"/>
        </w:rPr>
        <w:t xml:space="preserve">Юридический адрес </w:t>
      </w:r>
      <w:r w:rsidRPr="00937B5B">
        <w:rPr>
          <w:bCs/>
          <w:sz w:val="18"/>
          <w:szCs w:val="18"/>
        </w:rPr>
        <w:t xml:space="preserve">665216: Иркутская обл. Тулунский </w:t>
      </w:r>
      <w:r w:rsidRPr="00937B5B">
        <w:rPr>
          <w:sz w:val="18"/>
          <w:szCs w:val="18"/>
        </w:rPr>
        <w:t>район</w:t>
      </w:r>
      <w:r w:rsidRPr="00937B5B">
        <w:rPr>
          <w:bCs/>
          <w:sz w:val="18"/>
          <w:szCs w:val="18"/>
        </w:rPr>
        <w:t>, с. Шерагул, ул. Ленина, д.84</w:t>
      </w:r>
      <w:r w:rsidRPr="00937B5B">
        <w:rPr>
          <w:sz w:val="18"/>
          <w:szCs w:val="18"/>
        </w:rPr>
        <w:t xml:space="preserve">                       </w:t>
      </w:r>
    </w:p>
    <w:p w:rsidR="00872447" w:rsidRPr="00937B5B" w:rsidRDefault="00872447" w:rsidP="00937B5B">
      <w:pPr>
        <w:shd w:val="clear" w:color="auto" w:fill="FFFFFF"/>
        <w:ind w:left="-284"/>
        <w:rPr>
          <w:sz w:val="18"/>
          <w:szCs w:val="18"/>
        </w:rPr>
      </w:pPr>
      <w:r w:rsidRPr="00937B5B">
        <w:rPr>
          <w:sz w:val="18"/>
          <w:szCs w:val="18"/>
        </w:rPr>
        <w:t>Фактический адрес: 665216: Иркутская обл. Тулунский район, с. Шерагул, ул. Ленина, д.84</w:t>
      </w:r>
    </w:p>
    <w:p w:rsidR="00872447" w:rsidRPr="00937B5B" w:rsidRDefault="00872447" w:rsidP="00937B5B">
      <w:pPr>
        <w:ind w:left="-284"/>
        <w:rPr>
          <w:sz w:val="18"/>
          <w:szCs w:val="18"/>
        </w:rPr>
      </w:pPr>
      <w:r w:rsidRPr="00937B5B">
        <w:rPr>
          <w:sz w:val="18"/>
          <w:szCs w:val="18"/>
        </w:rPr>
        <w:t>Разработчик:</w:t>
      </w:r>
    </w:p>
    <w:p w:rsidR="00872447" w:rsidRPr="00937B5B" w:rsidRDefault="00872447" w:rsidP="00937B5B">
      <w:pPr>
        <w:ind w:left="-284"/>
        <w:rPr>
          <w:sz w:val="18"/>
          <w:szCs w:val="18"/>
        </w:rPr>
      </w:pPr>
      <w:r w:rsidRPr="00937B5B">
        <w:rPr>
          <w:sz w:val="18"/>
          <w:szCs w:val="18"/>
        </w:rPr>
        <w:t xml:space="preserve">Индивидуальный предприниматель Крылов Иван Васильевич </w:t>
      </w:r>
    </w:p>
    <w:p w:rsidR="00872447" w:rsidRPr="00937B5B" w:rsidRDefault="00872447" w:rsidP="00937B5B">
      <w:pPr>
        <w:ind w:left="-284"/>
        <w:rPr>
          <w:sz w:val="18"/>
          <w:szCs w:val="18"/>
        </w:rPr>
      </w:pPr>
      <w:r w:rsidRPr="00937B5B">
        <w:rPr>
          <w:sz w:val="18"/>
          <w:szCs w:val="18"/>
        </w:rPr>
        <w:t>Юридический адрес: 160024, г</w:t>
      </w:r>
      <w:proofErr w:type="gramStart"/>
      <w:r w:rsidRPr="00937B5B">
        <w:rPr>
          <w:sz w:val="18"/>
          <w:szCs w:val="18"/>
        </w:rPr>
        <w:t>.В</w:t>
      </w:r>
      <w:proofErr w:type="gramEnd"/>
      <w:r w:rsidRPr="00937B5B">
        <w:rPr>
          <w:sz w:val="18"/>
          <w:szCs w:val="18"/>
        </w:rPr>
        <w:t xml:space="preserve">ологда, ул. </w:t>
      </w:r>
      <w:proofErr w:type="spellStart"/>
      <w:r w:rsidRPr="00937B5B">
        <w:rPr>
          <w:sz w:val="18"/>
          <w:szCs w:val="18"/>
        </w:rPr>
        <w:t>Фрязиновская</w:t>
      </w:r>
      <w:proofErr w:type="spellEnd"/>
      <w:r w:rsidRPr="00937B5B">
        <w:rPr>
          <w:sz w:val="18"/>
          <w:szCs w:val="18"/>
        </w:rPr>
        <w:t xml:space="preserve"> 25Г </w:t>
      </w:r>
    </w:p>
    <w:p w:rsidR="00872447" w:rsidRPr="00937B5B" w:rsidRDefault="00872447" w:rsidP="00937B5B">
      <w:pPr>
        <w:ind w:left="-284"/>
        <w:rPr>
          <w:sz w:val="18"/>
          <w:szCs w:val="18"/>
        </w:rPr>
      </w:pPr>
      <w:r w:rsidRPr="00937B5B">
        <w:rPr>
          <w:sz w:val="18"/>
          <w:szCs w:val="18"/>
        </w:rPr>
        <w:t>Фактический адрес: 160000, г</w:t>
      </w:r>
      <w:proofErr w:type="gramStart"/>
      <w:r w:rsidRPr="00937B5B">
        <w:rPr>
          <w:sz w:val="18"/>
          <w:szCs w:val="18"/>
        </w:rPr>
        <w:t>.В</w:t>
      </w:r>
      <w:proofErr w:type="gramEnd"/>
      <w:r w:rsidRPr="00937B5B">
        <w:rPr>
          <w:sz w:val="18"/>
          <w:szCs w:val="18"/>
        </w:rPr>
        <w:t>ологда, ул. Пречистенская набережная дом 72 офис 1Н</w:t>
      </w:r>
    </w:p>
    <w:p w:rsidR="00872447" w:rsidRPr="00937B5B" w:rsidRDefault="00872447" w:rsidP="00937B5B">
      <w:pPr>
        <w:ind w:left="-284"/>
        <w:rPr>
          <w:sz w:val="18"/>
          <w:szCs w:val="18"/>
        </w:rPr>
      </w:pPr>
      <w:r w:rsidRPr="00937B5B">
        <w:rPr>
          <w:sz w:val="18"/>
          <w:szCs w:val="18"/>
        </w:rPr>
        <w:t xml:space="preserve">Контакты:  </w:t>
      </w:r>
    </w:p>
    <w:p w:rsidR="00872447" w:rsidRPr="00937B5B" w:rsidRDefault="00872447" w:rsidP="00937B5B">
      <w:pPr>
        <w:ind w:left="-284"/>
        <w:rPr>
          <w:sz w:val="18"/>
          <w:szCs w:val="18"/>
          <w:lang w:val="en-US"/>
        </w:rPr>
      </w:pPr>
      <w:r w:rsidRPr="00937B5B">
        <w:rPr>
          <w:sz w:val="18"/>
          <w:szCs w:val="18"/>
          <w:lang w:val="en-US"/>
        </w:rPr>
        <w:t>Email: ea503532@yandex.ru</w:t>
      </w:r>
    </w:p>
    <w:p w:rsidR="00872447" w:rsidRPr="00937B5B" w:rsidRDefault="00872447" w:rsidP="00937B5B">
      <w:pPr>
        <w:ind w:left="-284"/>
        <w:rPr>
          <w:sz w:val="18"/>
          <w:szCs w:val="18"/>
          <w:lang w:val="en-US"/>
        </w:rPr>
      </w:pPr>
      <w:r w:rsidRPr="00937B5B">
        <w:rPr>
          <w:sz w:val="18"/>
          <w:szCs w:val="18"/>
        </w:rPr>
        <w:t>Телефон</w:t>
      </w:r>
      <w:r w:rsidRPr="00937B5B">
        <w:rPr>
          <w:sz w:val="18"/>
          <w:szCs w:val="18"/>
          <w:lang w:val="en-US"/>
        </w:rPr>
        <w:t>: +7 (8172) 50-35-32</w:t>
      </w:r>
    </w:p>
    <w:p w:rsidR="00872447" w:rsidRPr="00937B5B" w:rsidRDefault="00872447" w:rsidP="00937B5B">
      <w:pPr>
        <w:rPr>
          <w:sz w:val="18"/>
          <w:szCs w:val="18"/>
          <w:lang w:val="en-US"/>
        </w:rPr>
      </w:pPr>
    </w:p>
    <w:p w:rsidR="00872447" w:rsidRPr="00937B5B" w:rsidRDefault="00872447" w:rsidP="00937B5B">
      <w:pPr>
        <w:rPr>
          <w:noProof/>
          <w:sz w:val="18"/>
          <w:szCs w:val="18"/>
        </w:rPr>
      </w:pPr>
      <w:r w:rsidRPr="00937B5B">
        <w:rPr>
          <w:sz w:val="18"/>
          <w:szCs w:val="18"/>
        </w:rPr>
        <w:t>Оглавление</w:t>
      </w:r>
      <w:r w:rsidRPr="00937B5B">
        <w:rPr>
          <w:sz w:val="18"/>
          <w:szCs w:val="18"/>
        </w:rPr>
        <w:fldChar w:fldCharType="begin"/>
      </w:r>
      <w:r w:rsidRPr="00937B5B">
        <w:rPr>
          <w:sz w:val="18"/>
          <w:szCs w:val="18"/>
        </w:rPr>
        <w:instrText xml:space="preserve"> TOC \o "1-3" \h \z \u </w:instrText>
      </w:r>
      <w:r w:rsidRPr="00937B5B">
        <w:rPr>
          <w:sz w:val="18"/>
          <w:szCs w:val="18"/>
        </w:rPr>
        <w:fldChar w:fldCharType="separate"/>
      </w:r>
    </w:p>
    <w:p w:rsidR="00872447" w:rsidRPr="00937B5B" w:rsidRDefault="00872447" w:rsidP="00937B5B">
      <w:pPr>
        <w:pStyle w:val="1c"/>
        <w:spacing w:after="0" w:line="240" w:lineRule="auto"/>
        <w:rPr>
          <w:rFonts w:ascii="Times New Roman" w:hAnsi="Times New Roman"/>
          <w:sz w:val="18"/>
          <w:szCs w:val="18"/>
        </w:rPr>
      </w:pPr>
      <w:hyperlink w:anchor="_Toc91621362" w:history="1">
        <w:r w:rsidRPr="00937B5B">
          <w:rPr>
            <w:rStyle w:val="a8"/>
            <w:rFonts w:ascii="Times New Roman" w:hAnsi="Times New Roman"/>
            <w:sz w:val="18"/>
            <w:szCs w:val="18"/>
            <w:u w:val="none"/>
          </w:rPr>
          <w:t>ВВЕД</w:t>
        </w:r>
        <w:r w:rsidRPr="00937B5B">
          <w:rPr>
            <w:rStyle w:val="a8"/>
            <w:rFonts w:ascii="Times New Roman" w:hAnsi="Times New Roman"/>
            <w:sz w:val="18"/>
            <w:szCs w:val="18"/>
            <w:u w:val="none"/>
          </w:rPr>
          <w:t>Е</w:t>
        </w:r>
        <w:r w:rsidRPr="00937B5B">
          <w:rPr>
            <w:rStyle w:val="a8"/>
            <w:rFonts w:ascii="Times New Roman" w:hAnsi="Times New Roman"/>
            <w:sz w:val="18"/>
            <w:szCs w:val="18"/>
            <w:u w:val="none"/>
          </w:rPr>
          <w:t>Н</w:t>
        </w:r>
        <w:r w:rsidRPr="00937B5B">
          <w:rPr>
            <w:rStyle w:val="a8"/>
            <w:rFonts w:ascii="Times New Roman" w:hAnsi="Times New Roman"/>
            <w:sz w:val="18"/>
            <w:szCs w:val="18"/>
            <w:u w:val="none"/>
          </w:rPr>
          <w:t>ИЕ</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_Toc91621362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8</w:t>
        </w:r>
        <w:r w:rsidRPr="00937B5B">
          <w:rPr>
            <w:rFonts w:ascii="Times New Roman" w:hAnsi="Times New Roman"/>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363" w:history="1">
        <w:r w:rsidRPr="00937B5B">
          <w:rPr>
            <w:rStyle w:val="a8"/>
            <w:rFonts w:ascii="Times New Roman" w:hAnsi="Times New Roman"/>
            <w:bCs/>
            <w:sz w:val="18"/>
            <w:szCs w:val="18"/>
            <w:u w:val="none"/>
          </w:rPr>
          <w:t>Наименование</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_Toc91621363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10</w:t>
        </w:r>
        <w:r w:rsidRPr="00937B5B">
          <w:rPr>
            <w:rFonts w:ascii="Times New Roman" w:hAnsi="Times New Roman"/>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364" w:history="1">
        <w:r w:rsidRPr="00937B5B">
          <w:rPr>
            <w:rStyle w:val="a8"/>
            <w:rFonts w:ascii="Times New Roman" w:hAnsi="Times New Roman"/>
            <w:bCs/>
            <w:sz w:val="18"/>
            <w:szCs w:val="18"/>
            <w:u w:val="none"/>
          </w:rPr>
          <w:t>Инициатор проекта (муниципальный заказчик)</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_Toc91621364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10</w:t>
        </w:r>
        <w:r w:rsidRPr="00937B5B">
          <w:rPr>
            <w:rFonts w:ascii="Times New Roman" w:hAnsi="Times New Roman"/>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365" w:history="1">
        <w:r w:rsidRPr="00937B5B">
          <w:rPr>
            <w:rStyle w:val="a8"/>
            <w:rFonts w:ascii="Times New Roman" w:hAnsi="Times New Roman"/>
            <w:bCs/>
            <w:sz w:val="18"/>
            <w:szCs w:val="18"/>
            <w:u w:val="none"/>
          </w:rPr>
          <w:t>Цели схемы</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_Toc91621365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11</w:t>
        </w:r>
        <w:r w:rsidRPr="00937B5B">
          <w:rPr>
            <w:rFonts w:ascii="Times New Roman" w:hAnsi="Times New Roman"/>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366" w:history="1">
        <w:r w:rsidRPr="00937B5B">
          <w:rPr>
            <w:rStyle w:val="a8"/>
            <w:rFonts w:ascii="Times New Roman" w:hAnsi="Times New Roman"/>
            <w:bCs/>
            <w:sz w:val="18"/>
            <w:szCs w:val="18"/>
            <w:u w:val="none"/>
          </w:rPr>
          <w:t>Ожидаемые результаты от реализации мероприятий схемы</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_Toc91621366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11</w:t>
        </w:r>
        <w:r w:rsidRPr="00937B5B">
          <w:rPr>
            <w:rFonts w:ascii="Times New Roman" w:hAnsi="Times New Roman"/>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367" w:history="1">
        <w:r w:rsidRPr="00937B5B">
          <w:rPr>
            <w:rStyle w:val="a8"/>
            <w:rFonts w:ascii="Times New Roman" w:hAnsi="Times New Roman"/>
            <w:bCs/>
            <w:sz w:val="18"/>
            <w:szCs w:val="18"/>
            <w:u w:val="none"/>
          </w:rPr>
          <w:t>Контроль исполнения реализации мероприятий схемы</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_Toc91621367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12</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68" w:history="1">
        <w:r w:rsidRPr="00937B5B">
          <w:rPr>
            <w:rStyle w:val="a8"/>
            <w:rFonts w:ascii="Times New Roman" w:hAnsi="Times New Roman"/>
            <w:noProof/>
            <w:sz w:val="18"/>
            <w:szCs w:val="18"/>
            <w:u w:val="none"/>
          </w:rPr>
          <w:t>Общие сведения о Шерагульском муниципальном образовании…</w:t>
        </w:r>
        <w:r w:rsidRPr="00937B5B">
          <w:rPr>
            <w:rFonts w:ascii="Times New Roman" w:hAnsi="Times New Roman"/>
            <w:noProof/>
            <w:webHidden/>
            <w:sz w:val="18"/>
            <w:szCs w:val="18"/>
          </w:rPr>
          <w:tab/>
          <w:t>.</w:t>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_Toc91621368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12</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369" w:history="1">
        <w:r w:rsidRPr="00937B5B">
          <w:rPr>
            <w:rStyle w:val="a8"/>
            <w:rFonts w:ascii="Times New Roman" w:hAnsi="Times New Roman"/>
            <w:sz w:val="18"/>
            <w:szCs w:val="18"/>
            <w:u w:val="none"/>
            <w:lang w:eastAsia="ar-SA"/>
          </w:rPr>
          <w:t>Глава 1 - СХЕМА ВОДОСНАБЖЕНИЯ ШЕРАГУЛЬСКОЕ МО</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_Toc91621369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13</w:t>
        </w:r>
        <w:r w:rsidRPr="00937B5B">
          <w:rPr>
            <w:rFonts w:ascii="Times New Roman" w:hAnsi="Times New Roman"/>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370" w:history="1">
        <w:r w:rsidRPr="00937B5B">
          <w:rPr>
            <w:rStyle w:val="a8"/>
            <w:rFonts w:ascii="Times New Roman" w:hAnsi="Times New Roman"/>
            <w:sz w:val="18"/>
            <w:szCs w:val="18"/>
            <w:u w:val="none"/>
          </w:rPr>
          <w:t>1.1 Технико-экономическое состояние централизованных систем водоснабжения поселения</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_Toc91621370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13</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71" w:history="1">
        <w:r w:rsidRPr="00937B5B">
          <w:rPr>
            <w:rStyle w:val="a8"/>
            <w:rFonts w:ascii="Times New Roman" w:hAnsi="Times New Roman"/>
            <w:noProof/>
            <w:snapToGrid w:val="0"/>
            <w:sz w:val="18"/>
            <w:szCs w:val="18"/>
            <w:u w:val="none"/>
          </w:rPr>
          <w:t>1.1.1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_Toc91621371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13</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72" w:history="1">
        <w:r w:rsidRPr="00937B5B">
          <w:rPr>
            <w:rStyle w:val="a8"/>
            <w:rFonts w:ascii="Times New Roman" w:hAnsi="Times New Roman"/>
            <w:noProof/>
            <w:snapToGrid w:val="0"/>
            <w:sz w:val="18"/>
            <w:szCs w:val="18"/>
            <w:u w:val="none"/>
          </w:rPr>
          <w:t>1.1.2. Описание территорий поселения, не охваченных централизованными системами водоснабжения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_Toc91621372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14</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73" w:history="1">
        <w:r w:rsidRPr="00937B5B">
          <w:rPr>
            <w:rStyle w:val="a8"/>
            <w:rFonts w:ascii="Times New Roman" w:hAnsi="Times New Roman"/>
            <w:noProof/>
            <w:snapToGrid w:val="0"/>
            <w:sz w:val="18"/>
            <w:szCs w:val="18"/>
            <w:u w:val="none"/>
          </w:rPr>
          <w:t>1.1.3</w:t>
        </w:r>
        <w:r w:rsidRPr="00937B5B">
          <w:rPr>
            <w:rFonts w:ascii="Times New Roman" w:hAnsi="Times New Roman"/>
            <w:noProof/>
            <w:sz w:val="18"/>
            <w:szCs w:val="18"/>
          </w:rPr>
          <w:tab/>
        </w:r>
        <w:r w:rsidRPr="00937B5B">
          <w:rPr>
            <w:rStyle w:val="a8"/>
            <w:rFonts w:ascii="Times New Roman" w:hAnsi="Times New Roman"/>
            <w:noProof/>
            <w:snapToGrid w:val="0"/>
            <w:sz w:val="18"/>
            <w:szCs w:val="18"/>
            <w:u w:val="none"/>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Pr="00937B5B">
          <w:rPr>
            <w:rStyle w:val="a8"/>
            <w:rFonts w:ascii="Times New Roman" w:hAnsi="Times New Roman"/>
            <w:noProof/>
            <w:snapToGrid w:val="0"/>
            <w:sz w:val="18"/>
            <w:szCs w:val="18"/>
            <w:u w:val="none"/>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_Toc91621373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15</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74" w:history="1">
        <w:r w:rsidRPr="00937B5B">
          <w:rPr>
            <w:rStyle w:val="a8"/>
            <w:rFonts w:ascii="Times New Roman" w:hAnsi="Times New Roman"/>
            <w:noProof/>
            <w:sz w:val="18"/>
            <w:szCs w:val="18"/>
            <w:u w:val="none"/>
            <w:shd w:val="clear" w:color="auto" w:fill="FFFFFF"/>
          </w:rPr>
          <w:t>1.1.3.1</w:t>
        </w:r>
        <w:r w:rsidRPr="00937B5B">
          <w:rPr>
            <w:rFonts w:ascii="Times New Roman" w:hAnsi="Times New Roman"/>
            <w:noProof/>
            <w:sz w:val="18"/>
            <w:szCs w:val="18"/>
          </w:rPr>
          <w:tab/>
        </w:r>
        <w:r w:rsidRPr="00937B5B">
          <w:rPr>
            <w:rStyle w:val="a8"/>
            <w:rFonts w:ascii="Times New Roman" w:hAnsi="Times New Roman"/>
            <w:noProof/>
            <w:sz w:val="18"/>
            <w:szCs w:val="18"/>
            <w:u w:val="none"/>
            <w:shd w:val="clear" w:color="auto" w:fill="FFFFFF"/>
          </w:rPr>
          <w:t>Описание результатов технического обследования централизованных систем водоснабжения</w:t>
        </w:r>
        <w:r w:rsidRPr="00937B5B">
          <w:rPr>
            <w:rStyle w:val="a8"/>
            <w:rFonts w:ascii="Times New Roman" w:hAnsi="Times New Roman"/>
            <w:noProof/>
            <w:sz w:val="18"/>
            <w:szCs w:val="18"/>
            <w:u w:val="none"/>
            <w:shd w:val="clear" w:color="auto" w:fill="FFFFFF"/>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_Toc91621374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15</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75" w:history="1">
        <w:r w:rsidRPr="00937B5B">
          <w:rPr>
            <w:rStyle w:val="a8"/>
            <w:rFonts w:ascii="Times New Roman" w:hAnsi="Times New Roman"/>
            <w:noProof/>
            <w:sz w:val="18"/>
            <w:szCs w:val="18"/>
            <w:u w:val="none"/>
          </w:rPr>
          <w:t>1.1.3.2</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состояния существующих источников водоснабжения и водозаборных сооружений;</w:t>
        </w:r>
        <w:r w:rsidRPr="00937B5B">
          <w:rPr>
            <w:rStyle w:val="a8"/>
            <w:rFonts w:ascii="Times New Roman" w:hAnsi="Times New Roman"/>
            <w:noProof/>
            <w:sz w:val="18"/>
            <w:szCs w:val="18"/>
            <w:u w:val="none"/>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_Toc91621375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16</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76" w:history="1">
        <w:r w:rsidRPr="00937B5B">
          <w:rPr>
            <w:rStyle w:val="a8"/>
            <w:rFonts w:ascii="Times New Roman" w:hAnsi="Times New Roman"/>
            <w:noProof/>
            <w:sz w:val="18"/>
            <w:szCs w:val="18"/>
            <w:u w:val="none"/>
          </w:rPr>
          <w:t>1.1.3.3</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_Toc91621376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16</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77" w:history="1">
        <w:r w:rsidRPr="00937B5B">
          <w:rPr>
            <w:rStyle w:val="a8"/>
            <w:rFonts w:ascii="Times New Roman" w:hAnsi="Times New Roman"/>
            <w:noProof/>
            <w:sz w:val="18"/>
            <w:szCs w:val="18"/>
            <w:u w:val="none"/>
            <w:shd w:val="clear" w:color="auto" w:fill="FFFFFF"/>
          </w:rPr>
          <w:t>1.1.3.4</w:t>
        </w:r>
        <w:r w:rsidRPr="00937B5B">
          <w:rPr>
            <w:rFonts w:ascii="Times New Roman" w:hAnsi="Times New Roman"/>
            <w:noProof/>
            <w:sz w:val="18"/>
            <w:szCs w:val="18"/>
          </w:rPr>
          <w:tab/>
        </w:r>
        <w:r w:rsidRPr="00937B5B">
          <w:rPr>
            <w:rStyle w:val="a8"/>
            <w:rFonts w:ascii="Times New Roman" w:hAnsi="Times New Roman"/>
            <w:noProof/>
            <w:sz w:val="18"/>
            <w:szCs w:val="18"/>
            <w:u w:val="none"/>
            <w:shd w:val="clear" w:color="auto" w:fill="FFFFFF"/>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_Toc91621377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18</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78" w:history="1">
        <w:r w:rsidRPr="00937B5B">
          <w:rPr>
            <w:rStyle w:val="a8"/>
            <w:rFonts w:ascii="Times New Roman" w:hAnsi="Times New Roman"/>
            <w:noProof/>
            <w:sz w:val="18"/>
            <w:szCs w:val="18"/>
            <w:u w:val="none"/>
          </w:rPr>
          <w:t>1.1.3.5</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_Toc91621378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20</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79" w:history="1">
        <w:r w:rsidRPr="00937B5B">
          <w:rPr>
            <w:rStyle w:val="a8"/>
            <w:rFonts w:ascii="Times New Roman" w:hAnsi="Times New Roman"/>
            <w:noProof/>
            <w:sz w:val="18"/>
            <w:szCs w:val="18"/>
            <w:u w:val="none"/>
          </w:rPr>
          <w:t>1.1.3.6</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_Toc91621379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25</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80" w:history="1">
        <w:r w:rsidRPr="00937B5B">
          <w:rPr>
            <w:rStyle w:val="a8"/>
            <w:rFonts w:ascii="Times New Roman" w:eastAsia="Calibri" w:hAnsi="Times New Roman"/>
            <w:noProof/>
            <w:sz w:val="18"/>
            <w:szCs w:val="18"/>
            <w:u w:val="none"/>
          </w:rPr>
          <w:t>1.1.3.7</w:t>
        </w:r>
        <w:r w:rsidRPr="00937B5B">
          <w:rPr>
            <w:rFonts w:ascii="Times New Roman" w:hAnsi="Times New Roman"/>
            <w:noProof/>
            <w:sz w:val="18"/>
            <w:szCs w:val="18"/>
          </w:rPr>
          <w:tab/>
        </w:r>
        <w:r w:rsidRPr="00937B5B">
          <w:rPr>
            <w:rStyle w:val="a8"/>
            <w:rFonts w:ascii="Times New Roman" w:eastAsia="Calibri" w:hAnsi="Times New Roman"/>
            <w:noProof/>
            <w:sz w:val="18"/>
            <w:szCs w:val="18"/>
            <w:u w:val="none"/>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Pr="00937B5B">
          <w:rPr>
            <w:rStyle w:val="a8"/>
            <w:rFonts w:ascii="Times New Roman" w:eastAsia="Calibri" w:hAnsi="Times New Roman"/>
            <w:noProof/>
            <w:sz w:val="18"/>
            <w:szCs w:val="18"/>
            <w:u w:val="none"/>
          </w:rPr>
          <w:tab/>
        </w:r>
        <w:r w:rsidRPr="00937B5B">
          <w:rPr>
            <w:rStyle w:val="a8"/>
            <w:rFonts w:ascii="Times New Roman" w:eastAsia="Calibri" w:hAnsi="Times New Roman"/>
            <w:noProof/>
            <w:sz w:val="18"/>
            <w:szCs w:val="18"/>
            <w:u w:val="none"/>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_Toc91621380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26</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81" w:history="1">
        <w:r w:rsidRPr="00937B5B">
          <w:rPr>
            <w:rStyle w:val="a8"/>
            <w:rFonts w:ascii="Times New Roman" w:hAnsi="Times New Roman"/>
            <w:noProof/>
            <w:sz w:val="18"/>
            <w:szCs w:val="18"/>
            <w:u w:val="none"/>
          </w:rPr>
          <w:t>1.1.4</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_Toc91621381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26</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82" w:history="1">
        <w:r w:rsidRPr="00937B5B">
          <w:rPr>
            <w:rStyle w:val="a8"/>
            <w:rFonts w:ascii="Times New Roman" w:hAnsi="Times New Roman"/>
            <w:noProof/>
            <w:sz w:val="18"/>
            <w:szCs w:val="18"/>
            <w:u w:val="none"/>
          </w:rPr>
          <w:t>1.1.5</w:t>
        </w:r>
        <w:r w:rsidRPr="00937B5B">
          <w:rPr>
            <w:rFonts w:ascii="Times New Roman" w:hAnsi="Times New Roman"/>
            <w:noProof/>
            <w:sz w:val="18"/>
            <w:szCs w:val="18"/>
          </w:rPr>
          <w:tab/>
        </w:r>
        <w:r w:rsidRPr="00937B5B">
          <w:rPr>
            <w:rStyle w:val="a8"/>
            <w:rFonts w:ascii="Times New Roman" w:hAnsi="Times New Roman"/>
            <w:noProof/>
            <w:sz w:val="18"/>
            <w:szCs w:val="18"/>
            <w:u w:val="none"/>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_Toc91621382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27</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383" w:history="1">
        <w:r w:rsidRPr="00937B5B">
          <w:rPr>
            <w:rStyle w:val="a8"/>
            <w:rFonts w:ascii="Times New Roman" w:hAnsi="Times New Roman"/>
            <w:sz w:val="18"/>
            <w:szCs w:val="18"/>
            <w:u w:val="none"/>
          </w:rPr>
          <w:t>1.2. Направления развития централизованных систем водоснабжения</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_Toc91621383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27</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84" w:history="1">
        <w:r w:rsidRPr="00937B5B">
          <w:rPr>
            <w:rStyle w:val="a8"/>
            <w:rFonts w:ascii="Times New Roman" w:hAnsi="Times New Roman"/>
            <w:noProof/>
            <w:sz w:val="18"/>
            <w:szCs w:val="18"/>
            <w:u w:val="none"/>
          </w:rPr>
          <w:t>1.2.1</w:t>
        </w:r>
        <w:r w:rsidRPr="00937B5B">
          <w:rPr>
            <w:rFonts w:ascii="Times New Roman" w:hAnsi="Times New Roman"/>
            <w:noProof/>
            <w:sz w:val="18"/>
            <w:szCs w:val="18"/>
          </w:rPr>
          <w:tab/>
        </w:r>
        <w:r w:rsidRPr="00937B5B">
          <w:rPr>
            <w:rStyle w:val="a8"/>
            <w:rFonts w:ascii="Times New Roman" w:hAnsi="Times New Roman"/>
            <w:noProof/>
            <w:sz w:val="18"/>
            <w:szCs w:val="18"/>
            <w:u w:val="none"/>
          </w:rPr>
          <w:t>Основные направления, принципы, задачи и плановые значения показателей развития централизованных систем водоснабжения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_Toc91621384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27</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85" w:history="1">
        <w:r w:rsidRPr="00937B5B">
          <w:rPr>
            <w:rStyle w:val="a8"/>
            <w:rFonts w:ascii="Times New Roman" w:hAnsi="Times New Roman"/>
            <w:noProof/>
            <w:sz w:val="18"/>
            <w:szCs w:val="18"/>
            <w:u w:val="none"/>
          </w:rPr>
          <w:t>1.2.2</w:t>
        </w:r>
        <w:r w:rsidRPr="00937B5B">
          <w:rPr>
            <w:rFonts w:ascii="Times New Roman" w:hAnsi="Times New Roman"/>
            <w:noProof/>
            <w:sz w:val="18"/>
            <w:szCs w:val="18"/>
          </w:rPr>
          <w:tab/>
        </w:r>
        <w:r w:rsidRPr="00937B5B">
          <w:rPr>
            <w:rStyle w:val="a8"/>
            <w:rFonts w:ascii="Times New Roman" w:hAnsi="Times New Roman"/>
            <w:noProof/>
            <w:sz w:val="18"/>
            <w:szCs w:val="18"/>
            <w:u w:val="none"/>
          </w:rPr>
          <w:t>Различные сценарии развития централизованных систем водоснабжения в зависимости от различных сценариев развития поселений.</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_Toc91621385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30</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386" w:history="1">
        <w:r w:rsidRPr="00937B5B">
          <w:rPr>
            <w:rStyle w:val="a8"/>
            <w:rFonts w:ascii="Times New Roman" w:hAnsi="Times New Roman"/>
            <w:sz w:val="18"/>
            <w:szCs w:val="18"/>
            <w:u w:val="none"/>
          </w:rPr>
          <w:t>1.3. Баланс водоснабжения и потребления холодной, питьевой, технической воды</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_Toc91621386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31</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87" w:history="1">
        <w:r w:rsidRPr="00937B5B">
          <w:rPr>
            <w:rStyle w:val="a8"/>
            <w:rFonts w:ascii="Times New Roman" w:hAnsi="Times New Roman"/>
            <w:noProof/>
            <w:sz w:val="18"/>
            <w:szCs w:val="18"/>
            <w:u w:val="none"/>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_Toc91621387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88" w:history="1">
        <w:r w:rsidRPr="00937B5B">
          <w:rPr>
            <w:rStyle w:val="a8"/>
            <w:rFonts w:ascii="Times New Roman" w:hAnsi="Times New Roman"/>
            <w:noProof/>
            <w:sz w:val="18"/>
            <w:szCs w:val="18"/>
            <w:u w:val="none"/>
          </w:rPr>
          <w:t>1.3.2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_Toc91621388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32</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89" w:history="1">
        <w:r w:rsidRPr="00937B5B">
          <w:rPr>
            <w:rStyle w:val="a8"/>
            <w:rFonts w:ascii="Times New Roman" w:hAnsi="Times New Roman"/>
            <w:noProof/>
            <w:sz w:val="18"/>
            <w:szCs w:val="18"/>
            <w:u w:val="none"/>
          </w:rPr>
          <w:t>1.3.3</w:t>
        </w:r>
        <w:r w:rsidRPr="00937B5B">
          <w:rPr>
            <w:rFonts w:ascii="Times New Roman" w:hAnsi="Times New Roman"/>
            <w:noProof/>
            <w:sz w:val="18"/>
            <w:szCs w:val="18"/>
          </w:rPr>
          <w:tab/>
        </w:r>
        <w:r w:rsidRPr="00937B5B">
          <w:rPr>
            <w:rStyle w:val="a8"/>
            <w:rFonts w:ascii="Times New Roman" w:hAnsi="Times New Roman"/>
            <w:noProof/>
            <w:sz w:val="18"/>
            <w:szCs w:val="18"/>
            <w:u w:val="none"/>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_Toc91621389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32</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90" w:history="1">
        <w:r w:rsidRPr="00937B5B">
          <w:rPr>
            <w:rStyle w:val="a8"/>
            <w:rFonts w:ascii="Times New Roman" w:hAnsi="Times New Roman"/>
            <w:noProof/>
            <w:sz w:val="18"/>
            <w:szCs w:val="18"/>
            <w:u w:val="none"/>
          </w:rPr>
          <w:t>1.3.4</w:t>
        </w:r>
        <w:r w:rsidRPr="00937B5B">
          <w:rPr>
            <w:rFonts w:ascii="Times New Roman" w:hAnsi="Times New Roman"/>
            <w:noProof/>
            <w:sz w:val="18"/>
            <w:szCs w:val="18"/>
          </w:rPr>
          <w:tab/>
        </w:r>
        <w:r w:rsidRPr="00937B5B">
          <w:rPr>
            <w:rStyle w:val="a8"/>
            <w:rFonts w:ascii="Times New Roman" w:hAnsi="Times New Roman"/>
            <w:noProof/>
            <w:sz w:val="18"/>
            <w:szCs w:val="18"/>
            <w:u w:val="none"/>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_Toc91621390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33</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91" w:history="1">
        <w:r w:rsidRPr="00937B5B">
          <w:rPr>
            <w:rStyle w:val="a8"/>
            <w:rFonts w:ascii="Times New Roman" w:hAnsi="Times New Roman"/>
            <w:noProof/>
            <w:sz w:val="18"/>
            <w:szCs w:val="18"/>
            <w:u w:val="none"/>
          </w:rPr>
          <w:t>1.3.5. Описание существующей системы коммерческого учета горячей, питьевой, технической воды и планов по установке приборов учета;</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_Toc91621391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33</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92" w:history="1">
        <w:r w:rsidRPr="00937B5B">
          <w:rPr>
            <w:rStyle w:val="a8"/>
            <w:rFonts w:ascii="Times New Roman" w:eastAsia="Arial" w:hAnsi="Times New Roman"/>
            <w:noProof/>
            <w:sz w:val="18"/>
            <w:szCs w:val="18"/>
            <w:u w:val="none"/>
            <w:lang w:bidi="ru-RU"/>
          </w:rPr>
          <w:t>1.3.6</w:t>
        </w:r>
        <w:r w:rsidRPr="00937B5B">
          <w:rPr>
            <w:rFonts w:ascii="Times New Roman" w:hAnsi="Times New Roman"/>
            <w:noProof/>
            <w:sz w:val="18"/>
            <w:szCs w:val="18"/>
          </w:rPr>
          <w:tab/>
        </w:r>
        <w:r w:rsidRPr="00937B5B">
          <w:rPr>
            <w:rStyle w:val="a8"/>
            <w:rFonts w:ascii="Times New Roman" w:eastAsia="Arial" w:hAnsi="Times New Roman"/>
            <w:noProof/>
            <w:sz w:val="18"/>
            <w:szCs w:val="18"/>
            <w:u w:val="none"/>
            <w:lang w:bidi="ru-RU"/>
          </w:rPr>
          <w:t>Анализ резервов и дефицитов производственных мощностей системы водоснабжения поселения</w:t>
        </w:r>
        <w:r w:rsidRPr="00937B5B">
          <w:rPr>
            <w:rStyle w:val="a8"/>
            <w:rFonts w:ascii="Times New Roman" w:eastAsia="Arial" w:hAnsi="Times New Roman"/>
            <w:noProof/>
            <w:sz w:val="18"/>
            <w:szCs w:val="18"/>
            <w:u w:val="none"/>
            <w:lang w:bidi="ru-RU"/>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_Toc91621392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33</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93" w:history="1">
        <w:r w:rsidRPr="00937B5B">
          <w:rPr>
            <w:rStyle w:val="a8"/>
            <w:rFonts w:ascii="Times New Roman" w:hAnsi="Times New Roman"/>
            <w:noProof/>
            <w:sz w:val="18"/>
            <w:szCs w:val="18"/>
            <w:u w:val="none"/>
          </w:rPr>
          <w:t>1.3.7.</w:t>
        </w:r>
        <w:r w:rsidRPr="00937B5B">
          <w:rPr>
            <w:rFonts w:ascii="Times New Roman" w:hAnsi="Times New Roman"/>
            <w:noProof/>
            <w:sz w:val="18"/>
            <w:szCs w:val="18"/>
          </w:rPr>
          <w:tab/>
        </w:r>
        <w:r w:rsidRPr="00937B5B">
          <w:rPr>
            <w:rStyle w:val="a8"/>
            <w:rFonts w:ascii="Times New Roman" w:hAnsi="Times New Roman"/>
            <w:noProof/>
            <w:sz w:val="18"/>
            <w:szCs w:val="18"/>
            <w:u w:val="none"/>
          </w:rPr>
          <w:t>Прогнозные балансы потребления горячей, питьевой, технической воды на срок не менее 10 лет с учетом различных сценариев развития поселений, рассчитанные на основании расхода горячей, питьевой, технической воды в соответствии со СП 31.13330.2012 и СП 30.13330.2020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_Toc91621393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37</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94" w:history="1">
        <w:r w:rsidRPr="00937B5B">
          <w:rPr>
            <w:rStyle w:val="a8"/>
            <w:rFonts w:ascii="Times New Roman" w:hAnsi="Times New Roman"/>
            <w:noProof/>
            <w:sz w:val="18"/>
            <w:szCs w:val="18"/>
            <w:u w:val="none"/>
          </w:rPr>
          <w:t>1.3.8.</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Pr="00937B5B">
          <w:rPr>
            <w:rStyle w:val="a8"/>
            <w:rFonts w:ascii="Times New Roman" w:hAnsi="Times New Roman"/>
            <w:noProof/>
            <w:sz w:val="18"/>
            <w:szCs w:val="18"/>
            <w:u w:val="none"/>
          </w:rPr>
          <w:tab/>
        </w:r>
        <w:r w:rsidRPr="00937B5B">
          <w:rPr>
            <w:rStyle w:val="a8"/>
            <w:rFonts w:ascii="Times New Roman" w:hAnsi="Times New Roman"/>
            <w:noProof/>
            <w:sz w:val="18"/>
            <w:szCs w:val="18"/>
            <w:u w:val="none"/>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_Toc91621394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37</w:t>
        </w:r>
        <w:r w:rsidRPr="00937B5B">
          <w:rPr>
            <w:rFonts w:ascii="Times New Roman" w:hAnsi="Times New Roman"/>
            <w:noProof/>
            <w:webHidden/>
            <w:sz w:val="18"/>
            <w:szCs w:val="18"/>
          </w:rPr>
          <w:fldChar w:fldCharType="end"/>
        </w:r>
      </w:hyperlink>
    </w:p>
    <w:p w:rsidR="00872447" w:rsidRPr="00937B5B" w:rsidRDefault="00872447" w:rsidP="00937B5B">
      <w:pPr>
        <w:pStyle w:val="25"/>
        <w:tabs>
          <w:tab w:val="left" w:pos="9214"/>
        </w:tabs>
        <w:spacing w:after="0" w:line="240" w:lineRule="auto"/>
        <w:rPr>
          <w:rFonts w:ascii="Times New Roman" w:hAnsi="Times New Roman"/>
          <w:noProof/>
          <w:sz w:val="18"/>
          <w:szCs w:val="18"/>
        </w:rPr>
      </w:pPr>
      <w:hyperlink w:anchor="_Toc91621395" w:history="1">
        <w:r w:rsidRPr="00937B5B">
          <w:rPr>
            <w:rStyle w:val="a8"/>
            <w:rFonts w:ascii="Times New Roman" w:hAnsi="Times New Roman"/>
            <w:noProof/>
            <w:sz w:val="18"/>
            <w:szCs w:val="18"/>
            <w:u w:val="none"/>
          </w:rPr>
          <w:t>1.3.9   Сведения   о   фактическом   и   ожидаемом   потреблении   горячей, питьевой, технической</w:t>
        </w:r>
        <w:r w:rsidRPr="00937B5B">
          <w:rPr>
            <w:rFonts w:ascii="Times New Roman" w:hAnsi="Times New Roman"/>
            <w:noProof/>
            <w:sz w:val="18"/>
            <w:szCs w:val="18"/>
          </w:rPr>
          <w:tab/>
        </w:r>
        <w:r w:rsidRPr="00937B5B">
          <w:rPr>
            <w:rStyle w:val="a8"/>
            <w:rFonts w:ascii="Times New Roman" w:hAnsi="Times New Roman"/>
            <w:noProof/>
            <w:sz w:val="18"/>
            <w:szCs w:val="18"/>
            <w:u w:val="none"/>
          </w:rPr>
          <w:t>воды   (годовое,  среднесуточное,  максимальное суточное)</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_Toc91621395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38</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96" w:history="1">
        <w:r w:rsidRPr="00937B5B">
          <w:rPr>
            <w:rStyle w:val="a8"/>
            <w:rFonts w:ascii="Times New Roman" w:hAnsi="Times New Roman"/>
            <w:noProof/>
            <w:sz w:val="18"/>
            <w:szCs w:val="18"/>
            <w:u w:val="none"/>
          </w:rPr>
          <w:t>1.3.10</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_Toc91621396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38</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97" w:history="1">
        <w:r w:rsidRPr="00937B5B">
          <w:rPr>
            <w:rStyle w:val="a8"/>
            <w:rFonts w:ascii="Times New Roman" w:hAnsi="Times New Roman"/>
            <w:noProof/>
            <w:sz w:val="18"/>
            <w:szCs w:val="18"/>
            <w:u w:val="none"/>
          </w:rPr>
          <w:t>1.3.11 Прогноз распределения расходов воды на водоснабжение по типам абонентов ,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_Toc91621397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39</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98" w:history="1">
        <w:r w:rsidRPr="00937B5B">
          <w:rPr>
            <w:rStyle w:val="a8"/>
            <w:rFonts w:ascii="Times New Roman" w:hAnsi="Times New Roman"/>
            <w:noProof/>
            <w:sz w:val="18"/>
            <w:szCs w:val="18"/>
            <w:u w:val="none"/>
          </w:rPr>
          <w:t>1.3.12.  Сведения</w:t>
        </w:r>
        <w:r w:rsidRPr="00937B5B">
          <w:rPr>
            <w:rFonts w:ascii="Times New Roman" w:hAnsi="Times New Roman"/>
            <w:noProof/>
            <w:sz w:val="18"/>
            <w:szCs w:val="18"/>
          </w:rPr>
          <w:tab/>
        </w:r>
        <w:r w:rsidRPr="00937B5B">
          <w:rPr>
            <w:rStyle w:val="a8"/>
            <w:rFonts w:ascii="Times New Roman" w:hAnsi="Times New Roman"/>
            <w:noProof/>
            <w:sz w:val="18"/>
            <w:szCs w:val="18"/>
            <w:u w:val="none"/>
          </w:rPr>
          <w:t>о  фактических и  планируемых потерях горячей, питьевой, технической воды при ее транспортировке (годовые, среднесуточные значения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_Toc91621398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39</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399" w:history="1">
        <w:r w:rsidRPr="00937B5B">
          <w:rPr>
            <w:rStyle w:val="a8"/>
            <w:rFonts w:ascii="Times New Roman" w:hAnsi="Times New Roman"/>
            <w:noProof/>
            <w:sz w:val="18"/>
            <w:szCs w:val="18"/>
            <w:u w:val="none"/>
          </w:rPr>
          <w:t>1.3.13</w:t>
        </w:r>
        <w:r w:rsidRPr="00937B5B">
          <w:rPr>
            <w:rFonts w:ascii="Times New Roman" w:hAnsi="Times New Roman"/>
            <w:noProof/>
            <w:sz w:val="18"/>
            <w:szCs w:val="18"/>
          </w:rPr>
          <w:tab/>
        </w:r>
        <w:r w:rsidRPr="00937B5B">
          <w:rPr>
            <w:rStyle w:val="a8"/>
            <w:rFonts w:ascii="Times New Roman" w:hAnsi="Times New Roman"/>
            <w:noProof/>
            <w:sz w:val="18"/>
            <w:szCs w:val="18"/>
            <w:u w:val="none"/>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_Toc91621399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40</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00" w:history="1">
        <w:r w:rsidRPr="00937B5B">
          <w:rPr>
            <w:rStyle w:val="a8"/>
            <w:rFonts w:ascii="Times New Roman" w:hAnsi="Times New Roman"/>
            <w:noProof/>
            <w:sz w:val="18"/>
            <w:szCs w:val="18"/>
            <w:u w:val="none"/>
          </w:rPr>
          <w:t>1.3.14</w:t>
        </w:r>
        <w:r w:rsidRPr="00937B5B">
          <w:rPr>
            <w:rFonts w:ascii="Times New Roman" w:hAnsi="Times New Roman"/>
            <w:noProof/>
            <w:sz w:val="18"/>
            <w:szCs w:val="18"/>
          </w:rPr>
          <w:tab/>
        </w:r>
        <w:r w:rsidRPr="00937B5B">
          <w:rPr>
            <w:rStyle w:val="a8"/>
            <w:rFonts w:ascii="Times New Roman" w:hAnsi="Times New Roman"/>
            <w:noProof/>
            <w:sz w:val="18"/>
            <w:szCs w:val="18"/>
            <w:u w:val="none"/>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_Toc91621400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40</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01" w:history="1">
        <w:r w:rsidRPr="00937B5B">
          <w:rPr>
            <w:rStyle w:val="a8"/>
            <w:rFonts w:ascii="Times New Roman" w:hAnsi="Times New Roman"/>
            <w:noProof/>
            <w:sz w:val="18"/>
            <w:szCs w:val="18"/>
            <w:u w:val="none"/>
          </w:rPr>
          <w:t>1.3.15. Наименование организации, которая наделена статусом гарантирующей организации</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_Toc91621401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40</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02" w:history="1">
        <w:r w:rsidRPr="00937B5B">
          <w:rPr>
            <w:rStyle w:val="a8"/>
            <w:rFonts w:ascii="Times New Roman" w:hAnsi="Times New Roman"/>
            <w:sz w:val="18"/>
            <w:szCs w:val="18"/>
            <w:u w:val="none"/>
          </w:rPr>
          <w:t>1.4.</w:t>
        </w:r>
        <w:r w:rsidRPr="00937B5B">
          <w:rPr>
            <w:rFonts w:ascii="Times New Roman" w:hAnsi="Times New Roman"/>
            <w:sz w:val="18"/>
            <w:szCs w:val="18"/>
          </w:rPr>
          <w:tab/>
        </w:r>
        <w:r w:rsidRPr="00937B5B">
          <w:rPr>
            <w:rStyle w:val="a8"/>
            <w:rFonts w:ascii="Times New Roman" w:hAnsi="Times New Roman"/>
            <w:sz w:val="18"/>
            <w:szCs w:val="18"/>
            <w:u w:val="none"/>
          </w:rPr>
          <w:t>Предложения по строительству, реконструкции и модернизации объектов централизованных систем водоснабжения формируется с учетом планов мероприятий по приведению качества питьевой и горячей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ресурсоснабжения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(при наличии такого решения)</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_Toc91621402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41</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03" w:history="1">
        <w:r w:rsidRPr="00937B5B">
          <w:rPr>
            <w:rStyle w:val="a8"/>
            <w:rFonts w:ascii="Times New Roman" w:hAnsi="Times New Roman"/>
            <w:noProof/>
            <w:sz w:val="18"/>
            <w:szCs w:val="18"/>
            <w:u w:val="none"/>
          </w:rPr>
          <w:t>1.4.1</w:t>
        </w:r>
        <w:r w:rsidRPr="00937B5B">
          <w:rPr>
            <w:rFonts w:ascii="Times New Roman" w:hAnsi="Times New Roman"/>
            <w:noProof/>
            <w:sz w:val="18"/>
            <w:szCs w:val="18"/>
          </w:rPr>
          <w:tab/>
        </w:r>
        <w:r w:rsidRPr="00937B5B">
          <w:rPr>
            <w:rStyle w:val="a8"/>
            <w:rFonts w:ascii="Times New Roman" w:hAnsi="Times New Roman"/>
            <w:noProof/>
            <w:sz w:val="18"/>
            <w:szCs w:val="18"/>
            <w:u w:val="none"/>
          </w:rPr>
          <w:t>Перечень основных мероприятий  по  реализации схем водоснабжения с разбивкой по годам</w:t>
        </w:r>
        <w:r w:rsidRPr="00937B5B">
          <w:rPr>
            <w:rStyle w:val="a8"/>
            <w:rFonts w:ascii="Times New Roman" w:hAnsi="Times New Roman"/>
            <w:noProof/>
            <w:sz w:val="18"/>
            <w:szCs w:val="18"/>
            <w:u w:val="none"/>
          </w:rPr>
          <w:tab/>
        </w:r>
        <w:r w:rsidRPr="00937B5B">
          <w:rPr>
            <w:rStyle w:val="a8"/>
            <w:rFonts w:ascii="Times New Roman" w:hAnsi="Times New Roman"/>
            <w:noProof/>
            <w:sz w:val="18"/>
            <w:szCs w:val="18"/>
            <w:u w:val="none"/>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_Toc91621403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04" w:history="1">
        <w:r w:rsidRPr="00937B5B">
          <w:rPr>
            <w:rStyle w:val="a8"/>
            <w:rFonts w:ascii="Times New Roman" w:hAnsi="Times New Roman"/>
            <w:noProof/>
            <w:sz w:val="18"/>
            <w:szCs w:val="18"/>
            <w:u w:val="none"/>
          </w:rPr>
          <w:t>1.4.2</w:t>
        </w:r>
        <w:r w:rsidRPr="00937B5B">
          <w:rPr>
            <w:rFonts w:ascii="Times New Roman" w:hAnsi="Times New Roman"/>
            <w:noProof/>
            <w:sz w:val="18"/>
            <w:szCs w:val="18"/>
          </w:rPr>
          <w:tab/>
        </w:r>
        <w:r w:rsidRPr="00937B5B">
          <w:rPr>
            <w:rStyle w:val="a8"/>
            <w:rFonts w:ascii="Times New Roman" w:hAnsi="Times New Roman"/>
            <w:noProof/>
            <w:sz w:val="18"/>
            <w:szCs w:val="18"/>
            <w:u w:val="none"/>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Pr="00937B5B">
          <w:rPr>
            <w:rStyle w:val="a8"/>
            <w:rFonts w:ascii="Times New Roman" w:hAnsi="Times New Roman"/>
            <w:noProof/>
            <w:sz w:val="18"/>
            <w:szCs w:val="18"/>
            <w:u w:val="none"/>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_Toc91621404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42</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05" w:history="1">
        <w:r w:rsidRPr="00937B5B">
          <w:rPr>
            <w:rStyle w:val="a8"/>
            <w:rFonts w:ascii="Times New Roman" w:hAnsi="Times New Roman"/>
            <w:noProof/>
            <w:sz w:val="18"/>
            <w:szCs w:val="18"/>
            <w:u w:val="none"/>
          </w:rPr>
          <w:t>1.4.3</w:t>
        </w:r>
        <w:r w:rsidRPr="00937B5B">
          <w:rPr>
            <w:rFonts w:ascii="Times New Roman" w:hAnsi="Times New Roman"/>
            <w:noProof/>
            <w:sz w:val="18"/>
            <w:szCs w:val="18"/>
          </w:rPr>
          <w:tab/>
        </w:r>
        <w:r w:rsidRPr="00937B5B">
          <w:rPr>
            <w:rStyle w:val="a8"/>
            <w:rFonts w:ascii="Times New Roman" w:hAnsi="Times New Roman"/>
            <w:noProof/>
            <w:sz w:val="18"/>
            <w:szCs w:val="18"/>
            <w:u w:val="none"/>
          </w:rPr>
          <w:t>Сведения о вновь строящихся, реконструируемых и предлагаемых к выводу из эксплуатации объектах системы водоснабжения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_Toc91621405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44</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06" w:history="1">
        <w:r w:rsidRPr="00937B5B">
          <w:rPr>
            <w:rStyle w:val="a8"/>
            <w:rFonts w:ascii="Times New Roman" w:hAnsi="Times New Roman"/>
            <w:noProof/>
            <w:sz w:val="18"/>
            <w:szCs w:val="18"/>
            <w:u w:val="none"/>
          </w:rPr>
          <w:t>1.4.4</w:t>
        </w:r>
        <w:r w:rsidRPr="00937B5B">
          <w:rPr>
            <w:rFonts w:ascii="Times New Roman" w:hAnsi="Times New Roman"/>
            <w:noProof/>
            <w:sz w:val="18"/>
            <w:szCs w:val="18"/>
          </w:rPr>
          <w:tab/>
        </w:r>
        <w:r w:rsidRPr="00937B5B">
          <w:rPr>
            <w:rStyle w:val="a8"/>
            <w:rFonts w:ascii="Times New Roman" w:hAnsi="Times New Roman"/>
            <w:noProof/>
            <w:sz w:val="18"/>
            <w:szCs w:val="18"/>
            <w:u w:val="none"/>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_Toc91621406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44</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07" w:history="1">
        <w:r w:rsidRPr="00937B5B">
          <w:rPr>
            <w:rStyle w:val="a8"/>
            <w:rFonts w:ascii="Times New Roman" w:hAnsi="Times New Roman"/>
            <w:noProof/>
            <w:sz w:val="18"/>
            <w:szCs w:val="18"/>
            <w:u w:val="none"/>
          </w:rPr>
          <w:t>1.4.5</w:t>
        </w:r>
        <w:r w:rsidRPr="00937B5B">
          <w:rPr>
            <w:rFonts w:ascii="Times New Roman" w:hAnsi="Times New Roman"/>
            <w:noProof/>
            <w:sz w:val="18"/>
            <w:szCs w:val="18"/>
          </w:rPr>
          <w:tab/>
        </w:r>
        <w:r w:rsidRPr="00937B5B">
          <w:rPr>
            <w:rStyle w:val="a8"/>
            <w:rFonts w:ascii="Times New Roman" w:hAnsi="Times New Roman"/>
            <w:noProof/>
            <w:sz w:val="18"/>
            <w:szCs w:val="18"/>
            <w:u w:val="none"/>
          </w:rPr>
          <w:t>Сведения об оснащенности зданий, строений, сооружений приборами учета воды и их применении при осуществлении расчетов за потребленную воду</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_Toc91621407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45</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08" w:history="1">
        <w:r w:rsidRPr="00937B5B">
          <w:rPr>
            <w:rStyle w:val="a8"/>
            <w:rFonts w:ascii="Times New Roman" w:hAnsi="Times New Roman"/>
            <w:noProof/>
            <w:sz w:val="18"/>
            <w:szCs w:val="18"/>
            <w:u w:val="none"/>
          </w:rPr>
          <w:t>1.4.6</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вариантов маршрутов прохождения трубопроводов (трасс) по территории поселения , городского округа и их обоснование</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_Toc91621408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45</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09" w:history="1">
        <w:r w:rsidRPr="00937B5B">
          <w:rPr>
            <w:rStyle w:val="a8"/>
            <w:rFonts w:ascii="Times New Roman" w:hAnsi="Times New Roman"/>
            <w:noProof/>
            <w:sz w:val="18"/>
            <w:szCs w:val="18"/>
            <w:u w:val="none"/>
          </w:rPr>
          <w:t>1.4.7.</w:t>
        </w:r>
        <w:r w:rsidRPr="00937B5B">
          <w:rPr>
            <w:rFonts w:ascii="Times New Roman" w:hAnsi="Times New Roman"/>
            <w:noProof/>
            <w:sz w:val="18"/>
            <w:szCs w:val="18"/>
          </w:rPr>
          <w:tab/>
        </w:r>
        <w:r w:rsidRPr="00937B5B">
          <w:rPr>
            <w:rStyle w:val="a8"/>
            <w:rFonts w:ascii="Times New Roman" w:hAnsi="Times New Roman"/>
            <w:noProof/>
            <w:sz w:val="18"/>
            <w:szCs w:val="18"/>
            <w:u w:val="none"/>
          </w:rPr>
          <w:t>Рекомендации о месте размещения насосных станций, резервуаров, водонапорных башен</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_Toc91621409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45</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10" w:history="1">
        <w:r w:rsidRPr="00937B5B">
          <w:rPr>
            <w:rStyle w:val="a8"/>
            <w:rFonts w:ascii="Times New Roman" w:hAnsi="Times New Roman"/>
            <w:noProof/>
            <w:sz w:val="18"/>
            <w:szCs w:val="18"/>
            <w:u w:val="none"/>
          </w:rPr>
          <w:t>1.4.8</w:t>
        </w:r>
        <w:r w:rsidRPr="00937B5B">
          <w:rPr>
            <w:rFonts w:ascii="Times New Roman" w:hAnsi="Times New Roman"/>
            <w:noProof/>
            <w:sz w:val="18"/>
            <w:szCs w:val="18"/>
          </w:rPr>
          <w:tab/>
        </w:r>
        <w:r w:rsidRPr="00937B5B">
          <w:rPr>
            <w:rStyle w:val="a8"/>
            <w:rFonts w:ascii="Times New Roman" w:hAnsi="Times New Roman"/>
            <w:noProof/>
            <w:sz w:val="18"/>
            <w:szCs w:val="18"/>
            <w:u w:val="none"/>
          </w:rPr>
          <w:t>Границы планируемых зон размещения объектов централизованных систем горячего водоснабжения , холодного водоснабжения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_Toc91621410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45</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11" w:history="1">
        <w:r w:rsidRPr="00937B5B">
          <w:rPr>
            <w:rStyle w:val="a8"/>
            <w:rFonts w:ascii="Times New Roman" w:hAnsi="Times New Roman"/>
            <w:noProof/>
            <w:sz w:val="18"/>
            <w:szCs w:val="18"/>
            <w:u w:val="none"/>
          </w:rPr>
          <w:t>1.4.9</w:t>
        </w:r>
        <w:r w:rsidRPr="00937B5B">
          <w:rPr>
            <w:rFonts w:ascii="Times New Roman" w:hAnsi="Times New Roman"/>
            <w:noProof/>
            <w:sz w:val="18"/>
            <w:szCs w:val="18"/>
          </w:rPr>
          <w:tab/>
        </w:r>
        <w:r w:rsidRPr="00937B5B">
          <w:rPr>
            <w:rStyle w:val="a8"/>
            <w:rFonts w:ascii="Times New Roman" w:hAnsi="Times New Roman"/>
            <w:noProof/>
            <w:sz w:val="18"/>
            <w:szCs w:val="18"/>
            <w:u w:val="none"/>
          </w:rPr>
          <w:t>Карты (схемы) существующего и планируемого размещения объектов централизованных систем горячего водоснабжения , холодного водоснабжения.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_Toc91621411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45</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12" w:history="1">
        <w:r w:rsidRPr="00937B5B">
          <w:rPr>
            <w:rStyle w:val="a8"/>
            <w:rFonts w:ascii="Times New Roman" w:hAnsi="Times New Roman"/>
            <w:noProof/>
            <w:sz w:val="18"/>
            <w:szCs w:val="18"/>
            <w:u w:val="none"/>
          </w:rPr>
          <w:t>1.4.10</w:t>
        </w:r>
        <w:r w:rsidRPr="00937B5B">
          <w:rPr>
            <w:rFonts w:ascii="Times New Roman" w:hAnsi="Times New Roman"/>
            <w:noProof/>
            <w:sz w:val="18"/>
            <w:szCs w:val="18"/>
          </w:rPr>
          <w:tab/>
        </w:r>
        <w:r w:rsidRPr="00937B5B">
          <w:rPr>
            <w:rStyle w:val="a8"/>
            <w:rFonts w:ascii="Times New Roman" w:hAnsi="Times New Roman"/>
            <w:noProof/>
            <w:sz w:val="18"/>
            <w:szCs w:val="18"/>
            <w:u w:val="none"/>
          </w:rPr>
          <w:t>Обеспечение подачи абонентам определенного объема горячей, питьевой воды установленного качества</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_Toc91621412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46</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13" w:history="1">
        <w:r w:rsidRPr="00937B5B">
          <w:rPr>
            <w:rStyle w:val="a8"/>
            <w:rFonts w:ascii="Times New Roman" w:hAnsi="Times New Roman"/>
            <w:noProof/>
            <w:sz w:val="18"/>
            <w:szCs w:val="18"/>
            <w:u w:val="none"/>
          </w:rPr>
          <w:t>1.4.11 Организация и обеспечение централизованного водоснабжения на территориях, где данный вид инженерных сетей отсутствует</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_Toc91621413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46</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14" w:history="1">
        <w:r w:rsidRPr="00937B5B">
          <w:rPr>
            <w:rStyle w:val="a8"/>
            <w:rFonts w:ascii="Times New Roman" w:hAnsi="Times New Roman"/>
            <w:noProof/>
            <w:sz w:val="18"/>
            <w:szCs w:val="18"/>
            <w:u w:val="none"/>
          </w:rPr>
          <w:t>1.4.12 Обеспечение водоснабжения объектов перспективной застройки населенного пункта</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_Toc91621414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46</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15" w:history="1">
        <w:r w:rsidRPr="00937B5B">
          <w:rPr>
            <w:rStyle w:val="a8"/>
            <w:rFonts w:ascii="Times New Roman" w:hAnsi="Times New Roman"/>
            <w:noProof/>
            <w:sz w:val="18"/>
            <w:szCs w:val="18"/>
            <w:u w:val="none"/>
          </w:rPr>
          <w:t>1.4.13 Сокращение потерь воды при ее транспортировке</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_Toc91621415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46</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16" w:history="1">
        <w:r w:rsidRPr="00937B5B">
          <w:rPr>
            <w:rStyle w:val="a8"/>
            <w:rFonts w:ascii="Times New Roman" w:hAnsi="Times New Roman"/>
            <w:noProof/>
            <w:sz w:val="18"/>
            <w:szCs w:val="18"/>
            <w:u w:val="none"/>
          </w:rPr>
          <w:t>1.4.14 Выполнение мероприятий, направленных на обеспечение соответствия качества питьевой воды, горячей воды</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_Toc91621416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47</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17" w:history="1">
        <w:r w:rsidRPr="00937B5B">
          <w:rPr>
            <w:rStyle w:val="a8"/>
            <w:rFonts w:ascii="Times New Roman" w:hAnsi="Times New Roman"/>
            <w:sz w:val="18"/>
            <w:szCs w:val="18"/>
            <w:u w:val="none"/>
          </w:rPr>
          <w:t>1.5.</w:t>
        </w:r>
        <w:r w:rsidRPr="00937B5B">
          <w:rPr>
            <w:rFonts w:ascii="Times New Roman" w:hAnsi="Times New Roman"/>
            <w:sz w:val="18"/>
            <w:szCs w:val="18"/>
          </w:rPr>
          <w:tab/>
        </w:r>
        <w:r w:rsidRPr="00937B5B">
          <w:rPr>
            <w:rStyle w:val="a8"/>
            <w:rFonts w:ascii="Times New Roman" w:hAnsi="Times New Roman"/>
            <w:sz w:val="18"/>
            <w:szCs w:val="18"/>
            <w:u w:val="none"/>
          </w:rPr>
          <w:t>Экологические аспекты мероприятий по строительству, реконструкции и модернизации объектов централизованных систем водоснабжения":(название привести в соответствие).</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_Toc91621417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47</w:t>
        </w:r>
        <w:r w:rsidRPr="00937B5B">
          <w:rPr>
            <w:rFonts w:ascii="Times New Roman" w:hAnsi="Times New Roman"/>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18" w:history="1">
        <w:r w:rsidRPr="00937B5B">
          <w:rPr>
            <w:rStyle w:val="a8"/>
            <w:rFonts w:ascii="Times New Roman" w:hAnsi="Times New Roman"/>
            <w:sz w:val="18"/>
            <w:szCs w:val="18"/>
            <w:u w:val="none"/>
          </w:rPr>
          <w:t>1.6.</w:t>
        </w:r>
        <w:r w:rsidRPr="00937B5B">
          <w:rPr>
            <w:rFonts w:ascii="Times New Roman" w:hAnsi="Times New Roman"/>
            <w:sz w:val="18"/>
            <w:szCs w:val="18"/>
          </w:rPr>
          <w:tab/>
        </w:r>
        <w:r w:rsidRPr="00937B5B">
          <w:rPr>
            <w:rStyle w:val="a8"/>
            <w:rFonts w:ascii="Times New Roman" w:hAnsi="Times New Roman"/>
            <w:sz w:val="18"/>
            <w:szCs w:val="18"/>
            <w:u w:val="none"/>
          </w:rPr>
          <w:t>Оценка объемов капитальных вложений в строительство, реконструкцию и модернизацию объектов централизованных систем водоснабжения" включает в себя с разбивкой по годам</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_Toc91621418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50</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19" w:history="1">
        <w:r w:rsidRPr="00937B5B">
          <w:rPr>
            <w:rStyle w:val="a8"/>
            <w:rFonts w:ascii="Times New Roman" w:hAnsi="Times New Roman"/>
            <w:noProof/>
            <w:sz w:val="18"/>
            <w:szCs w:val="18"/>
            <w:u w:val="none"/>
          </w:rPr>
          <w:t>1.6.1.</w:t>
        </w:r>
        <w:r w:rsidRPr="00937B5B">
          <w:rPr>
            <w:rFonts w:ascii="Times New Roman" w:hAnsi="Times New Roman"/>
            <w:noProof/>
            <w:sz w:val="18"/>
            <w:szCs w:val="18"/>
          </w:rPr>
          <w:tab/>
        </w:r>
        <w:r w:rsidRPr="00937B5B">
          <w:rPr>
            <w:rStyle w:val="a8"/>
            <w:rFonts w:ascii="Times New Roman" w:hAnsi="Times New Roman"/>
            <w:noProof/>
            <w:sz w:val="18"/>
            <w:szCs w:val="18"/>
            <w:u w:val="none"/>
          </w:rPr>
          <w:t>Оценка стоимости основных мероприятий по реализации схем водоснабжения;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_Toc91621419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51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20" w:history="1">
        <w:r w:rsidRPr="00937B5B">
          <w:rPr>
            <w:rStyle w:val="a8"/>
            <w:rFonts w:ascii="Times New Roman" w:hAnsi="Times New Roman"/>
            <w:noProof/>
            <w:sz w:val="18"/>
            <w:szCs w:val="18"/>
            <w:u w:val="none"/>
          </w:rPr>
          <w:t>1.6.2.</w:t>
        </w:r>
        <w:r w:rsidRPr="00937B5B">
          <w:rPr>
            <w:rFonts w:ascii="Times New Roman" w:hAnsi="Times New Roman"/>
            <w:noProof/>
            <w:sz w:val="18"/>
            <w:szCs w:val="18"/>
          </w:rPr>
          <w:tab/>
        </w:r>
        <w:r w:rsidRPr="00937B5B">
          <w:rPr>
            <w:rStyle w:val="a8"/>
            <w:rFonts w:ascii="Times New Roman" w:hAnsi="Times New Roman"/>
            <w:noProof/>
            <w:sz w:val="18"/>
            <w:szCs w:val="18"/>
            <w:u w:val="none"/>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_Toc91621420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51</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21" w:history="1">
        <w:r w:rsidRPr="00937B5B">
          <w:rPr>
            <w:rStyle w:val="a8"/>
            <w:rFonts w:ascii="Times New Roman" w:hAnsi="Times New Roman"/>
            <w:sz w:val="18"/>
            <w:szCs w:val="18"/>
            <w:u w:val="none"/>
          </w:rPr>
          <w:t xml:space="preserve">7. </w:t>
        </w:r>
        <w:r w:rsidRPr="00937B5B">
          <w:rPr>
            <w:rStyle w:val="a8"/>
            <w:rFonts w:ascii="Times New Roman" w:hAnsi="Times New Roman"/>
            <w:bCs/>
            <w:iCs/>
            <w:sz w:val="18"/>
            <w:szCs w:val="18"/>
            <w:u w:val="none"/>
          </w:rPr>
          <w:t>Плановые значения показателей развития централизованных систем водоснабжения</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_Toc91621421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56</w:t>
        </w:r>
        <w:r w:rsidRPr="00937B5B">
          <w:rPr>
            <w:rFonts w:ascii="Times New Roman" w:hAnsi="Times New Roman"/>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22" w:history="1">
        <w:r w:rsidRPr="00937B5B">
          <w:rPr>
            <w:rStyle w:val="a8"/>
            <w:rFonts w:ascii="Times New Roman" w:hAnsi="Times New Roman"/>
            <w:sz w:val="18"/>
            <w:szCs w:val="18"/>
            <w:u w:val="none"/>
          </w:rPr>
          <w:t>1.7.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_Toc91621422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59</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23" w:history="1">
        <w:r w:rsidRPr="00937B5B">
          <w:rPr>
            <w:rStyle w:val="a8"/>
            <w:rFonts w:ascii="Times New Roman" w:hAnsi="Times New Roman"/>
            <w:noProof/>
            <w:sz w:val="18"/>
            <w:szCs w:val="18"/>
            <w:u w:val="none"/>
          </w:rPr>
          <w:t>Глава</w:t>
        </w:r>
        <w:r w:rsidRPr="00937B5B">
          <w:rPr>
            <w:rStyle w:val="a8"/>
            <w:rFonts w:ascii="Times New Roman" w:hAnsi="Times New Roman"/>
            <w:noProof/>
            <w:sz w:val="18"/>
            <w:szCs w:val="18"/>
            <w:u w:val="none"/>
          </w:rPr>
          <w:t xml:space="preserve"> </w:t>
        </w:r>
        <w:r w:rsidRPr="00937B5B">
          <w:rPr>
            <w:rStyle w:val="a8"/>
            <w:rFonts w:ascii="Times New Roman" w:hAnsi="Times New Roman"/>
            <w:noProof/>
            <w:sz w:val="18"/>
            <w:szCs w:val="18"/>
            <w:u w:val="none"/>
          </w:rPr>
          <w:t>2 - СХЕМА ВОДООТВЕДЕНИЯ ШЕРАГУЛЬСКОЕ МО</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_Toc91621423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60</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24" w:history="1">
        <w:r w:rsidRPr="00937B5B">
          <w:rPr>
            <w:rStyle w:val="a8"/>
            <w:rFonts w:ascii="Times New Roman" w:hAnsi="Times New Roman"/>
            <w:noProof/>
            <w:sz w:val="18"/>
            <w:szCs w:val="18"/>
            <w:u w:val="none"/>
          </w:rPr>
          <w:t>2.1. Существующее положение в сфере водоотведения поселения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_Toc91621424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60</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25" w:history="1">
        <w:r w:rsidRPr="00937B5B">
          <w:rPr>
            <w:rStyle w:val="a8"/>
            <w:rFonts w:ascii="Times New Roman" w:hAnsi="Times New Roman"/>
            <w:noProof/>
            <w:sz w:val="18"/>
            <w:szCs w:val="18"/>
            <w:u w:val="none"/>
          </w:rPr>
          <w:t>2.1.1</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_Toc91621425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60</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26" w:history="1">
        <w:r w:rsidRPr="00937B5B">
          <w:rPr>
            <w:rStyle w:val="a8"/>
            <w:rFonts w:ascii="Times New Roman" w:hAnsi="Times New Roman"/>
            <w:noProof/>
            <w:sz w:val="18"/>
            <w:szCs w:val="18"/>
            <w:u w:val="none"/>
          </w:rPr>
          <w:t>2.1.2</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_Toc91621426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60</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27" w:history="1">
        <w:r w:rsidRPr="00937B5B">
          <w:rPr>
            <w:rStyle w:val="a8"/>
            <w:rFonts w:ascii="Times New Roman" w:hAnsi="Times New Roman"/>
            <w:noProof/>
            <w:sz w:val="18"/>
            <w:szCs w:val="18"/>
            <w:u w:val="none"/>
          </w:rPr>
          <w:t>2.1.3</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_Toc91621427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28" w:history="1">
        <w:r w:rsidRPr="00937B5B">
          <w:rPr>
            <w:rStyle w:val="a8"/>
            <w:rFonts w:ascii="Times New Roman" w:hAnsi="Times New Roman"/>
            <w:noProof/>
            <w:sz w:val="18"/>
            <w:szCs w:val="18"/>
            <w:u w:val="none"/>
          </w:rPr>
          <w:t>2.1.4</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_Toc91621428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29" w:history="1">
        <w:r w:rsidRPr="00937B5B">
          <w:rPr>
            <w:rStyle w:val="a8"/>
            <w:rFonts w:ascii="Times New Roman" w:hAnsi="Times New Roman"/>
            <w:noProof/>
            <w:sz w:val="18"/>
            <w:szCs w:val="18"/>
            <w:u w:val="none"/>
          </w:rPr>
          <w:t>2.1.5</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состояния и функционирования канализационных коллекторов и</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_Toc91621429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30" w:history="1">
        <w:r w:rsidRPr="00937B5B">
          <w:rPr>
            <w:rStyle w:val="a8"/>
            <w:rFonts w:ascii="Times New Roman" w:hAnsi="Times New Roman"/>
            <w:noProof/>
            <w:sz w:val="18"/>
            <w:szCs w:val="18"/>
            <w:u w:val="none"/>
          </w:rPr>
          <w:t>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_Toc91621430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31" w:history="1">
        <w:r w:rsidRPr="00937B5B">
          <w:rPr>
            <w:rStyle w:val="a8"/>
            <w:rFonts w:ascii="Times New Roman" w:hAnsi="Times New Roman"/>
            <w:noProof/>
            <w:sz w:val="18"/>
            <w:szCs w:val="18"/>
            <w:u w:val="none"/>
          </w:rPr>
          <w:t>2.1.6</w:t>
        </w:r>
        <w:r w:rsidRPr="00937B5B">
          <w:rPr>
            <w:rFonts w:ascii="Times New Roman" w:hAnsi="Times New Roman"/>
            <w:noProof/>
            <w:sz w:val="18"/>
            <w:szCs w:val="18"/>
          </w:rPr>
          <w:tab/>
        </w:r>
        <w:r w:rsidRPr="00937B5B">
          <w:rPr>
            <w:rStyle w:val="a8"/>
            <w:rFonts w:ascii="Times New Roman" w:hAnsi="Times New Roman"/>
            <w:noProof/>
            <w:sz w:val="18"/>
            <w:szCs w:val="18"/>
            <w:u w:val="none"/>
          </w:rPr>
          <w:t>Оценка безопасности и надежности объектов централизованной системы водоотведения и их управляемости</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_Toc91621431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32" w:history="1">
        <w:r w:rsidRPr="00937B5B">
          <w:rPr>
            <w:rStyle w:val="a8"/>
            <w:rFonts w:ascii="Times New Roman" w:hAnsi="Times New Roman"/>
            <w:noProof/>
            <w:sz w:val="18"/>
            <w:szCs w:val="18"/>
            <w:u w:val="none"/>
          </w:rPr>
          <w:t>2.1.7</w:t>
        </w:r>
        <w:r w:rsidRPr="00937B5B">
          <w:rPr>
            <w:rFonts w:ascii="Times New Roman" w:hAnsi="Times New Roman"/>
            <w:noProof/>
            <w:sz w:val="18"/>
            <w:szCs w:val="18"/>
          </w:rPr>
          <w:tab/>
        </w:r>
        <w:r w:rsidRPr="00937B5B">
          <w:rPr>
            <w:rStyle w:val="a8"/>
            <w:rFonts w:ascii="Times New Roman" w:hAnsi="Times New Roman"/>
            <w:noProof/>
            <w:sz w:val="18"/>
            <w:szCs w:val="18"/>
            <w:u w:val="none"/>
          </w:rPr>
          <w:t>Оценка воздействия сбросов сточных вод через централизованную систему водоотведения на окружающую среду</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_Toc91621432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62</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33" w:history="1">
        <w:r w:rsidRPr="00937B5B">
          <w:rPr>
            <w:rStyle w:val="a8"/>
            <w:rFonts w:ascii="Times New Roman" w:hAnsi="Times New Roman"/>
            <w:noProof/>
            <w:sz w:val="18"/>
            <w:szCs w:val="18"/>
            <w:u w:val="none"/>
          </w:rPr>
          <w:t>2.2.8</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территорий муниципального образования, не охваченных централизованной системой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_Toc91621433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63</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34" w:history="1">
        <w:r w:rsidRPr="00937B5B">
          <w:rPr>
            <w:rStyle w:val="a8"/>
            <w:rFonts w:ascii="Times New Roman" w:hAnsi="Times New Roman"/>
            <w:noProof/>
            <w:sz w:val="18"/>
            <w:szCs w:val="18"/>
            <w:u w:val="none"/>
          </w:rPr>
          <w:t>2.2.9</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существующих технических и технологических проблем системы водоотведения поселения, городского округа</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_Toc91621434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63</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35" w:history="1">
        <w:r w:rsidRPr="00937B5B">
          <w:rPr>
            <w:rStyle w:val="a8"/>
            <w:rFonts w:ascii="Times New Roman" w:hAnsi="Times New Roman"/>
            <w:noProof/>
            <w:sz w:val="18"/>
            <w:szCs w:val="18"/>
            <w:u w:val="none"/>
          </w:rPr>
          <w:t>2.1.10</w:t>
        </w:r>
        <w:r w:rsidRPr="00937B5B">
          <w:rPr>
            <w:rFonts w:ascii="Times New Roman" w:hAnsi="Times New Roman"/>
            <w:noProof/>
            <w:sz w:val="18"/>
            <w:szCs w:val="18"/>
          </w:rPr>
          <w:tab/>
        </w:r>
        <w:r w:rsidRPr="00937B5B">
          <w:rPr>
            <w:rStyle w:val="a8"/>
            <w:rFonts w:ascii="Times New Roman" w:hAnsi="Times New Roman"/>
            <w:noProof/>
            <w:sz w:val="18"/>
            <w:szCs w:val="18"/>
            <w:u w:val="none"/>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_Toc91621435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63</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36" w:history="1">
        <w:r w:rsidRPr="00937B5B">
          <w:rPr>
            <w:rStyle w:val="a8"/>
            <w:rFonts w:ascii="Times New Roman" w:hAnsi="Times New Roman"/>
            <w:noProof/>
            <w:sz w:val="18"/>
            <w:szCs w:val="18"/>
            <w:u w:val="none"/>
          </w:rPr>
          <w:t>2.1.10.1</w:t>
        </w:r>
        <w:r w:rsidRPr="00937B5B">
          <w:rPr>
            <w:rFonts w:ascii="Times New Roman" w:hAnsi="Times New Roman"/>
            <w:noProof/>
            <w:sz w:val="18"/>
            <w:szCs w:val="18"/>
          </w:rPr>
          <w:tab/>
        </w:r>
        <w:r w:rsidRPr="00937B5B">
          <w:rPr>
            <w:rStyle w:val="a8"/>
            <w:rFonts w:ascii="Times New Roman" w:hAnsi="Times New Roman"/>
            <w:noProof/>
            <w:sz w:val="18"/>
            <w:szCs w:val="18"/>
            <w:u w:val="none"/>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_Toc91621436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64</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37" w:history="1">
        <w:r w:rsidRPr="00937B5B">
          <w:rPr>
            <w:rStyle w:val="a8"/>
            <w:rFonts w:ascii="Times New Roman" w:hAnsi="Times New Roman"/>
            <w:noProof/>
            <w:sz w:val="18"/>
            <w:szCs w:val="18"/>
            <w:u w:val="none"/>
          </w:rPr>
          <w:t>2.1.10.2</w:t>
        </w:r>
        <w:r w:rsidRPr="00937B5B">
          <w:rPr>
            <w:rFonts w:ascii="Times New Roman" w:hAnsi="Times New Roman"/>
            <w:noProof/>
            <w:sz w:val="18"/>
            <w:szCs w:val="18"/>
          </w:rPr>
          <w:tab/>
        </w:r>
        <w:r w:rsidRPr="00937B5B">
          <w:rPr>
            <w:rStyle w:val="a8"/>
            <w:rFonts w:ascii="Times New Roman" w:hAnsi="Times New Roman"/>
            <w:noProof/>
            <w:sz w:val="18"/>
            <w:szCs w:val="18"/>
            <w:u w:val="none"/>
          </w:rPr>
          <w:t>Перечень и описание централизованной системы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_Toc91621437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64</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38" w:history="1">
        <w:r w:rsidRPr="00937B5B">
          <w:rPr>
            <w:rStyle w:val="a8"/>
            <w:rFonts w:ascii="Times New Roman" w:hAnsi="Times New Roman"/>
            <w:noProof/>
            <w:sz w:val="18"/>
            <w:szCs w:val="18"/>
            <w:u w:val="none"/>
          </w:rPr>
          <w:t>2.1.10.2</w:t>
        </w:r>
        <w:r w:rsidRPr="00937B5B">
          <w:rPr>
            <w:rFonts w:ascii="Times New Roman" w:hAnsi="Times New Roman"/>
            <w:noProof/>
            <w:sz w:val="18"/>
            <w:szCs w:val="18"/>
          </w:rPr>
          <w:tab/>
        </w:r>
        <w:r w:rsidRPr="00937B5B">
          <w:rPr>
            <w:rStyle w:val="a8"/>
            <w:rFonts w:ascii="Times New Roman" w:hAnsi="Times New Roman"/>
            <w:noProof/>
            <w:sz w:val="18"/>
            <w:szCs w:val="18"/>
            <w:u w:val="none"/>
          </w:rPr>
          <w:t>Информация о канализационных очистных сооружениях, мощности очистных сооружений, применяемых на них технологиях очистки сточных вод, среднегодовом объеме принимаемых сточных вод</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_Toc91621438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64</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39" w:history="1">
        <w:r w:rsidRPr="00937B5B">
          <w:rPr>
            <w:rStyle w:val="a8"/>
            <w:rFonts w:ascii="Times New Roman" w:hAnsi="Times New Roman"/>
            <w:sz w:val="18"/>
            <w:szCs w:val="18"/>
            <w:u w:val="none"/>
          </w:rPr>
          <w:t>2.2</w:t>
        </w:r>
        <w:r w:rsidRPr="00937B5B">
          <w:rPr>
            <w:rFonts w:ascii="Times New Roman" w:hAnsi="Times New Roman"/>
            <w:sz w:val="18"/>
            <w:szCs w:val="18"/>
          </w:rPr>
          <w:tab/>
        </w:r>
        <w:r w:rsidRPr="00937B5B">
          <w:rPr>
            <w:rStyle w:val="a8"/>
            <w:rFonts w:ascii="Times New Roman" w:hAnsi="Times New Roman"/>
            <w:sz w:val="18"/>
            <w:szCs w:val="18"/>
            <w:u w:val="none"/>
          </w:rPr>
          <w:t>Балансы сточных вод в системе водоотведения</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_Toc91621439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64</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40" w:history="1">
        <w:r w:rsidRPr="00937B5B">
          <w:rPr>
            <w:rStyle w:val="a8"/>
            <w:rFonts w:ascii="Times New Roman" w:hAnsi="Times New Roman"/>
            <w:noProof/>
            <w:sz w:val="18"/>
            <w:szCs w:val="18"/>
            <w:u w:val="none"/>
          </w:rPr>
          <w:t>2.2.1.</w:t>
        </w:r>
        <w:r w:rsidRPr="00937B5B">
          <w:rPr>
            <w:rFonts w:ascii="Times New Roman" w:hAnsi="Times New Roman"/>
            <w:noProof/>
            <w:sz w:val="18"/>
            <w:szCs w:val="18"/>
          </w:rPr>
          <w:tab/>
        </w:r>
        <w:r w:rsidRPr="00937B5B">
          <w:rPr>
            <w:rStyle w:val="a8"/>
            <w:rFonts w:ascii="Times New Roman" w:hAnsi="Times New Roman"/>
            <w:noProof/>
            <w:sz w:val="18"/>
            <w:szCs w:val="18"/>
            <w:u w:val="none"/>
          </w:rPr>
          <w:t>Баланс поступления сточных вод в централизованную систему водоотведения и отведения стоков по технологическим зонам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_Toc91621440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65</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41" w:history="1">
        <w:r w:rsidRPr="00937B5B">
          <w:rPr>
            <w:rStyle w:val="a8"/>
            <w:rFonts w:ascii="Times New Roman" w:hAnsi="Times New Roman"/>
            <w:noProof/>
            <w:sz w:val="18"/>
            <w:szCs w:val="18"/>
            <w:u w:val="none"/>
          </w:rPr>
          <w:t>2.2.2.</w:t>
        </w:r>
        <w:r w:rsidRPr="00937B5B">
          <w:rPr>
            <w:rFonts w:ascii="Times New Roman" w:hAnsi="Times New Roman"/>
            <w:noProof/>
            <w:sz w:val="18"/>
            <w:szCs w:val="18"/>
          </w:rPr>
          <w:tab/>
        </w:r>
        <w:r w:rsidRPr="00937B5B">
          <w:rPr>
            <w:rStyle w:val="a8"/>
            <w:rFonts w:ascii="Times New Roman" w:hAnsi="Times New Roman"/>
            <w:noProof/>
            <w:sz w:val="18"/>
            <w:szCs w:val="18"/>
            <w:u w:val="none"/>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_Toc91621441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65</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42" w:history="1">
        <w:r w:rsidRPr="00937B5B">
          <w:rPr>
            <w:rStyle w:val="a8"/>
            <w:rFonts w:ascii="Times New Roman" w:hAnsi="Times New Roman"/>
            <w:noProof/>
            <w:sz w:val="18"/>
            <w:szCs w:val="18"/>
            <w:u w:val="none"/>
          </w:rPr>
          <w:t>2.2.3</w:t>
        </w:r>
        <w:r w:rsidRPr="00937B5B">
          <w:rPr>
            <w:rFonts w:ascii="Times New Roman" w:hAnsi="Times New Roman"/>
            <w:noProof/>
            <w:sz w:val="18"/>
            <w:szCs w:val="18"/>
          </w:rPr>
          <w:tab/>
        </w:r>
        <w:r w:rsidRPr="00937B5B">
          <w:rPr>
            <w:rStyle w:val="a8"/>
            <w:rFonts w:ascii="Times New Roman" w:hAnsi="Times New Roman"/>
            <w:noProof/>
            <w:sz w:val="18"/>
            <w:szCs w:val="18"/>
            <w:u w:val="none"/>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_Toc91621442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66</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43" w:history="1">
        <w:r w:rsidRPr="00937B5B">
          <w:rPr>
            <w:rStyle w:val="a8"/>
            <w:rFonts w:ascii="Times New Roman" w:hAnsi="Times New Roman"/>
            <w:noProof/>
            <w:sz w:val="18"/>
            <w:szCs w:val="18"/>
            <w:u w:val="none"/>
          </w:rPr>
          <w:t>2.2.4</w:t>
        </w:r>
        <w:r w:rsidRPr="00937B5B">
          <w:rPr>
            <w:rFonts w:ascii="Times New Roman" w:hAnsi="Times New Roman"/>
            <w:noProof/>
            <w:sz w:val="18"/>
            <w:szCs w:val="18"/>
          </w:rPr>
          <w:tab/>
        </w:r>
        <w:r w:rsidRPr="00937B5B">
          <w:rPr>
            <w:rStyle w:val="a8"/>
            <w:rFonts w:ascii="Times New Roman" w:hAnsi="Times New Roman"/>
            <w:noProof/>
            <w:sz w:val="18"/>
            <w:szCs w:val="18"/>
            <w:u w:val="none"/>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Pr="00937B5B">
          <w:rPr>
            <w:rStyle w:val="a8"/>
            <w:rFonts w:ascii="Times New Roman" w:hAnsi="Times New Roman"/>
            <w:noProof/>
            <w:sz w:val="18"/>
            <w:szCs w:val="18"/>
            <w:u w:val="none"/>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_Toc91621443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66</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44" w:history="1">
        <w:r w:rsidRPr="00937B5B">
          <w:rPr>
            <w:rStyle w:val="a8"/>
            <w:rFonts w:ascii="Times New Roman" w:hAnsi="Times New Roman"/>
            <w:sz w:val="18"/>
            <w:szCs w:val="18"/>
            <w:u w:val="none"/>
          </w:rPr>
          <w:t>2.3</w:t>
        </w:r>
        <w:r w:rsidRPr="00937B5B">
          <w:rPr>
            <w:rFonts w:ascii="Times New Roman" w:hAnsi="Times New Roman"/>
            <w:sz w:val="18"/>
            <w:szCs w:val="18"/>
          </w:rPr>
          <w:tab/>
        </w:r>
        <w:r w:rsidRPr="00937B5B">
          <w:rPr>
            <w:rStyle w:val="a8"/>
            <w:rFonts w:ascii="Times New Roman" w:hAnsi="Times New Roman"/>
            <w:sz w:val="18"/>
            <w:szCs w:val="18"/>
            <w:u w:val="none"/>
          </w:rPr>
          <w:t>Прогноз объема сточных вод</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_Toc91621444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66</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45" w:history="1">
        <w:r w:rsidRPr="00937B5B">
          <w:rPr>
            <w:rStyle w:val="a8"/>
            <w:rFonts w:ascii="Times New Roman" w:hAnsi="Times New Roman"/>
            <w:noProof/>
            <w:sz w:val="18"/>
            <w:szCs w:val="18"/>
            <w:u w:val="none"/>
          </w:rPr>
          <w:t>2.3.1</w:t>
        </w:r>
        <w:r w:rsidRPr="00937B5B">
          <w:rPr>
            <w:rFonts w:ascii="Times New Roman" w:hAnsi="Times New Roman"/>
            <w:noProof/>
            <w:sz w:val="18"/>
            <w:szCs w:val="18"/>
          </w:rPr>
          <w:tab/>
        </w:r>
        <w:r w:rsidRPr="00937B5B">
          <w:rPr>
            <w:rStyle w:val="a8"/>
            <w:rFonts w:ascii="Times New Roman" w:hAnsi="Times New Roman"/>
            <w:noProof/>
            <w:sz w:val="18"/>
            <w:szCs w:val="18"/>
            <w:u w:val="none"/>
          </w:rPr>
          <w:t>Сведения о фактическом и ожидаемом поступлении сточных вод в централизованную систему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_Toc91621445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66</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46" w:history="1">
        <w:r w:rsidRPr="00937B5B">
          <w:rPr>
            <w:rStyle w:val="a8"/>
            <w:rFonts w:ascii="Times New Roman" w:hAnsi="Times New Roman"/>
            <w:noProof/>
            <w:sz w:val="18"/>
            <w:szCs w:val="18"/>
            <w:u w:val="none"/>
          </w:rPr>
          <w:t>2.3.2</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структуры централизованной системы водоотведения (эксплуатационные и технологические зоны)</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_Toc91621446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67</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47" w:history="1">
        <w:r w:rsidRPr="00937B5B">
          <w:rPr>
            <w:rStyle w:val="a8"/>
            <w:rFonts w:ascii="Times New Roman" w:hAnsi="Times New Roman"/>
            <w:noProof/>
            <w:sz w:val="18"/>
            <w:szCs w:val="18"/>
            <w:u w:val="none"/>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_Toc91621447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67</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48" w:history="1">
        <w:r w:rsidRPr="00937B5B">
          <w:rPr>
            <w:rStyle w:val="a8"/>
            <w:rFonts w:ascii="Times New Roman" w:hAnsi="Times New Roman"/>
            <w:noProof/>
            <w:sz w:val="18"/>
            <w:szCs w:val="18"/>
            <w:u w:val="none"/>
          </w:rPr>
          <w:t>2.3.4 Результаты анализа гидравлических режимов и режимов работы элементов централизованной системы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_Toc91621448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67</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49" w:history="1">
        <w:r w:rsidRPr="00937B5B">
          <w:rPr>
            <w:rStyle w:val="a8"/>
            <w:rFonts w:ascii="Times New Roman" w:hAnsi="Times New Roman"/>
            <w:noProof/>
            <w:sz w:val="18"/>
            <w:szCs w:val="18"/>
            <w:u w:val="none"/>
          </w:rPr>
          <w:t>2.3.5. Анализ резервов производственных мощностей очистных сооружений системы водоотведения и возможности расширения зоны их действия.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_Toc91621449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68</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50" w:history="1">
        <w:r w:rsidRPr="00937B5B">
          <w:rPr>
            <w:rStyle w:val="a8"/>
            <w:rFonts w:ascii="Times New Roman" w:eastAsia="Calibri" w:hAnsi="Times New Roman"/>
            <w:sz w:val="18"/>
            <w:szCs w:val="18"/>
            <w:u w:val="none"/>
          </w:rPr>
          <w:t>2.4.</w:t>
        </w:r>
        <w:r w:rsidRPr="00937B5B">
          <w:rPr>
            <w:rFonts w:ascii="Times New Roman" w:hAnsi="Times New Roman"/>
            <w:sz w:val="18"/>
            <w:szCs w:val="18"/>
          </w:rPr>
          <w:tab/>
        </w:r>
        <w:r w:rsidRPr="00937B5B">
          <w:rPr>
            <w:rStyle w:val="a8"/>
            <w:rFonts w:ascii="Times New Roman" w:eastAsia="Calibri" w:hAnsi="Times New Roman"/>
            <w:sz w:val="18"/>
            <w:szCs w:val="18"/>
            <w:u w:val="none"/>
          </w:rPr>
          <w:t>Предложения по строительству, реконструкции и модернизации (техническому перевооружению) объектов централизованной системы водоотведения</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_Toc91621450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69</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51" w:history="1">
        <w:r w:rsidRPr="00937B5B">
          <w:rPr>
            <w:rStyle w:val="a8"/>
            <w:rFonts w:ascii="Times New Roman" w:hAnsi="Times New Roman"/>
            <w:noProof/>
            <w:sz w:val="18"/>
            <w:szCs w:val="18"/>
            <w:u w:val="none"/>
          </w:rPr>
          <w:t>2.4.1.</w:t>
        </w:r>
        <w:r w:rsidRPr="00937B5B">
          <w:rPr>
            <w:rFonts w:ascii="Times New Roman" w:hAnsi="Times New Roman"/>
            <w:noProof/>
            <w:sz w:val="18"/>
            <w:szCs w:val="18"/>
          </w:rPr>
          <w:tab/>
        </w:r>
        <w:r w:rsidRPr="00937B5B">
          <w:rPr>
            <w:rStyle w:val="a8"/>
            <w:rFonts w:ascii="Times New Roman" w:hAnsi="Times New Roman"/>
            <w:noProof/>
            <w:sz w:val="18"/>
            <w:szCs w:val="18"/>
            <w:u w:val="none"/>
          </w:rPr>
          <w:t>Основные направления, принципы, задачи и плановые значения показателей развития централизованной системы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_Toc91621451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69</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52" w:history="1">
        <w:r w:rsidRPr="00937B5B">
          <w:rPr>
            <w:rStyle w:val="a8"/>
            <w:rFonts w:ascii="Times New Roman" w:hAnsi="Times New Roman"/>
            <w:noProof/>
            <w:sz w:val="18"/>
            <w:szCs w:val="18"/>
            <w:u w:val="none"/>
          </w:rPr>
          <w:t>2.4.2.</w:t>
        </w:r>
        <w:r w:rsidRPr="00937B5B">
          <w:rPr>
            <w:rFonts w:ascii="Times New Roman" w:hAnsi="Times New Roman"/>
            <w:noProof/>
            <w:sz w:val="18"/>
            <w:szCs w:val="18"/>
          </w:rPr>
          <w:tab/>
        </w:r>
        <w:r w:rsidRPr="00937B5B">
          <w:rPr>
            <w:rStyle w:val="a8"/>
            <w:rFonts w:ascii="Times New Roman" w:hAnsi="Times New Roman"/>
            <w:noProof/>
            <w:sz w:val="18"/>
            <w:szCs w:val="18"/>
            <w:u w:val="none"/>
          </w:rPr>
          <w:t>Перечень основных мероприятий по реализации схем водоотведения с разбивкой по годам, включая технические обоснования этих мероприятий</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_Toc91621452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70</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53" w:history="1">
        <w:r w:rsidRPr="00937B5B">
          <w:rPr>
            <w:rStyle w:val="a8"/>
            <w:rFonts w:ascii="Times New Roman" w:hAnsi="Times New Roman"/>
            <w:noProof/>
            <w:sz w:val="18"/>
            <w:szCs w:val="18"/>
            <w:u w:val="none"/>
          </w:rPr>
          <w:t>2.4.3.</w:t>
        </w:r>
        <w:r w:rsidRPr="00937B5B">
          <w:rPr>
            <w:rFonts w:ascii="Times New Roman" w:hAnsi="Times New Roman"/>
            <w:noProof/>
            <w:sz w:val="18"/>
            <w:szCs w:val="18"/>
          </w:rPr>
          <w:tab/>
        </w:r>
        <w:r w:rsidRPr="00937B5B">
          <w:rPr>
            <w:rStyle w:val="a8"/>
            <w:rFonts w:ascii="Times New Roman" w:hAnsi="Times New Roman"/>
            <w:noProof/>
            <w:sz w:val="18"/>
            <w:szCs w:val="18"/>
            <w:u w:val="none"/>
          </w:rPr>
          <w:t>Технические обоснования основных мероприятий по реализации схем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_Toc91621453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54" w:history="1">
        <w:r w:rsidRPr="00937B5B">
          <w:rPr>
            <w:rStyle w:val="a8"/>
            <w:rFonts w:ascii="Times New Roman" w:hAnsi="Times New Roman"/>
            <w:noProof/>
            <w:sz w:val="18"/>
            <w:szCs w:val="18"/>
            <w:u w:val="none"/>
          </w:rPr>
          <w:t>2.4.4</w:t>
        </w:r>
        <w:r w:rsidRPr="00937B5B">
          <w:rPr>
            <w:rFonts w:ascii="Times New Roman" w:hAnsi="Times New Roman"/>
            <w:noProof/>
            <w:sz w:val="18"/>
            <w:szCs w:val="18"/>
          </w:rPr>
          <w:tab/>
        </w:r>
        <w:r w:rsidRPr="00937B5B">
          <w:rPr>
            <w:rStyle w:val="a8"/>
            <w:rFonts w:ascii="Times New Roman" w:hAnsi="Times New Roman"/>
            <w:noProof/>
            <w:sz w:val="18"/>
            <w:szCs w:val="18"/>
            <w:u w:val="none"/>
          </w:rPr>
          <w:t>Сведения о вновь строящихся, реконструируемых и предлагаемых к выводу из эксплуатации объектах централизованной системы водоотведения</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_Toc91621454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55" w:history="1">
        <w:r w:rsidRPr="00937B5B">
          <w:rPr>
            <w:rStyle w:val="a8"/>
            <w:rFonts w:ascii="Times New Roman" w:hAnsi="Times New Roman"/>
            <w:noProof/>
            <w:sz w:val="18"/>
            <w:szCs w:val="18"/>
            <w:u w:val="none"/>
          </w:rPr>
          <w:t>2.4.5</w:t>
        </w:r>
        <w:r w:rsidRPr="00937B5B">
          <w:rPr>
            <w:rFonts w:ascii="Times New Roman" w:hAnsi="Times New Roman"/>
            <w:noProof/>
            <w:sz w:val="18"/>
            <w:szCs w:val="18"/>
          </w:rPr>
          <w:tab/>
        </w:r>
        <w:r w:rsidRPr="00937B5B">
          <w:rPr>
            <w:rStyle w:val="a8"/>
            <w:rFonts w:ascii="Times New Roman" w:hAnsi="Times New Roman"/>
            <w:noProof/>
            <w:sz w:val="18"/>
            <w:szCs w:val="18"/>
            <w:u w:val="none"/>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_Toc91621455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71</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56" w:history="1">
        <w:r w:rsidRPr="00937B5B">
          <w:rPr>
            <w:rStyle w:val="a8"/>
            <w:rFonts w:ascii="Times New Roman" w:hAnsi="Times New Roman"/>
            <w:noProof/>
            <w:sz w:val="18"/>
            <w:szCs w:val="18"/>
            <w:u w:val="none"/>
          </w:rPr>
          <w:t>2.4.6</w:t>
        </w:r>
        <w:r w:rsidRPr="00937B5B">
          <w:rPr>
            <w:rFonts w:ascii="Times New Roman" w:hAnsi="Times New Roman"/>
            <w:noProof/>
            <w:sz w:val="18"/>
            <w:szCs w:val="18"/>
          </w:rPr>
          <w:tab/>
        </w:r>
        <w:r w:rsidRPr="00937B5B">
          <w:rPr>
            <w:rStyle w:val="a8"/>
            <w:rFonts w:ascii="Times New Roman" w:hAnsi="Times New Roman"/>
            <w:noProof/>
            <w:sz w:val="18"/>
            <w:szCs w:val="18"/>
            <w:u w:val="none"/>
          </w:rPr>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_Toc91621456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72</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57" w:history="1">
        <w:r w:rsidRPr="00937B5B">
          <w:rPr>
            <w:rStyle w:val="a8"/>
            <w:rFonts w:ascii="Times New Roman" w:hAnsi="Times New Roman"/>
            <w:noProof/>
            <w:sz w:val="18"/>
            <w:szCs w:val="18"/>
            <w:u w:val="none"/>
          </w:rPr>
          <w:t>2.4.7.</w:t>
        </w:r>
        <w:r w:rsidRPr="00937B5B">
          <w:rPr>
            <w:rFonts w:ascii="Times New Roman" w:hAnsi="Times New Roman"/>
            <w:noProof/>
            <w:sz w:val="18"/>
            <w:szCs w:val="18"/>
          </w:rPr>
          <w:tab/>
        </w:r>
        <w:r w:rsidRPr="00937B5B">
          <w:rPr>
            <w:rStyle w:val="a8"/>
            <w:rFonts w:ascii="Times New Roman" w:hAnsi="Times New Roman"/>
            <w:noProof/>
            <w:sz w:val="18"/>
            <w:szCs w:val="18"/>
            <w:u w:val="none"/>
          </w:rPr>
          <w:t>Границы и характеристики охранных зон сетей и сооружений централизованной системы водоотведения</w:t>
        </w:r>
        <w:r w:rsidRPr="00937B5B">
          <w:rPr>
            <w:rStyle w:val="a8"/>
            <w:rFonts w:ascii="Times New Roman" w:hAnsi="Times New Roman"/>
            <w:noProof/>
            <w:sz w:val="18"/>
            <w:szCs w:val="18"/>
            <w:u w:val="none"/>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_Toc91621457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72</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58" w:history="1">
        <w:r w:rsidRPr="00937B5B">
          <w:rPr>
            <w:rStyle w:val="a8"/>
            <w:rFonts w:ascii="Times New Roman" w:hAnsi="Times New Roman"/>
            <w:noProof/>
            <w:sz w:val="18"/>
            <w:szCs w:val="18"/>
            <w:u w:val="none"/>
          </w:rPr>
          <w:t>2.4.8.</w:t>
        </w:r>
        <w:r w:rsidRPr="00937B5B">
          <w:rPr>
            <w:rFonts w:ascii="Times New Roman" w:hAnsi="Times New Roman"/>
            <w:noProof/>
            <w:sz w:val="18"/>
            <w:szCs w:val="18"/>
          </w:rPr>
          <w:tab/>
        </w:r>
        <w:r w:rsidRPr="00937B5B">
          <w:rPr>
            <w:rStyle w:val="a8"/>
            <w:rFonts w:ascii="Times New Roman" w:hAnsi="Times New Roman"/>
            <w:noProof/>
            <w:sz w:val="18"/>
            <w:szCs w:val="18"/>
            <w:u w:val="none"/>
          </w:rPr>
          <w:t>Границы планируемых зон размещения объектов централизованной системы водоотведения</w:t>
        </w:r>
        <w:r w:rsidRPr="00937B5B">
          <w:rPr>
            <w:rStyle w:val="a8"/>
            <w:rFonts w:ascii="Times New Roman" w:hAnsi="Times New Roman"/>
            <w:noProof/>
            <w:sz w:val="18"/>
            <w:szCs w:val="18"/>
            <w:u w:val="none"/>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_Toc91621458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73</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59" w:history="1">
        <w:r w:rsidRPr="00937B5B">
          <w:rPr>
            <w:rStyle w:val="a8"/>
            <w:rFonts w:ascii="Times New Roman" w:hAnsi="Times New Roman"/>
            <w:noProof/>
            <w:sz w:val="18"/>
            <w:szCs w:val="18"/>
            <w:u w:val="none"/>
          </w:rPr>
          <w:t>2.4.9 Организация централизованного водоотведения на территориях поселений, где данный вид инженерных сетей отсутствует</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_Toc91621459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73</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60" w:history="1">
        <w:r w:rsidRPr="00937B5B">
          <w:rPr>
            <w:rStyle w:val="a8"/>
            <w:rFonts w:ascii="Times New Roman" w:hAnsi="Times New Roman"/>
            <w:noProof/>
            <w:sz w:val="18"/>
            <w:szCs w:val="18"/>
            <w:u w:val="none"/>
          </w:rPr>
          <w:t>2.4.10 Сокращение сбросов и организация возврата очищенных сточных вод на технические нужды</w:t>
        </w:r>
        <w:r w:rsidRPr="00937B5B">
          <w:rPr>
            <w:rStyle w:val="a8"/>
            <w:rFonts w:ascii="Times New Roman" w:hAnsi="Times New Roman"/>
            <w:noProof/>
            <w:sz w:val="18"/>
            <w:szCs w:val="18"/>
            <w:u w:val="none"/>
          </w:rPr>
          <w:tab/>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_Toc91621460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73</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61" w:history="1">
        <w:r w:rsidRPr="00937B5B">
          <w:rPr>
            <w:rStyle w:val="a8"/>
            <w:rFonts w:ascii="Times New Roman" w:hAnsi="Times New Roman"/>
            <w:bCs/>
            <w:sz w:val="18"/>
            <w:szCs w:val="18"/>
            <w:u w:val="none"/>
          </w:rPr>
          <w:t>2.5. Экологические аспекты мероприятий по строительству и реконструкции объектов централизованной системы водоотведения</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_Toc91621461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74</w:t>
        </w:r>
        <w:r w:rsidRPr="00937B5B">
          <w:rPr>
            <w:rFonts w:ascii="Times New Roman" w:hAnsi="Times New Roman"/>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62" w:history="1">
        <w:r w:rsidRPr="00937B5B">
          <w:rPr>
            <w:rStyle w:val="a8"/>
            <w:rFonts w:ascii="Times New Roman" w:hAnsi="Times New Roman"/>
            <w:noProof/>
            <w:sz w:val="18"/>
            <w:szCs w:val="18"/>
            <w:u w:val="none"/>
          </w:rPr>
          <w:t>2.5.1 Сведения о мероприятиях, содержавшихся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_Toc91621462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74</w:t>
        </w:r>
        <w:r w:rsidRPr="00937B5B">
          <w:rPr>
            <w:rFonts w:ascii="Times New Roman" w:hAnsi="Times New Roman"/>
            <w:noProof/>
            <w:webHidden/>
            <w:sz w:val="18"/>
            <w:szCs w:val="18"/>
          </w:rPr>
          <w:fldChar w:fldCharType="end"/>
        </w:r>
      </w:hyperlink>
    </w:p>
    <w:p w:rsidR="00872447" w:rsidRPr="00937B5B" w:rsidRDefault="00872447" w:rsidP="00937B5B">
      <w:pPr>
        <w:pStyle w:val="25"/>
        <w:spacing w:after="0" w:line="240" w:lineRule="auto"/>
        <w:rPr>
          <w:rFonts w:ascii="Times New Roman" w:hAnsi="Times New Roman"/>
          <w:noProof/>
          <w:sz w:val="18"/>
          <w:szCs w:val="18"/>
        </w:rPr>
      </w:pPr>
      <w:hyperlink w:anchor="_Toc91621463" w:history="1">
        <w:r w:rsidRPr="00937B5B">
          <w:rPr>
            <w:rStyle w:val="a8"/>
            <w:rFonts w:ascii="Times New Roman" w:hAnsi="Times New Roman"/>
            <w:noProof/>
            <w:sz w:val="18"/>
            <w:szCs w:val="18"/>
            <w:u w:val="none"/>
          </w:rPr>
          <w:t>2.5.2. Сведения о применении методов, безопасных для окружающей среды, при утилизации осадков сточных вод.</w:t>
        </w:r>
        <w:r w:rsidRPr="00937B5B">
          <w:rPr>
            <w:rFonts w:ascii="Times New Roman" w:hAnsi="Times New Roman"/>
            <w:noProof/>
            <w:webHidden/>
            <w:sz w:val="18"/>
            <w:szCs w:val="18"/>
          </w:rPr>
          <w:tab/>
        </w:r>
        <w:r w:rsidRPr="00937B5B">
          <w:rPr>
            <w:rFonts w:ascii="Times New Roman" w:hAnsi="Times New Roman"/>
            <w:noProof/>
            <w:webHidden/>
            <w:sz w:val="18"/>
            <w:szCs w:val="18"/>
          </w:rPr>
          <w:fldChar w:fldCharType="begin"/>
        </w:r>
        <w:r w:rsidRPr="00937B5B">
          <w:rPr>
            <w:rFonts w:ascii="Times New Roman" w:hAnsi="Times New Roman"/>
            <w:noProof/>
            <w:webHidden/>
            <w:sz w:val="18"/>
            <w:szCs w:val="18"/>
          </w:rPr>
          <w:instrText xml:space="preserve"> PAGEREF _Toc91621463 \h </w:instrText>
        </w:r>
        <w:r w:rsidRPr="00937B5B">
          <w:rPr>
            <w:rFonts w:ascii="Times New Roman" w:hAnsi="Times New Roman"/>
            <w:noProof/>
            <w:webHidden/>
            <w:sz w:val="18"/>
            <w:szCs w:val="18"/>
          </w:rPr>
        </w:r>
        <w:r w:rsidRPr="00937B5B">
          <w:rPr>
            <w:rFonts w:ascii="Times New Roman" w:hAnsi="Times New Roman"/>
            <w:noProof/>
            <w:webHidden/>
            <w:sz w:val="18"/>
            <w:szCs w:val="18"/>
          </w:rPr>
          <w:fldChar w:fldCharType="separate"/>
        </w:r>
        <w:r w:rsidRPr="00937B5B">
          <w:rPr>
            <w:rFonts w:ascii="Times New Roman" w:hAnsi="Times New Roman"/>
            <w:noProof/>
            <w:webHidden/>
            <w:sz w:val="18"/>
            <w:szCs w:val="18"/>
          </w:rPr>
          <w:t>75</w:t>
        </w:r>
        <w:r w:rsidRPr="00937B5B">
          <w:rPr>
            <w:rFonts w:ascii="Times New Roman" w:hAnsi="Times New Roman"/>
            <w:noProof/>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64" w:history="1">
        <w:r w:rsidRPr="00937B5B">
          <w:rPr>
            <w:rStyle w:val="a8"/>
            <w:rFonts w:ascii="Times New Roman" w:hAnsi="Times New Roman"/>
            <w:bCs/>
            <w:sz w:val="18"/>
            <w:szCs w:val="18"/>
            <w:u w:val="none"/>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_Toc91621464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78</w:t>
        </w:r>
        <w:r w:rsidRPr="00937B5B">
          <w:rPr>
            <w:rFonts w:ascii="Times New Roman" w:hAnsi="Times New Roman"/>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65" w:history="1">
        <w:r w:rsidRPr="00937B5B">
          <w:rPr>
            <w:rStyle w:val="a8"/>
            <w:rFonts w:ascii="Times New Roman" w:hAnsi="Times New Roman"/>
            <w:sz w:val="18"/>
            <w:szCs w:val="18"/>
            <w:u w:val="none"/>
          </w:rPr>
          <w:t>2.7. Плановые значения показателей развития централизованных систем водоотведения" содержит показатели надежности, качества и энергетической эффективности объектов централизованных систем водоотведения и показатели реализации мероприятий, предусмотренных схемой водоотведения, а также значения указанных показателей с разбивкой по годам.</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_Toc91621465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78</w:t>
        </w:r>
        <w:r w:rsidRPr="00937B5B">
          <w:rPr>
            <w:rFonts w:ascii="Times New Roman" w:hAnsi="Times New Roman"/>
            <w:webHidden/>
            <w:sz w:val="18"/>
            <w:szCs w:val="18"/>
          </w:rPr>
          <w:fldChar w:fldCharType="end"/>
        </w:r>
      </w:hyperlink>
    </w:p>
    <w:p w:rsidR="00872447" w:rsidRPr="00937B5B" w:rsidRDefault="00872447" w:rsidP="00937B5B">
      <w:pPr>
        <w:pStyle w:val="1c"/>
        <w:spacing w:after="0" w:line="240" w:lineRule="auto"/>
        <w:rPr>
          <w:rFonts w:ascii="Times New Roman" w:hAnsi="Times New Roman"/>
          <w:sz w:val="18"/>
          <w:szCs w:val="18"/>
        </w:rPr>
      </w:pPr>
      <w:hyperlink w:anchor="_Toc91621466" w:history="1">
        <w:r w:rsidRPr="00937B5B">
          <w:rPr>
            <w:rStyle w:val="a8"/>
            <w:rFonts w:ascii="Times New Roman" w:hAnsi="Times New Roman"/>
            <w:sz w:val="18"/>
            <w:szCs w:val="18"/>
            <w:u w:val="none"/>
          </w:rPr>
          <w:t>2.8</w:t>
        </w:r>
        <w:r w:rsidRPr="00937B5B">
          <w:rPr>
            <w:rFonts w:ascii="Times New Roman" w:hAnsi="Times New Roman"/>
            <w:sz w:val="18"/>
            <w:szCs w:val="18"/>
          </w:rPr>
          <w:tab/>
        </w:r>
        <w:r w:rsidRPr="00937B5B">
          <w:rPr>
            <w:rStyle w:val="a8"/>
            <w:rFonts w:ascii="Times New Roman" w:hAnsi="Times New Roman"/>
            <w:sz w:val="18"/>
            <w:szCs w:val="18"/>
            <w:u w:val="none"/>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 содержит 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r w:rsidRPr="00937B5B">
          <w:rPr>
            <w:rFonts w:ascii="Times New Roman" w:hAnsi="Times New Roman"/>
            <w:webHidden/>
            <w:sz w:val="18"/>
            <w:szCs w:val="18"/>
          </w:rPr>
          <w:tab/>
        </w:r>
        <w:r w:rsidRPr="00937B5B">
          <w:rPr>
            <w:rFonts w:ascii="Times New Roman" w:hAnsi="Times New Roman"/>
            <w:webHidden/>
            <w:sz w:val="18"/>
            <w:szCs w:val="18"/>
          </w:rPr>
          <w:fldChar w:fldCharType="begin"/>
        </w:r>
        <w:r w:rsidRPr="00937B5B">
          <w:rPr>
            <w:rFonts w:ascii="Times New Roman" w:hAnsi="Times New Roman"/>
            <w:webHidden/>
            <w:sz w:val="18"/>
            <w:szCs w:val="18"/>
          </w:rPr>
          <w:instrText xml:space="preserve"> PAGEREF _Toc91621466 \h </w:instrText>
        </w:r>
        <w:r w:rsidRPr="00937B5B">
          <w:rPr>
            <w:rFonts w:ascii="Times New Roman" w:hAnsi="Times New Roman"/>
            <w:webHidden/>
            <w:sz w:val="18"/>
            <w:szCs w:val="18"/>
          </w:rPr>
        </w:r>
        <w:r w:rsidRPr="00937B5B">
          <w:rPr>
            <w:rFonts w:ascii="Times New Roman" w:hAnsi="Times New Roman"/>
            <w:webHidden/>
            <w:sz w:val="18"/>
            <w:szCs w:val="18"/>
          </w:rPr>
          <w:fldChar w:fldCharType="separate"/>
        </w:r>
        <w:r w:rsidRPr="00937B5B">
          <w:rPr>
            <w:rFonts w:ascii="Times New Roman" w:hAnsi="Times New Roman"/>
            <w:webHidden/>
            <w:sz w:val="18"/>
            <w:szCs w:val="18"/>
          </w:rPr>
          <w:t>81</w:t>
        </w:r>
        <w:r w:rsidRPr="00937B5B">
          <w:rPr>
            <w:rFonts w:ascii="Times New Roman" w:hAnsi="Times New Roman"/>
            <w:webHidden/>
            <w:sz w:val="18"/>
            <w:szCs w:val="18"/>
          </w:rPr>
          <w:fldChar w:fldCharType="end"/>
        </w:r>
      </w:hyperlink>
    </w:p>
    <w:p w:rsidR="00872447" w:rsidRPr="00937B5B" w:rsidRDefault="00872447" w:rsidP="00937B5B">
      <w:pPr>
        <w:rPr>
          <w:bCs/>
          <w:sz w:val="18"/>
          <w:szCs w:val="18"/>
        </w:rPr>
      </w:pPr>
      <w:r w:rsidRPr="00937B5B">
        <w:rPr>
          <w:bCs/>
          <w:sz w:val="18"/>
          <w:szCs w:val="18"/>
        </w:rPr>
        <w:fldChar w:fldCharType="end"/>
      </w:r>
    </w:p>
    <w:p w:rsidR="00872447" w:rsidRPr="00937B5B" w:rsidRDefault="00872447" w:rsidP="00937B5B">
      <w:pPr>
        <w:pStyle w:val="Default"/>
        <w:jc w:val="center"/>
        <w:outlineLvl w:val="0"/>
        <w:rPr>
          <w:color w:val="auto"/>
          <w:sz w:val="18"/>
          <w:szCs w:val="18"/>
        </w:rPr>
      </w:pPr>
      <w:bookmarkStart w:id="142" w:name="_Toc91621362"/>
      <w:r w:rsidRPr="00937B5B">
        <w:rPr>
          <w:color w:val="auto"/>
          <w:sz w:val="18"/>
          <w:szCs w:val="18"/>
        </w:rPr>
        <w:t>ВВЕДЕНИЕ</w:t>
      </w:r>
      <w:bookmarkEnd w:id="142"/>
    </w:p>
    <w:p w:rsidR="00872447" w:rsidRPr="00937B5B" w:rsidRDefault="00872447" w:rsidP="00937B5B">
      <w:pPr>
        <w:pStyle w:val="afffffffff5"/>
        <w:spacing w:line="240" w:lineRule="auto"/>
        <w:rPr>
          <w:sz w:val="18"/>
          <w:szCs w:val="18"/>
        </w:rPr>
      </w:pPr>
      <w:r w:rsidRPr="00937B5B">
        <w:rPr>
          <w:sz w:val="18"/>
          <w:szCs w:val="18"/>
        </w:rPr>
        <w:t>Схема водоснабжения и водоотведения</w:t>
      </w:r>
      <w:r w:rsidRPr="00937B5B">
        <w:rPr>
          <w:sz w:val="18"/>
          <w:szCs w:val="18"/>
          <w:lang w:val="ru-RU"/>
        </w:rPr>
        <w:t xml:space="preserve"> </w:t>
      </w:r>
      <w:r w:rsidRPr="00937B5B">
        <w:rPr>
          <w:bCs/>
          <w:sz w:val="18"/>
          <w:szCs w:val="18"/>
        </w:rPr>
        <w:t>Шерагульского сельского поселения</w:t>
      </w:r>
      <w:r w:rsidRPr="00937B5B">
        <w:rPr>
          <w:sz w:val="18"/>
          <w:szCs w:val="18"/>
          <w:lang w:val="ru-RU"/>
        </w:rPr>
        <w:t xml:space="preserve"> разработана</w:t>
      </w:r>
      <w:r w:rsidRPr="00937B5B">
        <w:rPr>
          <w:sz w:val="18"/>
          <w:szCs w:val="18"/>
        </w:rPr>
        <w:t xml:space="preserve"> на период по 2032 год</w:t>
      </w:r>
      <w:r w:rsidRPr="00937B5B">
        <w:rPr>
          <w:bCs/>
          <w:sz w:val="18"/>
          <w:szCs w:val="18"/>
        </w:rPr>
        <w:t>,</w:t>
      </w:r>
      <w:r w:rsidRPr="00937B5B">
        <w:rPr>
          <w:sz w:val="18"/>
          <w:szCs w:val="18"/>
        </w:rPr>
        <w:t xml:space="preserve"> разработана на основании следующих документов: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Генерального плана </w:t>
      </w:r>
      <w:r w:rsidRPr="00937B5B">
        <w:rPr>
          <w:bCs/>
          <w:sz w:val="18"/>
          <w:szCs w:val="18"/>
        </w:rPr>
        <w:t>Шерагульского сельского поселения</w:t>
      </w:r>
      <w:r w:rsidRPr="00937B5B">
        <w:rPr>
          <w:sz w:val="18"/>
          <w:szCs w:val="18"/>
        </w:rPr>
        <w:t xml:space="preserve">, разработанного в соответствии с Градостроительным кодексом Российской Федерации;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Федеральный закон от 07.12.2011 № 416 «О водоснабжении и водоотведении» Постановление Правительства Российской Федерации от 05.09.2013 №782 «О схемах водоснабжения и водоотведения» (вместе с Правилами разработки и утверждения схем водоснабжения и водоотведения», «Требования к содержанию схем водоснабжения и водоотведения»).</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Постановление</w:t>
      </w:r>
      <w:r w:rsidRPr="00937B5B">
        <w:rPr>
          <w:sz w:val="18"/>
          <w:szCs w:val="18"/>
        </w:rPr>
        <w:tab/>
        <w:t>Правительства</w:t>
      </w:r>
      <w:r w:rsidRPr="00937B5B">
        <w:rPr>
          <w:sz w:val="18"/>
          <w:szCs w:val="18"/>
        </w:rPr>
        <w:tab/>
        <w:t>Российской</w:t>
      </w:r>
      <w:r w:rsidRPr="00937B5B">
        <w:rPr>
          <w:sz w:val="18"/>
          <w:szCs w:val="18"/>
        </w:rPr>
        <w:tab/>
        <w:t>Федерации</w:t>
      </w:r>
      <w:r w:rsidRPr="00937B5B">
        <w:rPr>
          <w:sz w:val="18"/>
          <w:szCs w:val="18"/>
        </w:rPr>
        <w:tab/>
        <w:t>от 13.02.2006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 технического обеспечения».</w:t>
      </w:r>
    </w:p>
    <w:p w:rsidR="00872447" w:rsidRPr="00937B5B" w:rsidRDefault="00872447" w:rsidP="00937B5B">
      <w:pPr>
        <w:pStyle w:val="affffffffff2"/>
        <w:numPr>
          <w:ilvl w:val="0"/>
          <w:numId w:val="0"/>
        </w:numPr>
        <w:spacing w:line="240" w:lineRule="auto"/>
        <w:ind w:left="360"/>
        <w:rPr>
          <w:sz w:val="18"/>
          <w:szCs w:val="18"/>
        </w:rPr>
      </w:pPr>
      <w:r w:rsidRPr="00937B5B">
        <w:rPr>
          <w:sz w:val="18"/>
          <w:szCs w:val="18"/>
        </w:rPr>
        <w:t>и в соответствии с требованиями:</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13.02.2006г. № 83,</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Водного кодекса Российской Федерации.</w:t>
      </w:r>
    </w:p>
    <w:p w:rsidR="00872447" w:rsidRPr="00937B5B" w:rsidRDefault="00872447" w:rsidP="00937B5B">
      <w:pPr>
        <w:pStyle w:val="afffffffff5"/>
        <w:spacing w:line="240" w:lineRule="auto"/>
        <w:rPr>
          <w:sz w:val="18"/>
          <w:szCs w:val="18"/>
        </w:rPr>
      </w:pPr>
      <w:r w:rsidRPr="00937B5B">
        <w:rPr>
          <w:sz w:val="18"/>
          <w:szCs w:val="18"/>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населения </w:t>
      </w:r>
      <w:r w:rsidRPr="00937B5B">
        <w:rPr>
          <w:bCs/>
          <w:sz w:val="18"/>
          <w:szCs w:val="18"/>
        </w:rPr>
        <w:t>Шерагульского сельского поселения</w:t>
      </w:r>
      <w:r w:rsidRPr="00937B5B">
        <w:rPr>
          <w:sz w:val="18"/>
          <w:szCs w:val="18"/>
        </w:rPr>
        <w:t xml:space="preserve">. </w:t>
      </w:r>
    </w:p>
    <w:p w:rsidR="00872447" w:rsidRPr="00937B5B" w:rsidRDefault="00872447" w:rsidP="00937B5B">
      <w:pPr>
        <w:pStyle w:val="afffffffff5"/>
        <w:spacing w:line="240" w:lineRule="auto"/>
        <w:rPr>
          <w:sz w:val="18"/>
          <w:szCs w:val="18"/>
        </w:rPr>
      </w:pPr>
      <w:r w:rsidRPr="00937B5B">
        <w:rPr>
          <w:sz w:val="18"/>
          <w:szCs w:val="18"/>
        </w:rPr>
        <w:t>В условиях недостатка собственных средств на проведение работ по модернизации существующих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выделяемых из федерального, областного и местного бюджета.</w:t>
      </w:r>
    </w:p>
    <w:p w:rsidR="00872447" w:rsidRPr="00937B5B" w:rsidRDefault="00872447" w:rsidP="00937B5B">
      <w:pPr>
        <w:pStyle w:val="afffffffff5"/>
        <w:spacing w:line="240" w:lineRule="auto"/>
        <w:rPr>
          <w:sz w:val="18"/>
          <w:szCs w:val="18"/>
        </w:rPr>
      </w:pPr>
      <w:r w:rsidRPr="00937B5B">
        <w:rPr>
          <w:sz w:val="18"/>
          <w:szCs w:val="18"/>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72447" w:rsidRPr="00937B5B" w:rsidRDefault="00872447" w:rsidP="00937B5B">
      <w:pPr>
        <w:pStyle w:val="afffffffff5"/>
        <w:spacing w:line="240" w:lineRule="auto"/>
        <w:rPr>
          <w:sz w:val="18"/>
          <w:szCs w:val="18"/>
        </w:rPr>
      </w:pPr>
      <w:r w:rsidRPr="00937B5B">
        <w:rPr>
          <w:sz w:val="18"/>
          <w:szCs w:val="18"/>
        </w:rPr>
        <w:t xml:space="preserve">Схема включает: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паспорт схемы;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lastRenderedPageBreak/>
        <w:t xml:space="preserve">пояснительную записку с кратким описанием существующих систем водоснабжения и водоотведения Шерагульского сельского поселения и анализом существующих технических и технологических проблем;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цели и задачи схемы, предложения по их решению, описание ожидаемых результатов реализации мероприятий схемы;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перечень мероприятий по реализации схемы;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обоснование финансовых затрат на выполнение мероприятий.</w:t>
      </w:r>
    </w:p>
    <w:p w:rsidR="00872447" w:rsidRPr="00937B5B" w:rsidRDefault="00872447" w:rsidP="00937B5B">
      <w:pPr>
        <w:pStyle w:val="Default"/>
        <w:ind w:firstLine="567"/>
        <w:jc w:val="center"/>
        <w:rPr>
          <w:color w:val="auto"/>
          <w:sz w:val="18"/>
          <w:szCs w:val="18"/>
        </w:rPr>
      </w:pPr>
    </w:p>
    <w:p w:rsidR="00872447" w:rsidRPr="00937B5B" w:rsidRDefault="00872447" w:rsidP="00937B5B">
      <w:pPr>
        <w:pStyle w:val="Default"/>
        <w:ind w:firstLine="567"/>
        <w:jc w:val="center"/>
        <w:rPr>
          <w:color w:val="auto"/>
          <w:sz w:val="18"/>
          <w:szCs w:val="18"/>
        </w:rPr>
      </w:pPr>
      <w:r w:rsidRPr="00937B5B">
        <w:rPr>
          <w:color w:val="auto"/>
          <w:sz w:val="18"/>
          <w:szCs w:val="18"/>
        </w:rPr>
        <w:t>ПАСПОРТ СХЕМЫ</w:t>
      </w:r>
    </w:p>
    <w:p w:rsidR="00872447" w:rsidRPr="00937B5B" w:rsidRDefault="00872447" w:rsidP="00937B5B">
      <w:pPr>
        <w:pStyle w:val="Default"/>
        <w:ind w:firstLine="567"/>
        <w:jc w:val="both"/>
        <w:outlineLvl w:val="0"/>
        <w:rPr>
          <w:bCs/>
          <w:color w:val="auto"/>
          <w:sz w:val="18"/>
          <w:szCs w:val="18"/>
        </w:rPr>
      </w:pPr>
      <w:bookmarkStart w:id="143" w:name="_Toc393845715"/>
      <w:bookmarkStart w:id="144" w:name="_Toc395494189"/>
      <w:bookmarkStart w:id="145" w:name="_Toc395494218"/>
      <w:bookmarkStart w:id="146" w:name="_Toc412736331"/>
      <w:bookmarkStart w:id="147" w:name="_Toc5357811"/>
      <w:bookmarkStart w:id="148" w:name="_Toc5547694"/>
      <w:bookmarkStart w:id="149" w:name="_Toc5547825"/>
      <w:bookmarkStart w:id="150" w:name="_Toc5548175"/>
      <w:bookmarkStart w:id="151" w:name="_Toc7864637"/>
      <w:bookmarkStart w:id="152" w:name="_Toc8940089"/>
      <w:bookmarkStart w:id="153" w:name="_Toc91621363"/>
      <w:r w:rsidRPr="00937B5B">
        <w:rPr>
          <w:bCs/>
          <w:color w:val="auto"/>
          <w:sz w:val="18"/>
          <w:szCs w:val="18"/>
        </w:rPr>
        <w:t>Наименование</w:t>
      </w:r>
      <w:bookmarkEnd w:id="143"/>
      <w:bookmarkEnd w:id="144"/>
      <w:bookmarkEnd w:id="145"/>
      <w:bookmarkEnd w:id="146"/>
      <w:bookmarkEnd w:id="147"/>
      <w:bookmarkEnd w:id="148"/>
      <w:bookmarkEnd w:id="149"/>
      <w:bookmarkEnd w:id="150"/>
      <w:bookmarkEnd w:id="151"/>
      <w:bookmarkEnd w:id="152"/>
      <w:bookmarkEnd w:id="153"/>
      <w:r w:rsidRPr="00937B5B">
        <w:rPr>
          <w:bCs/>
          <w:color w:val="auto"/>
          <w:sz w:val="18"/>
          <w:szCs w:val="18"/>
        </w:rPr>
        <w:t xml:space="preserve"> </w:t>
      </w:r>
    </w:p>
    <w:p w:rsidR="00872447" w:rsidRPr="00937B5B" w:rsidRDefault="00872447" w:rsidP="00937B5B">
      <w:pPr>
        <w:pStyle w:val="Default"/>
        <w:ind w:firstLine="567"/>
        <w:jc w:val="both"/>
        <w:rPr>
          <w:color w:val="auto"/>
          <w:sz w:val="18"/>
          <w:szCs w:val="18"/>
        </w:rPr>
      </w:pPr>
      <w:r w:rsidRPr="00937B5B">
        <w:rPr>
          <w:color w:val="auto"/>
          <w:sz w:val="18"/>
          <w:szCs w:val="18"/>
        </w:rPr>
        <w:t>Схема водоснабжения и водоотведения Шерагульского сельского поселения</w:t>
      </w:r>
    </w:p>
    <w:p w:rsidR="00872447" w:rsidRPr="00937B5B" w:rsidRDefault="00872447" w:rsidP="00937B5B">
      <w:pPr>
        <w:pStyle w:val="Default"/>
        <w:ind w:firstLine="567"/>
        <w:jc w:val="both"/>
        <w:outlineLvl w:val="0"/>
        <w:rPr>
          <w:bCs/>
          <w:color w:val="auto"/>
          <w:sz w:val="18"/>
          <w:szCs w:val="18"/>
        </w:rPr>
      </w:pPr>
      <w:bookmarkStart w:id="154" w:name="_Toc393845716"/>
      <w:bookmarkStart w:id="155" w:name="_Toc395494190"/>
      <w:bookmarkStart w:id="156" w:name="_Toc395494219"/>
      <w:bookmarkStart w:id="157" w:name="_Toc412736332"/>
      <w:bookmarkStart w:id="158" w:name="_Toc5357812"/>
      <w:bookmarkStart w:id="159" w:name="_Toc5547695"/>
      <w:bookmarkStart w:id="160" w:name="_Toc5547826"/>
      <w:bookmarkStart w:id="161" w:name="_Toc5548176"/>
      <w:bookmarkStart w:id="162" w:name="_Toc7864638"/>
      <w:bookmarkStart w:id="163" w:name="_Toc8940090"/>
      <w:bookmarkStart w:id="164" w:name="_Toc91621364"/>
      <w:r w:rsidRPr="00937B5B">
        <w:rPr>
          <w:bCs/>
          <w:color w:val="auto"/>
          <w:sz w:val="18"/>
          <w:szCs w:val="18"/>
        </w:rPr>
        <w:t>Инициатор проекта (муниципальный заказчик)</w:t>
      </w:r>
      <w:bookmarkEnd w:id="154"/>
      <w:bookmarkEnd w:id="155"/>
      <w:bookmarkEnd w:id="156"/>
      <w:bookmarkEnd w:id="157"/>
      <w:bookmarkEnd w:id="158"/>
      <w:bookmarkEnd w:id="159"/>
      <w:bookmarkEnd w:id="160"/>
      <w:bookmarkEnd w:id="161"/>
      <w:bookmarkEnd w:id="162"/>
      <w:bookmarkEnd w:id="163"/>
      <w:bookmarkEnd w:id="164"/>
      <w:r w:rsidRPr="00937B5B">
        <w:rPr>
          <w:bCs/>
          <w:color w:val="auto"/>
          <w:sz w:val="18"/>
          <w:szCs w:val="18"/>
        </w:rPr>
        <w:t xml:space="preserve"> </w:t>
      </w:r>
    </w:p>
    <w:p w:rsidR="00872447" w:rsidRPr="00937B5B" w:rsidRDefault="00872447" w:rsidP="00937B5B">
      <w:pPr>
        <w:pStyle w:val="af7"/>
        <w:ind w:firstLine="567"/>
        <w:rPr>
          <w:rFonts w:ascii="Times New Roman" w:hAnsi="Times New Roman"/>
          <w:sz w:val="18"/>
          <w:szCs w:val="18"/>
        </w:rPr>
      </w:pPr>
      <w:r w:rsidRPr="00937B5B">
        <w:rPr>
          <w:rFonts w:ascii="Times New Roman" w:hAnsi="Times New Roman"/>
          <w:sz w:val="18"/>
          <w:szCs w:val="18"/>
        </w:rPr>
        <w:t>Администрация Шерагульского сельского поселения – администрация сельского поселения Тулунского муниципального района Иркутской области</w:t>
      </w:r>
    </w:p>
    <w:p w:rsidR="00872447" w:rsidRPr="00937B5B" w:rsidRDefault="00872447" w:rsidP="00937B5B">
      <w:pPr>
        <w:pStyle w:val="af7"/>
        <w:ind w:firstLine="567"/>
        <w:rPr>
          <w:rFonts w:ascii="Times New Roman" w:hAnsi="Times New Roman"/>
          <w:bCs/>
          <w:sz w:val="18"/>
          <w:szCs w:val="18"/>
        </w:rPr>
      </w:pPr>
      <w:r w:rsidRPr="00937B5B">
        <w:rPr>
          <w:rFonts w:ascii="Times New Roman" w:hAnsi="Times New Roman"/>
          <w:bCs/>
          <w:sz w:val="18"/>
          <w:szCs w:val="18"/>
        </w:rPr>
        <w:t xml:space="preserve">Местонахождение проекта </w:t>
      </w:r>
    </w:p>
    <w:p w:rsidR="00872447" w:rsidRPr="00937B5B" w:rsidRDefault="00872447" w:rsidP="00937B5B">
      <w:pPr>
        <w:pStyle w:val="afffffffff5"/>
        <w:spacing w:line="240" w:lineRule="auto"/>
        <w:rPr>
          <w:sz w:val="18"/>
          <w:szCs w:val="18"/>
        </w:rPr>
      </w:pPr>
      <w:bookmarkStart w:id="165" w:name="_Toc393845717"/>
      <w:bookmarkStart w:id="166" w:name="_Toc395494191"/>
      <w:bookmarkStart w:id="167" w:name="_Toc395494220"/>
      <w:r w:rsidRPr="00937B5B">
        <w:rPr>
          <w:sz w:val="18"/>
          <w:szCs w:val="18"/>
        </w:rPr>
        <w:t>665216: Иркутская обл. Тулунский р</w:t>
      </w:r>
      <w:r w:rsidRPr="00937B5B">
        <w:rPr>
          <w:sz w:val="18"/>
          <w:szCs w:val="18"/>
          <w:lang w:val="ru-RU"/>
        </w:rPr>
        <w:t>ай</w:t>
      </w:r>
      <w:r w:rsidRPr="00937B5B">
        <w:rPr>
          <w:sz w:val="18"/>
          <w:szCs w:val="18"/>
        </w:rPr>
        <w:t>он., с. Шерагул, ул. Ленина, д.84</w:t>
      </w:r>
    </w:p>
    <w:p w:rsidR="00872447" w:rsidRPr="00937B5B" w:rsidRDefault="00872447" w:rsidP="00937B5B">
      <w:pPr>
        <w:pStyle w:val="Default"/>
        <w:ind w:firstLine="567"/>
        <w:jc w:val="both"/>
        <w:rPr>
          <w:bCs/>
          <w:color w:val="auto"/>
          <w:sz w:val="18"/>
          <w:szCs w:val="18"/>
        </w:rPr>
      </w:pPr>
      <w:r w:rsidRPr="00937B5B">
        <w:rPr>
          <w:bCs/>
          <w:color w:val="auto"/>
          <w:sz w:val="18"/>
          <w:szCs w:val="18"/>
        </w:rPr>
        <w:t>Нормативно-правовая база для разработки схемы</w:t>
      </w:r>
      <w:bookmarkEnd w:id="165"/>
      <w:bookmarkEnd w:id="166"/>
      <w:bookmarkEnd w:id="167"/>
    </w:p>
    <w:p w:rsidR="00872447" w:rsidRPr="00937B5B" w:rsidRDefault="00872447" w:rsidP="00C501FA">
      <w:pPr>
        <w:pStyle w:val="a9"/>
        <w:numPr>
          <w:ilvl w:val="0"/>
          <w:numId w:val="18"/>
        </w:numPr>
        <w:ind w:left="1134" w:hanging="357"/>
        <w:contextualSpacing w:val="0"/>
        <w:jc w:val="both"/>
        <w:rPr>
          <w:rFonts w:ascii="Times New Roman" w:hAnsi="Times New Roman"/>
          <w:sz w:val="18"/>
          <w:szCs w:val="18"/>
        </w:rPr>
      </w:pPr>
      <w:r w:rsidRPr="00937B5B">
        <w:rPr>
          <w:rFonts w:ascii="Times New Roman" w:hAnsi="Times New Roman"/>
          <w:sz w:val="18"/>
          <w:szCs w:val="18"/>
        </w:rPr>
        <w:t>Градостроительный кодекс РФ от 29.12.2004 № 190-ФЗ (ред. от 25.12.2018);</w:t>
      </w:r>
    </w:p>
    <w:p w:rsidR="00872447" w:rsidRPr="00937B5B" w:rsidRDefault="00872447" w:rsidP="00C501FA">
      <w:pPr>
        <w:pStyle w:val="a9"/>
        <w:numPr>
          <w:ilvl w:val="0"/>
          <w:numId w:val="18"/>
        </w:numPr>
        <w:ind w:left="1134" w:hanging="357"/>
        <w:contextualSpacing w:val="0"/>
        <w:jc w:val="both"/>
        <w:rPr>
          <w:rFonts w:ascii="Times New Roman" w:hAnsi="Times New Roman"/>
          <w:sz w:val="18"/>
          <w:szCs w:val="18"/>
        </w:rPr>
      </w:pPr>
      <w:r w:rsidRPr="00937B5B">
        <w:rPr>
          <w:rFonts w:ascii="Times New Roman" w:hAnsi="Times New Roman"/>
          <w:sz w:val="18"/>
          <w:szCs w:val="18"/>
        </w:rPr>
        <w:t>СП 32.13330.2018 «Канализация. Наружные сети и сооружения;</w:t>
      </w:r>
    </w:p>
    <w:p w:rsidR="00872447" w:rsidRPr="00937B5B" w:rsidRDefault="00872447" w:rsidP="00C501FA">
      <w:pPr>
        <w:pStyle w:val="a9"/>
        <w:numPr>
          <w:ilvl w:val="0"/>
          <w:numId w:val="18"/>
        </w:numPr>
        <w:ind w:left="1134" w:hanging="357"/>
        <w:contextualSpacing w:val="0"/>
        <w:jc w:val="both"/>
        <w:rPr>
          <w:rFonts w:ascii="Times New Roman" w:hAnsi="Times New Roman"/>
          <w:sz w:val="18"/>
          <w:szCs w:val="18"/>
        </w:rPr>
      </w:pPr>
      <w:proofErr w:type="spellStart"/>
      <w:r w:rsidRPr="00937B5B">
        <w:rPr>
          <w:rFonts w:ascii="Times New Roman" w:hAnsi="Times New Roman"/>
          <w:sz w:val="18"/>
          <w:szCs w:val="18"/>
        </w:rPr>
        <w:t>СНиП</w:t>
      </w:r>
      <w:proofErr w:type="spellEnd"/>
      <w:r w:rsidRPr="00937B5B">
        <w:rPr>
          <w:rFonts w:ascii="Times New Roman" w:hAnsi="Times New Roman"/>
          <w:sz w:val="18"/>
          <w:szCs w:val="18"/>
        </w:rPr>
        <w:t xml:space="preserve"> 2.04.02-84* «Водоснабжение. Наружные сети и сооружения»;</w:t>
      </w:r>
    </w:p>
    <w:p w:rsidR="00872447" w:rsidRPr="00937B5B" w:rsidRDefault="00872447" w:rsidP="00C501FA">
      <w:pPr>
        <w:pStyle w:val="a9"/>
        <w:numPr>
          <w:ilvl w:val="0"/>
          <w:numId w:val="18"/>
        </w:numPr>
        <w:ind w:left="1134" w:hanging="357"/>
        <w:contextualSpacing w:val="0"/>
        <w:jc w:val="both"/>
        <w:rPr>
          <w:rFonts w:ascii="Times New Roman" w:hAnsi="Times New Roman"/>
          <w:sz w:val="18"/>
          <w:szCs w:val="18"/>
        </w:rPr>
      </w:pPr>
      <w:r w:rsidRPr="00937B5B">
        <w:rPr>
          <w:rFonts w:ascii="Times New Roman" w:hAnsi="Times New Roman"/>
          <w:sz w:val="18"/>
          <w:szCs w:val="18"/>
        </w:rPr>
        <w:t xml:space="preserve">СП 31.13330.2012 «Водоснабжение. Наружные сети и сооружения. Актуализированная редакция </w:t>
      </w:r>
      <w:proofErr w:type="spellStart"/>
      <w:r w:rsidRPr="00937B5B">
        <w:rPr>
          <w:rFonts w:ascii="Times New Roman" w:hAnsi="Times New Roman"/>
          <w:sz w:val="18"/>
          <w:szCs w:val="18"/>
        </w:rPr>
        <w:t>СНиП</w:t>
      </w:r>
      <w:proofErr w:type="spellEnd"/>
      <w:r w:rsidRPr="00937B5B">
        <w:rPr>
          <w:rFonts w:ascii="Times New Roman" w:hAnsi="Times New Roman"/>
          <w:sz w:val="18"/>
          <w:szCs w:val="18"/>
        </w:rPr>
        <w:t xml:space="preserve"> 2.04.02-84 «Водоснабжение. Наружные сети и сооружения»;</w:t>
      </w:r>
    </w:p>
    <w:p w:rsidR="00872447" w:rsidRPr="00937B5B" w:rsidRDefault="00872447" w:rsidP="00C501FA">
      <w:pPr>
        <w:pStyle w:val="a9"/>
        <w:numPr>
          <w:ilvl w:val="0"/>
          <w:numId w:val="18"/>
        </w:numPr>
        <w:ind w:left="1134"/>
        <w:contextualSpacing w:val="0"/>
        <w:jc w:val="both"/>
        <w:rPr>
          <w:rFonts w:ascii="Times New Roman" w:hAnsi="Times New Roman"/>
          <w:sz w:val="18"/>
          <w:szCs w:val="18"/>
        </w:rPr>
      </w:pPr>
      <w:r w:rsidRPr="00937B5B">
        <w:rPr>
          <w:rFonts w:ascii="Times New Roman" w:hAnsi="Times New Roman"/>
          <w:sz w:val="18"/>
          <w:szCs w:val="18"/>
        </w:rPr>
        <w:t>СП 30.13330.2020 «Внутренний водопровод и канализация зданий;</w:t>
      </w:r>
    </w:p>
    <w:p w:rsidR="00872447" w:rsidRPr="00937B5B" w:rsidRDefault="00872447" w:rsidP="00C501FA">
      <w:pPr>
        <w:pStyle w:val="a9"/>
        <w:numPr>
          <w:ilvl w:val="0"/>
          <w:numId w:val="18"/>
        </w:numPr>
        <w:ind w:left="1134"/>
        <w:contextualSpacing w:val="0"/>
        <w:jc w:val="both"/>
        <w:rPr>
          <w:rFonts w:ascii="Times New Roman" w:hAnsi="Times New Roman"/>
          <w:sz w:val="18"/>
          <w:szCs w:val="18"/>
        </w:rPr>
      </w:pPr>
      <w:proofErr w:type="spellStart"/>
      <w:r w:rsidRPr="00937B5B">
        <w:rPr>
          <w:rFonts w:ascii="Times New Roman" w:hAnsi="Times New Roman"/>
          <w:sz w:val="18"/>
          <w:szCs w:val="18"/>
        </w:rPr>
        <w:t>СанПиН</w:t>
      </w:r>
      <w:proofErr w:type="spellEnd"/>
      <w:r w:rsidRPr="00937B5B">
        <w:rPr>
          <w:rFonts w:ascii="Times New Roman" w:hAnsi="Times New Roman"/>
          <w:sz w:val="18"/>
          <w:szCs w:val="1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72447" w:rsidRPr="00937B5B" w:rsidRDefault="00872447" w:rsidP="00C501FA">
      <w:pPr>
        <w:pStyle w:val="a9"/>
        <w:numPr>
          <w:ilvl w:val="0"/>
          <w:numId w:val="18"/>
        </w:numPr>
        <w:ind w:left="1134" w:hanging="357"/>
        <w:contextualSpacing w:val="0"/>
        <w:jc w:val="both"/>
        <w:rPr>
          <w:rFonts w:ascii="Times New Roman" w:hAnsi="Times New Roman"/>
          <w:sz w:val="18"/>
          <w:szCs w:val="18"/>
        </w:rPr>
      </w:pPr>
      <w:r w:rsidRPr="00937B5B">
        <w:rPr>
          <w:rFonts w:ascii="Times New Roman" w:hAnsi="Times New Roman"/>
          <w:sz w:val="18"/>
          <w:szCs w:val="18"/>
        </w:rPr>
        <w:t xml:space="preserve">Федеральный закон от 7.12.2011 № 416-ФЗ </w:t>
      </w:r>
      <w:r w:rsidRPr="00937B5B">
        <w:rPr>
          <w:rFonts w:ascii="Times New Roman" w:hAnsi="Times New Roman"/>
          <w:sz w:val="18"/>
          <w:szCs w:val="18"/>
          <w:shd w:val="clear" w:color="auto" w:fill="FFFFFF"/>
        </w:rPr>
        <w:t>(ред. от 25.12.2018)</w:t>
      </w:r>
      <w:r w:rsidRPr="00937B5B">
        <w:rPr>
          <w:rFonts w:ascii="Times New Roman" w:hAnsi="Times New Roman"/>
          <w:sz w:val="18"/>
          <w:szCs w:val="18"/>
        </w:rPr>
        <w:t xml:space="preserve"> «О водоснабжении и водоотведении»;</w:t>
      </w:r>
    </w:p>
    <w:p w:rsidR="00872447" w:rsidRPr="00937B5B" w:rsidRDefault="00872447" w:rsidP="00C501FA">
      <w:pPr>
        <w:pStyle w:val="a9"/>
        <w:numPr>
          <w:ilvl w:val="0"/>
          <w:numId w:val="18"/>
        </w:numPr>
        <w:ind w:left="1134"/>
        <w:contextualSpacing w:val="0"/>
        <w:jc w:val="both"/>
        <w:rPr>
          <w:rFonts w:ascii="Times New Roman" w:hAnsi="Times New Roman"/>
          <w:sz w:val="18"/>
          <w:szCs w:val="18"/>
        </w:rPr>
      </w:pPr>
      <w:r w:rsidRPr="00937B5B">
        <w:rPr>
          <w:rFonts w:ascii="Times New Roman" w:hAnsi="Times New Roman"/>
          <w:sz w:val="18"/>
          <w:szCs w:val="18"/>
        </w:rPr>
        <w:t>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2018 г. № 782.</w:t>
      </w:r>
    </w:p>
    <w:p w:rsidR="00872447" w:rsidRPr="00937B5B" w:rsidRDefault="00872447" w:rsidP="00937B5B">
      <w:pPr>
        <w:pStyle w:val="Default"/>
        <w:ind w:firstLine="567"/>
        <w:jc w:val="both"/>
        <w:outlineLvl w:val="0"/>
        <w:rPr>
          <w:bCs/>
          <w:color w:val="auto"/>
          <w:sz w:val="18"/>
          <w:szCs w:val="18"/>
        </w:rPr>
      </w:pPr>
      <w:bookmarkStart w:id="168" w:name="_Toc393845718"/>
      <w:bookmarkStart w:id="169" w:name="_Toc395494192"/>
      <w:bookmarkStart w:id="170" w:name="_Toc395494221"/>
      <w:bookmarkStart w:id="171" w:name="_Toc412736333"/>
      <w:bookmarkStart w:id="172" w:name="_Toc5357813"/>
      <w:bookmarkStart w:id="173" w:name="_Toc5547696"/>
      <w:bookmarkStart w:id="174" w:name="_Toc5547827"/>
      <w:bookmarkStart w:id="175" w:name="_Toc5548177"/>
      <w:bookmarkStart w:id="176" w:name="_Toc7864639"/>
      <w:bookmarkStart w:id="177" w:name="_Toc8940091"/>
      <w:bookmarkStart w:id="178" w:name="_Toc91621365"/>
      <w:r w:rsidRPr="00937B5B">
        <w:rPr>
          <w:bCs/>
          <w:color w:val="auto"/>
          <w:sz w:val="18"/>
          <w:szCs w:val="18"/>
        </w:rPr>
        <w:t>Цели схемы</w:t>
      </w:r>
      <w:bookmarkEnd w:id="168"/>
      <w:bookmarkEnd w:id="169"/>
      <w:bookmarkEnd w:id="170"/>
      <w:bookmarkEnd w:id="171"/>
      <w:bookmarkEnd w:id="172"/>
      <w:bookmarkEnd w:id="173"/>
      <w:bookmarkEnd w:id="174"/>
      <w:bookmarkEnd w:id="175"/>
      <w:bookmarkEnd w:id="176"/>
      <w:bookmarkEnd w:id="177"/>
      <w:bookmarkEnd w:id="178"/>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назначения;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создание систем водоснабжения и водоотведения;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обеспечение  качества питьевой воды, поступающей к потребителям;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снижение вредного воздействия на окружающую среду. </w:t>
      </w:r>
    </w:p>
    <w:p w:rsidR="00872447" w:rsidRPr="00937B5B" w:rsidRDefault="00872447" w:rsidP="00937B5B">
      <w:pPr>
        <w:rPr>
          <w:sz w:val="18"/>
          <w:szCs w:val="18"/>
        </w:rPr>
      </w:pPr>
      <w:bookmarkStart w:id="179" w:name="_Toc393845719"/>
      <w:bookmarkStart w:id="180" w:name="_Toc395494193"/>
      <w:bookmarkStart w:id="181" w:name="_Toc395494222"/>
      <w:bookmarkStart w:id="182" w:name="_Toc412736334"/>
      <w:bookmarkStart w:id="183" w:name="_Toc5357814"/>
      <w:bookmarkStart w:id="184" w:name="_Toc5547697"/>
      <w:bookmarkStart w:id="185" w:name="_Toc5547828"/>
      <w:bookmarkStart w:id="186" w:name="_Toc5548178"/>
      <w:bookmarkStart w:id="187" w:name="_Toc7864640"/>
      <w:bookmarkStart w:id="188" w:name="_Toc8940092"/>
      <w:r w:rsidRPr="00937B5B">
        <w:rPr>
          <w:sz w:val="18"/>
          <w:szCs w:val="18"/>
        </w:rPr>
        <w:t>Способ достижения цели</w:t>
      </w:r>
      <w:bookmarkEnd w:id="179"/>
      <w:bookmarkEnd w:id="180"/>
      <w:bookmarkEnd w:id="181"/>
      <w:bookmarkEnd w:id="182"/>
      <w:bookmarkEnd w:id="183"/>
      <w:bookmarkEnd w:id="184"/>
      <w:bookmarkEnd w:id="185"/>
      <w:bookmarkEnd w:id="186"/>
      <w:bookmarkEnd w:id="187"/>
      <w:bookmarkEnd w:id="188"/>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оборудование водозаборных узлов с установками водоподготовки;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строительство централизованной сети магистральных водоводов, обеспечивающих возможность качественного снабжения водой населения и юридических лиц Шерагульского сельского поселения;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гидрогеологические изыскания для поиска запасов питьевой воды</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модернизация объектов инженерной инфраструктуры путем внедрения </w:t>
      </w:r>
      <w:proofErr w:type="spellStart"/>
      <w:r w:rsidRPr="00937B5B">
        <w:rPr>
          <w:sz w:val="18"/>
          <w:szCs w:val="18"/>
        </w:rPr>
        <w:t>ресурсо</w:t>
      </w:r>
      <w:proofErr w:type="spellEnd"/>
      <w:r w:rsidRPr="00937B5B">
        <w:rPr>
          <w:sz w:val="18"/>
          <w:szCs w:val="18"/>
        </w:rPr>
        <w:t xml:space="preserve">- и энергосберегающих технологий;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установка приборов учета;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гидрогеологические изыскания для поиска запасов подземной питьевой воды;</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подсчет запасов воды;</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проектирование ЗСО</w:t>
      </w:r>
      <w:r w:rsidRPr="00937B5B">
        <w:rPr>
          <w:sz w:val="18"/>
          <w:szCs w:val="18"/>
          <w:lang w:val="ru-RU"/>
        </w:rPr>
        <w:t xml:space="preserve"> (Зона санитарной охраны)</w:t>
      </w:r>
      <w:r w:rsidRPr="00937B5B">
        <w:rPr>
          <w:sz w:val="18"/>
          <w:szCs w:val="18"/>
        </w:rPr>
        <w:t xml:space="preserve"> объектов водоснабжения (с утверждением в Т</w:t>
      </w:r>
      <w:r w:rsidRPr="00937B5B">
        <w:rPr>
          <w:sz w:val="18"/>
          <w:szCs w:val="18"/>
          <w:lang w:val="ru-RU"/>
        </w:rPr>
        <w:t>К</w:t>
      </w:r>
      <w:r w:rsidRPr="00937B5B">
        <w:rPr>
          <w:sz w:val="18"/>
          <w:szCs w:val="18"/>
        </w:rPr>
        <w:t>З</w:t>
      </w:r>
      <w:r w:rsidRPr="00937B5B">
        <w:rPr>
          <w:sz w:val="18"/>
          <w:szCs w:val="18"/>
          <w:lang w:val="ru-RU"/>
        </w:rPr>
        <w:t xml:space="preserve"> (территориальная комиссия по запасам полезных ископаемых)</w:t>
      </w:r>
      <w:r w:rsidRPr="00937B5B">
        <w:rPr>
          <w:sz w:val="18"/>
          <w:szCs w:val="18"/>
        </w:rPr>
        <w:t>);</w:t>
      </w:r>
    </w:p>
    <w:p w:rsidR="00872447" w:rsidRPr="00937B5B" w:rsidRDefault="00872447" w:rsidP="00937B5B">
      <w:pPr>
        <w:pStyle w:val="afffffffff5"/>
        <w:spacing w:line="240" w:lineRule="auto"/>
        <w:rPr>
          <w:sz w:val="18"/>
          <w:szCs w:val="18"/>
        </w:rPr>
      </w:pPr>
      <w:bookmarkStart w:id="189" w:name="_Toc393845720"/>
      <w:bookmarkStart w:id="190" w:name="_Toc395494194"/>
      <w:bookmarkStart w:id="191" w:name="_Toc395494223"/>
      <w:r w:rsidRPr="00937B5B">
        <w:rPr>
          <w:sz w:val="18"/>
          <w:szCs w:val="18"/>
        </w:rPr>
        <w:t xml:space="preserve">Финансирование мероприятий планируется проводить за счет средств бюджетных источников, концессионера. </w:t>
      </w:r>
    </w:p>
    <w:p w:rsidR="00872447" w:rsidRPr="00937B5B" w:rsidRDefault="00872447" w:rsidP="00937B5B">
      <w:pPr>
        <w:pStyle w:val="Default"/>
        <w:ind w:firstLine="567"/>
        <w:jc w:val="both"/>
        <w:outlineLvl w:val="0"/>
        <w:rPr>
          <w:bCs/>
          <w:color w:val="auto"/>
          <w:sz w:val="18"/>
          <w:szCs w:val="18"/>
        </w:rPr>
      </w:pPr>
      <w:bookmarkStart w:id="192" w:name="_Toc412736335"/>
      <w:bookmarkStart w:id="193" w:name="_Toc5357815"/>
      <w:bookmarkStart w:id="194" w:name="_Toc5547698"/>
      <w:bookmarkStart w:id="195" w:name="_Toc5547829"/>
      <w:bookmarkStart w:id="196" w:name="_Toc5548179"/>
      <w:bookmarkStart w:id="197" w:name="_Toc7864641"/>
      <w:bookmarkStart w:id="198" w:name="_Toc8940093"/>
      <w:bookmarkStart w:id="199" w:name="_Toc91621366"/>
      <w:r w:rsidRPr="00937B5B">
        <w:rPr>
          <w:bCs/>
          <w:color w:val="auto"/>
          <w:sz w:val="18"/>
          <w:szCs w:val="18"/>
        </w:rPr>
        <w:t>Ожидаемые результаты от реализации мероприятий схемы</w:t>
      </w:r>
      <w:bookmarkEnd w:id="189"/>
      <w:bookmarkEnd w:id="190"/>
      <w:bookmarkEnd w:id="191"/>
      <w:bookmarkEnd w:id="192"/>
      <w:bookmarkEnd w:id="193"/>
      <w:bookmarkEnd w:id="194"/>
      <w:bookmarkEnd w:id="195"/>
      <w:bookmarkEnd w:id="196"/>
      <w:bookmarkEnd w:id="197"/>
      <w:bookmarkEnd w:id="198"/>
      <w:bookmarkEnd w:id="199"/>
      <w:r w:rsidRPr="00937B5B">
        <w:rPr>
          <w:bCs/>
          <w:color w:val="auto"/>
          <w:sz w:val="18"/>
          <w:szCs w:val="18"/>
        </w:rPr>
        <w:t xml:space="preserve">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Создание современной коммунальной инфраструктуры Шерагульского сельского поселения. Обеспечение качества предоставления коммунальных услуг.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Снижение уровня износа объектов водоснабжения и водоотведения..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Улучшение экологической ситуации на территории Шерагульского сельского поселения.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Создание благоприятных условий для привлечения средств бюджетных и внебюджетных источников  с целью финансирования проектов модернизации и строительства объектов водоснабжения. </w:t>
      </w:r>
    </w:p>
    <w:p w:rsidR="00872447" w:rsidRPr="00937B5B" w:rsidRDefault="00872447" w:rsidP="00937B5B">
      <w:pPr>
        <w:pStyle w:val="Default"/>
        <w:ind w:firstLine="567"/>
        <w:jc w:val="both"/>
        <w:outlineLvl w:val="0"/>
        <w:rPr>
          <w:bCs/>
          <w:color w:val="auto"/>
          <w:sz w:val="18"/>
          <w:szCs w:val="18"/>
        </w:rPr>
      </w:pPr>
      <w:bookmarkStart w:id="200" w:name="_Toc393845721"/>
      <w:bookmarkStart w:id="201" w:name="_Toc395494195"/>
      <w:bookmarkStart w:id="202" w:name="_Toc395494224"/>
      <w:bookmarkStart w:id="203" w:name="_Toc412736336"/>
      <w:bookmarkStart w:id="204" w:name="_Toc5357816"/>
      <w:bookmarkStart w:id="205" w:name="_Toc5547699"/>
      <w:bookmarkStart w:id="206" w:name="_Toc5547830"/>
      <w:bookmarkStart w:id="207" w:name="_Toc5548180"/>
      <w:bookmarkStart w:id="208" w:name="_Toc7864642"/>
      <w:bookmarkStart w:id="209" w:name="_Toc8940094"/>
      <w:bookmarkStart w:id="210" w:name="_Toc91621367"/>
      <w:r w:rsidRPr="00937B5B">
        <w:rPr>
          <w:bCs/>
          <w:color w:val="auto"/>
          <w:sz w:val="18"/>
          <w:szCs w:val="18"/>
        </w:rPr>
        <w:t>Контроль исполнения реализации мероприятий схемы</w:t>
      </w:r>
      <w:bookmarkEnd w:id="200"/>
      <w:bookmarkEnd w:id="201"/>
      <w:bookmarkEnd w:id="202"/>
      <w:bookmarkEnd w:id="203"/>
      <w:bookmarkEnd w:id="204"/>
      <w:bookmarkEnd w:id="205"/>
      <w:bookmarkEnd w:id="206"/>
      <w:bookmarkEnd w:id="207"/>
      <w:bookmarkEnd w:id="208"/>
      <w:bookmarkEnd w:id="209"/>
      <w:bookmarkEnd w:id="210"/>
    </w:p>
    <w:p w:rsidR="00872447" w:rsidRPr="00937B5B" w:rsidRDefault="00872447" w:rsidP="00937B5B">
      <w:pPr>
        <w:pStyle w:val="afffffffff5"/>
        <w:spacing w:line="240" w:lineRule="auto"/>
        <w:rPr>
          <w:bCs/>
          <w:sz w:val="18"/>
          <w:szCs w:val="18"/>
        </w:rPr>
      </w:pPr>
      <w:r w:rsidRPr="00937B5B">
        <w:rPr>
          <w:sz w:val="18"/>
          <w:szCs w:val="18"/>
        </w:rPr>
        <w:t>Оперативный контроль осуществляет Глава</w:t>
      </w:r>
      <w:r w:rsidRPr="00937B5B">
        <w:rPr>
          <w:bCs/>
          <w:sz w:val="18"/>
          <w:szCs w:val="18"/>
        </w:rPr>
        <w:t xml:space="preserve"> </w:t>
      </w:r>
      <w:r w:rsidRPr="00937B5B">
        <w:rPr>
          <w:sz w:val="18"/>
          <w:szCs w:val="18"/>
        </w:rPr>
        <w:t>Шерагульского сельского поселения</w:t>
      </w:r>
      <w:r w:rsidRPr="00937B5B">
        <w:rPr>
          <w:bCs/>
          <w:sz w:val="18"/>
          <w:szCs w:val="18"/>
        </w:rPr>
        <w:t>.</w:t>
      </w:r>
    </w:p>
    <w:p w:rsidR="00872447" w:rsidRPr="00937B5B" w:rsidRDefault="00872447" w:rsidP="00937B5B">
      <w:pPr>
        <w:pStyle w:val="af4"/>
        <w:spacing w:after="0"/>
        <w:rPr>
          <w:rFonts w:ascii="Times New Roman" w:hAnsi="Times New Roman"/>
          <w:smallCaps/>
          <w:sz w:val="18"/>
          <w:szCs w:val="18"/>
        </w:rPr>
      </w:pPr>
      <w:bookmarkStart w:id="211" w:name="_Toc68856235"/>
      <w:bookmarkStart w:id="212" w:name="_Toc91621368"/>
      <w:r w:rsidRPr="00937B5B">
        <w:rPr>
          <w:rFonts w:ascii="Times New Roman" w:hAnsi="Times New Roman"/>
          <w:sz w:val="18"/>
          <w:szCs w:val="18"/>
        </w:rPr>
        <w:t>Общие сведения о Шерагульском муниципальном образовании</w:t>
      </w:r>
      <w:bookmarkEnd w:id="211"/>
      <w:bookmarkEnd w:id="212"/>
    </w:p>
    <w:p w:rsidR="00872447" w:rsidRPr="00937B5B" w:rsidRDefault="00872447" w:rsidP="00937B5B">
      <w:pPr>
        <w:jc w:val="both"/>
        <w:rPr>
          <w:rFonts w:eastAsia="Arial"/>
          <w:noProof/>
          <w:sz w:val="18"/>
          <w:szCs w:val="18"/>
          <w:lang w:bidi="ru-RU"/>
        </w:rPr>
      </w:pPr>
      <w:r w:rsidRPr="00937B5B">
        <w:rPr>
          <w:rFonts w:eastAsia="Arial"/>
          <w:noProof/>
          <w:sz w:val="18"/>
          <w:szCs w:val="18"/>
          <w:lang w:bidi="ru-RU"/>
        </w:rPr>
        <w:t>Шерагульское муниципальное образование расположено в восточной части террито-рии Тулунского муниципального района. Оно граничит с северо-запада с Гуранским муни-ципальным образованием, с запада - с Афанасьевским, Писаревским и Азейским муници-пальными образованиями, с юго-запада – с Гадалейским муниципальным образованием (все - Тулунского муниципального района); с северо-востока, востока и юго-востока – с Куйтун-ским муниципальным районом Иркутской области.</w:t>
      </w:r>
    </w:p>
    <w:p w:rsidR="00872447" w:rsidRPr="00937B5B" w:rsidRDefault="00872447" w:rsidP="00937B5B">
      <w:pPr>
        <w:jc w:val="both"/>
        <w:rPr>
          <w:rFonts w:eastAsia="Arial"/>
          <w:noProof/>
          <w:sz w:val="18"/>
          <w:szCs w:val="18"/>
          <w:lang w:bidi="ru-RU"/>
        </w:rPr>
      </w:pPr>
      <w:r w:rsidRPr="00937B5B">
        <w:rPr>
          <w:rFonts w:eastAsia="Arial"/>
          <w:noProof/>
          <w:sz w:val="18"/>
          <w:szCs w:val="18"/>
          <w:lang w:bidi="ru-RU"/>
        </w:rPr>
        <w:t xml:space="preserve">Шерагульское муниципальное образование со статусом сельского поселения входит в состав Тулунского районного муниципального образования Иркутской области в соответ-ствии с законом Иркутской области от 16.12.2004 г. № 98-оз «О статусе и границах муници-пальных образований Тулунского района Иркутской области». В Шерагульское муници-пальное образование входят село Шерагул, деревни Новотроицк и Трактовая, поселок же-лезнодорожной станции </w:t>
      </w:r>
      <w:r w:rsidRPr="00937B5B">
        <w:rPr>
          <w:rFonts w:eastAsia="Arial"/>
          <w:noProof/>
          <w:sz w:val="18"/>
          <w:szCs w:val="18"/>
          <w:lang w:bidi="ru-RU"/>
        </w:rPr>
        <w:lastRenderedPageBreak/>
        <w:t>Шуба; все они относятся к сельским населенным пунктам. Админи-стративным центром Шерагульского муниципального образования является с. Шерагул. По данным госстатистики, по состоянию на 01.01.2022 г. общая численность населения муници-пального образования составила 2,0</w:t>
      </w:r>
      <w:r w:rsidRPr="00937B5B">
        <w:rPr>
          <w:rFonts w:eastAsia="Arial"/>
          <w:noProof/>
          <w:sz w:val="18"/>
          <w:szCs w:val="18"/>
          <w:lang w:bidi="ru-RU"/>
        </w:rPr>
        <w:t>18</w:t>
      </w:r>
      <w:r w:rsidRPr="00937B5B">
        <w:rPr>
          <w:rFonts w:eastAsia="Arial"/>
          <w:noProof/>
          <w:sz w:val="18"/>
          <w:szCs w:val="18"/>
          <w:lang w:bidi="ru-RU"/>
        </w:rPr>
        <w:t xml:space="preserve"> тыс. чел. Территория Шерагульского сельского поселе-ния в границах муниципального образования, установленных законом Иркутской области от 16.12.2004 г. № 98-оз составляет 51 444,9 га, средняя плотность населения – около 4,0 чел./км2, что выше, чем в среднем по Иркутской области.</w:t>
      </w:r>
    </w:p>
    <w:p w:rsidR="00872447" w:rsidRPr="00937B5B" w:rsidRDefault="00872447" w:rsidP="00937B5B">
      <w:pPr>
        <w:jc w:val="both"/>
        <w:rPr>
          <w:rFonts w:eastAsia="Arial"/>
          <w:noProof/>
          <w:sz w:val="18"/>
          <w:szCs w:val="18"/>
          <w:lang w:bidi="ru-RU"/>
        </w:rPr>
      </w:pPr>
      <w:r w:rsidRPr="00937B5B">
        <w:rPr>
          <w:rFonts w:eastAsia="Arial"/>
          <w:noProof/>
          <w:sz w:val="18"/>
          <w:szCs w:val="18"/>
          <w:lang w:bidi="ru-RU"/>
        </w:rPr>
        <w:t>Шерагульское сельское поселение расположено в пределах Средне-Сибирского плос-когорья. Северную часть территории муниципального образования занимают возвышенности Ангарского кряжа, южную - Иркутско-Черемховская равнина. Выгоды экономико-географического положения Шерагульского муниципального образования связаны с разме-щением на Восточно-Сибирской железной дороге и автомобильной дороге общего пользова-ния федерального значения общего пользования Р-255 «Сибирь» Новосибирск - Кемерово – Красноярск - Иркутск (на участке Красноярск – Иркутск), а также с близостью г. Тулуна. Расстояние от центра поселения до районного центра по автомобильной дороге составляет 28 км. Расстояние от с. Шерагул (ст. Шуба) до ст. Тулун по железной дороге - 31 км.</w:t>
      </w:r>
    </w:p>
    <w:p w:rsidR="00872447" w:rsidRPr="00937B5B" w:rsidRDefault="00872447" w:rsidP="00937B5B">
      <w:pPr>
        <w:jc w:val="both"/>
        <w:rPr>
          <w:rFonts w:eastAsia="Arial"/>
          <w:noProof/>
          <w:sz w:val="18"/>
          <w:szCs w:val="18"/>
          <w:lang w:bidi="ru-RU"/>
        </w:rPr>
      </w:pPr>
      <w:r w:rsidRPr="00937B5B">
        <w:rPr>
          <w:rFonts w:eastAsia="Arial"/>
          <w:noProof/>
          <w:sz w:val="18"/>
          <w:szCs w:val="18"/>
          <w:lang w:bidi="ru-RU"/>
        </w:rPr>
        <w:t>Шерагульское муниципальное образование входит в Тулунскую районную систему расселения с центром в г. Тулун, с которым поддерживает культурно-бытовые связи. В каче-стве центра муниципального образования с. Шерагул осуществляет функции администра-тивного управления и культурно-бытового обслуживания в отношении подчиненных сель-ских населенных пунктов с общим населением 1,0 тыс. чел. Основой для формирования свя-зей в системе расселения является положение населенных пунктов в схеме транспортного обслуживания. Связь между населенными пунктами в системе расселения осуществляется автомобильным и железнодорожным транспортом. Расстояние до наиболее удаленного насе-ленного пункта поселения, д. Новотроицк, составляет 10 км.</w:t>
      </w:r>
    </w:p>
    <w:p w:rsidR="00872447" w:rsidRPr="00937B5B" w:rsidRDefault="00872447" w:rsidP="00C501FA">
      <w:pPr>
        <w:pStyle w:val="afffffffff0"/>
        <w:numPr>
          <w:ilvl w:val="0"/>
          <w:numId w:val="14"/>
        </w:numPr>
        <w:spacing w:before="0" w:after="0"/>
        <w:ind w:left="-284" w:firstLine="0"/>
        <w:contextualSpacing/>
        <w:mirrorIndents/>
        <w:jc w:val="right"/>
        <w:rPr>
          <w:sz w:val="18"/>
          <w:szCs w:val="18"/>
        </w:rPr>
      </w:pPr>
      <w:r w:rsidRPr="00937B5B">
        <w:rPr>
          <w:sz w:val="18"/>
          <w:szCs w:val="18"/>
        </w:rPr>
        <w:t>Перечень и характеристика населенного пункта муниципального образования</w:t>
      </w:r>
    </w:p>
    <w:p w:rsidR="00872447" w:rsidRPr="00937B5B" w:rsidRDefault="00872447" w:rsidP="00C501FA">
      <w:pPr>
        <w:pStyle w:val="afffffffff0"/>
        <w:numPr>
          <w:ilvl w:val="0"/>
          <w:numId w:val="14"/>
        </w:numPr>
        <w:spacing w:before="0" w:after="0"/>
        <w:ind w:left="-284" w:firstLine="0"/>
        <w:contextualSpacing/>
        <w:mirrorIndents/>
        <w:jc w:val="right"/>
        <w:rPr>
          <w:sz w:val="18"/>
          <w:szCs w:val="18"/>
          <w:lang w:val="ru-RU"/>
        </w:rPr>
      </w:pPr>
      <w:r w:rsidRPr="00937B5B">
        <w:rPr>
          <w:sz w:val="18"/>
          <w:szCs w:val="18"/>
          <w:lang w:val="ru-RU"/>
        </w:rPr>
        <w:t>Шерагульское</w:t>
      </w:r>
      <w:r w:rsidRPr="00937B5B">
        <w:rPr>
          <w:sz w:val="18"/>
          <w:szCs w:val="18"/>
        </w:rPr>
        <w:t xml:space="preserve"> (по состоянию на 01.01.202</w:t>
      </w:r>
      <w:r w:rsidRPr="00937B5B">
        <w:rPr>
          <w:sz w:val="18"/>
          <w:szCs w:val="18"/>
          <w:lang w:val="ru-RU"/>
        </w:rPr>
        <w:t>4</w:t>
      </w:r>
      <w:r w:rsidRPr="00937B5B">
        <w:rPr>
          <w:sz w:val="18"/>
          <w:szCs w:val="18"/>
        </w:rPr>
        <w:t xml:space="preserve"> г.)</w:t>
      </w:r>
      <w:r w:rsidRPr="00937B5B">
        <w:rPr>
          <w:sz w:val="18"/>
          <w:szCs w:val="18"/>
          <w:lang w:val="ru-RU"/>
        </w:rPr>
        <w:t>.</w:t>
      </w:r>
      <w:r w:rsidRPr="00937B5B">
        <w:rPr>
          <w:sz w:val="18"/>
          <w:szCs w:val="18"/>
        </w:rPr>
        <w:t xml:space="preserve"> </w:t>
      </w:r>
      <w:r w:rsidRPr="00937B5B">
        <w:rPr>
          <w:sz w:val="18"/>
          <w:szCs w:val="18"/>
          <w:lang w:val="ru-RU"/>
        </w:rPr>
        <w:t xml:space="preserve"> </w:t>
      </w:r>
      <w:r w:rsidRPr="00937B5B">
        <w:rPr>
          <w:sz w:val="18"/>
          <w:szCs w:val="18"/>
        </w:rPr>
        <w:t xml:space="preserve">Таблица </w:t>
      </w:r>
      <w:r w:rsidRPr="00937B5B">
        <w:rPr>
          <w:sz w:val="18"/>
          <w:szCs w:val="18"/>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17"/>
        <w:gridCol w:w="2409"/>
        <w:gridCol w:w="2839"/>
      </w:tblGrid>
      <w:tr w:rsidR="00872447" w:rsidRPr="00937B5B" w:rsidTr="006C1271">
        <w:trPr>
          <w:trHeight w:val="20"/>
          <w:tblHeader/>
        </w:trPr>
        <w:tc>
          <w:tcPr>
            <w:tcW w:w="2198" w:type="pct"/>
            <w:vMerge w:val="restart"/>
            <w:shd w:val="clear" w:color="auto" w:fill="EDEDED"/>
            <w:vAlign w:val="center"/>
          </w:tcPr>
          <w:p w:rsidR="00872447" w:rsidRPr="00937B5B" w:rsidRDefault="00872447" w:rsidP="00937B5B">
            <w:pPr>
              <w:pStyle w:val="TableParagraph"/>
              <w:widowControl/>
              <w:kinsoku w:val="0"/>
              <w:overflowPunct w:val="0"/>
              <w:jc w:val="center"/>
              <w:rPr>
                <w:sz w:val="18"/>
                <w:szCs w:val="18"/>
              </w:rPr>
            </w:pPr>
            <w:r w:rsidRPr="00937B5B">
              <w:rPr>
                <w:sz w:val="18"/>
                <w:szCs w:val="18"/>
              </w:rPr>
              <w:t>Наименование</w:t>
            </w:r>
          </w:p>
        </w:tc>
        <w:tc>
          <w:tcPr>
            <w:tcW w:w="1286" w:type="pct"/>
            <w:shd w:val="clear" w:color="auto" w:fill="EDEDED"/>
          </w:tcPr>
          <w:p w:rsidR="00872447" w:rsidRPr="00937B5B" w:rsidRDefault="00872447" w:rsidP="00937B5B">
            <w:pPr>
              <w:jc w:val="center"/>
              <w:rPr>
                <w:sz w:val="18"/>
                <w:szCs w:val="18"/>
              </w:rPr>
            </w:pPr>
            <w:r w:rsidRPr="00937B5B">
              <w:rPr>
                <w:sz w:val="18"/>
                <w:szCs w:val="18"/>
              </w:rPr>
              <w:t>Численность постоянного населения</w:t>
            </w:r>
          </w:p>
        </w:tc>
        <w:tc>
          <w:tcPr>
            <w:tcW w:w="1516" w:type="pct"/>
            <w:shd w:val="clear" w:color="auto" w:fill="EDEDED"/>
          </w:tcPr>
          <w:p w:rsidR="00872447" w:rsidRPr="00937B5B" w:rsidRDefault="00872447" w:rsidP="00937B5B">
            <w:pPr>
              <w:jc w:val="center"/>
              <w:rPr>
                <w:sz w:val="18"/>
                <w:szCs w:val="18"/>
              </w:rPr>
            </w:pPr>
            <w:r w:rsidRPr="00937B5B">
              <w:rPr>
                <w:sz w:val="18"/>
                <w:szCs w:val="18"/>
              </w:rPr>
              <w:t>Площадь населенного пункта (проект)</w:t>
            </w:r>
          </w:p>
        </w:tc>
      </w:tr>
      <w:tr w:rsidR="00872447" w:rsidRPr="00937B5B" w:rsidTr="006C1271">
        <w:trPr>
          <w:trHeight w:val="20"/>
          <w:tblHeader/>
        </w:trPr>
        <w:tc>
          <w:tcPr>
            <w:tcW w:w="2198" w:type="pct"/>
            <w:vMerge/>
            <w:shd w:val="clear" w:color="auto" w:fill="EDEDED"/>
            <w:vAlign w:val="center"/>
          </w:tcPr>
          <w:p w:rsidR="00872447" w:rsidRPr="00937B5B" w:rsidRDefault="00872447" w:rsidP="00937B5B">
            <w:pPr>
              <w:pStyle w:val="TableParagraph"/>
              <w:widowControl/>
              <w:kinsoku w:val="0"/>
              <w:overflowPunct w:val="0"/>
              <w:jc w:val="center"/>
              <w:rPr>
                <w:sz w:val="18"/>
                <w:szCs w:val="18"/>
              </w:rPr>
            </w:pPr>
          </w:p>
        </w:tc>
        <w:tc>
          <w:tcPr>
            <w:tcW w:w="1286" w:type="pct"/>
            <w:shd w:val="clear" w:color="auto" w:fill="EDEDED"/>
            <w:vAlign w:val="center"/>
          </w:tcPr>
          <w:p w:rsidR="00872447" w:rsidRPr="00937B5B" w:rsidRDefault="00872447" w:rsidP="00937B5B">
            <w:pPr>
              <w:jc w:val="center"/>
              <w:rPr>
                <w:bCs/>
                <w:sz w:val="18"/>
                <w:szCs w:val="18"/>
              </w:rPr>
            </w:pPr>
            <w:r w:rsidRPr="00937B5B">
              <w:rPr>
                <w:bCs/>
                <w:sz w:val="18"/>
                <w:szCs w:val="18"/>
              </w:rPr>
              <w:t>чел.</w:t>
            </w:r>
          </w:p>
        </w:tc>
        <w:tc>
          <w:tcPr>
            <w:tcW w:w="1516" w:type="pct"/>
            <w:shd w:val="clear" w:color="auto" w:fill="EDEDED"/>
            <w:vAlign w:val="center"/>
          </w:tcPr>
          <w:p w:rsidR="00872447" w:rsidRPr="00937B5B" w:rsidRDefault="00872447" w:rsidP="00937B5B">
            <w:pPr>
              <w:jc w:val="center"/>
              <w:rPr>
                <w:bCs/>
                <w:sz w:val="18"/>
                <w:szCs w:val="18"/>
              </w:rPr>
            </w:pPr>
            <w:r w:rsidRPr="00937B5B">
              <w:rPr>
                <w:bCs/>
                <w:sz w:val="18"/>
                <w:szCs w:val="18"/>
              </w:rPr>
              <w:t>га</w:t>
            </w:r>
          </w:p>
        </w:tc>
      </w:tr>
      <w:tr w:rsidR="00872447" w:rsidRPr="00937B5B" w:rsidTr="006C1271">
        <w:trPr>
          <w:trHeight w:val="20"/>
        </w:trPr>
        <w:tc>
          <w:tcPr>
            <w:tcW w:w="2198" w:type="pct"/>
            <w:vAlign w:val="center"/>
          </w:tcPr>
          <w:p w:rsidR="00872447" w:rsidRPr="00937B5B" w:rsidRDefault="00872447" w:rsidP="00937B5B">
            <w:pPr>
              <w:pStyle w:val="TableParagraph"/>
              <w:widowControl/>
              <w:kinsoku w:val="0"/>
              <w:overflowPunct w:val="0"/>
              <w:jc w:val="center"/>
              <w:rPr>
                <w:sz w:val="18"/>
                <w:szCs w:val="18"/>
              </w:rPr>
            </w:pPr>
            <w:r w:rsidRPr="00937B5B">
              <w:rPr>
                <w:sz w:val="18"/>
                <w:szCs w:val="18"/>
              </w:rPr>
              <w:t>Шерагульское сельское поселение</w:t>
            </w:r>
          </w:p>
        </w:tc>
        <w:tc>
          <w:tcPr>
            <w:tcW w:w="1286" w:type="pct"/>
            <w:vAlign w:val="center"/>
          </w:tcPr>
          <w:p w:rsidR="00872447" w:rsidRPr="00937B5B" w:rsidRDefault="00872447" w:rsidP="00937B5B">
            <w:pPr>
              <w:jc w:val="center"/>
              <w:rPr>
                <w:color w:val="000000"/>
                <w:sz w:val="18"/>
                <w:szCs w:val="18"/>
              </w:rPr>
            </w:pPr>
            <w:r w:rsidRPr="00937B5B">
              <w:rPr>
                <w:color w:val="000000"/>
                <w:sz w:val="18"/>
                <w:szCs w:val="18"/>
              </w:rPr>
              <w:t>2018</w:t>
            </w:r>
          </w:p>
        </w:tc>
        <w:tc>
          <w:tcPr>
            <w:tcW w:w="1516" w:type="pct"/>
            <w:vAlign w:val="center"/>
          </w:tcPr>
          <w:p w:rsidR="00872447" w:rsidRPr="00937B5B" w:rsidRDefault="00872447" w:rsidP="00937B5B">
            <w:pPr>
              <w:jc w:val="center"/>
              <w:rPr>
                <w:color w:val="000000"/>
                <w:sz w:val="18"/>
                <w:szCs w:val="18"/>
              </w:rPr>
            </w:pPr>
            <w:r w:rsidRPr="00937B5B">
              <w:rPr>
                <w:color w:val="000000"/>
                <w:sz w:val="18"/>
                <w:szCs w:val="18"/>
              </w:rPr>
              <w:t>51 444,9</w:t>
            </w:r>
          </w:p>
        </w:tc>
      </w:tr>
    </w:tbl>
    <w:p w:rsidR="00872447" w:rsidRPr="00937B5B" w:rsidRDefault="00872447" w:rsidP="00C501FA">
      <w:pPr>
        <w:pStyle w:val="afffffffff0"/>
        <w:numPr>
          <w:ilvl w:val="0"/>
          <w:numId w:val="14"/>
        </w:numPr>
        <w:spacing w:before="0" w:after="0"/>
        <w:ind w:left="0" w:firstLine="720"/>
        <w:contextualSpacing/>
        <w:mirrorIndents/>
        <w:rPr>
          <w:sz w:val="18"/>
          <w:szCs w:val="18"/>
          <w:lang w:val="ru-RU"/>
        </w:rPr>
      </w:pPr>
    </w:p>
    <w:p w:rsidR="00872447" w:rsidRPr="00937B5B" w:rsidRDefault="00872447" w:rsidP="00C501FA">
      <w:pPr>
        <w:pStyle w:val="afffffffff0"/>
        <w:numPr>
          <w:ilvl w:val="0"/>
          <w:numId w:val="14"/>
        </w:numPr>
        <w:spacing w:before="0" w:after="0"/>
        <w:ind w:left="0" w:firstLine="720"/>
        <w:contextualSpacing/>
        <w:mirrorIndents/>
        <w:rPr>
          <w:sz w:val="18"/>
          <w:szCs w:val="18"/>
          <w:lang w:val="ru-RU"/>
        </w:rPr>
      </w:pPr>
    </w:p>
    <w:p w:rsidR="00872447" w:rsidRPr="00937B5B" w:rsidRDefault="00872447" w:rsidP="00937B5B">
      <w:pPr>
        <w:pStyle w:val="af"/>
        <w:ind w:left="-284"/>
        <w:jc w:val="right"/>
        <w:rPr>
          <w:rFonts w:ascii="Times New Roman" w:eastAsia="TimesNewRomanPSMT" w:hAnsi="Times New Roman"/>
          <w:sz w:val="18"/>
          <w:szCs w:val="18"/>
        </w:rPr>
      </w:pPr>
      <w:r w:rsidRPr="00937B5B">
        <w:rPr>
          <w:rFonts w:ascii="Times New Roman" w:hAnsi="Times New Roman"/>
          <w:sz w:val="18"/>
          <w:szCs w:val="18"/>
        </w:rPr>
        <w:t>Прогнозная численность населения. 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17"/>
        <w:gridCol w:w="2409"/>
        <w:gridCol w:w="2839"/>
      </w:tblGrid>
      <w:tr w:rsidR="00872447" w:rsidRPr="00937B5B" w:rsidTr="006C1271">
        <w:trPr>
          <w:trHeight w:val="20"/>
          <w:tblHeader/>
        </w:trPr>
        <w:tc>
          <w:tcPr>
            <w:tcW w:w="2198" w:type="pct"/>
            <w:vMerge w:val="restart"/>
            <w:shd w:val="clear" w:color="auto" w:fill="EDEDED"/>
            <w:vAlign w:val="center"/>
          </w:tcPr>
          <w:p w:rsidR="00872447" w:rsidRPr="00937B5B" w:rsidRDefault="00872447" w:rsidP="00937B5B">
            <w:pPr>
              <w:pStyle w:val="TableParagraph"/>
              <w:widowControl/>
              <w:kinsoku w:val="0"/>
              <w:overflowPunct w:val="0"/>
              <w:ind w:firstLine="68"/>
              <w:jc w:val="center"/>
              <w:rPr>
                <w:sz w:val="18"/>
                <w:szCs w:val="18"/>
              </w:rPr>
            </w:pPr>
            <w:r w:rsidRPr="00937B5B">
              <w:rPr>
                <w:sz w:val="18"/>
                <w:szCs w:val="18"/>
              </w:rPr>
              <w:t>Наименование</w:t>
            </w:r>
          </w:p>
        </w:tc>
        <w:tc>
          <w:tcPr>
            <w:tcW w:w="2802" w:type="pct"/>
            <w:gridSpan w:val="2"/>
            <w:shd w:val="clear" w:color="auto" w:fill="EDEDED"/>
            <w:vAlign w:val="center"/>
          </w:tcPr>
          <w:p w:rsidR="00872447" w:rsidRPr="00937B5B" w:rsidRDefault="00872447" w:rsidP="00937B5B">
            <w:pPr>
              <w:pStyle w:val="TableParagraph"/>
              <w:widowControl/>
              <w:kinsoku w:val="0"/>
              <w:overflowPunct w:val="0"/>
              <w:ind w:firstLine="68"/>
              <w:jc w:val="center"/>
              <w:rPr>
                <w:sz w:val="18"/>
                <w:szCs w:val="18"/>
              </w:rPr>
            </w:pPr>
            <w:r w:rsidRPr="00937B5B">
              <w:rPr>
                <w:sz w:val="18"/>
                <w:szCs w:val="18"/>
              </w:rPr>
              <w:t>Численность населения, человек</w:t>
            </w:r>
          </w:p>
        </w:tc>
      </w:tr>
      <w:tr w:rsidR="00872447" w:rsidRPr="00937B5B" w:rsidTr="006C1271">
        <w:trPr>
          <w:trHeight w:val="20"/>
          <w:tblHeader/>
        </w:trPr>
        <w:tc>
          <w:tcPr>
            <w:tcW w:w="2198" w:type="pct"/>
            <w:vMerge/>
            <w:shd w:val="clear" w:color="auto" w:fill="EDEDED"/>
            <w:vAlign w:val="center"/>
          </w:tcPr>
          <w:p w:rsidR="00872447" w:rsidRPr="00937B5B" w:rsidRDefault="00872447" w:rsidP="00937B5B">
            <w:pPr>
              <w:pStyle w:val="TableParagraph"/>
              <w:widowControl/>
              <w:kinsoku w:val="0"/>
              <w:overflowPunct w:val="0"/>
              <w:ind w:firstLine="68"/>
              <w:jc w:val="center"/>
              <w:rPr>
                <w:sz w:val="18"/>
                <w:szCs w:val="18"/>
              </w:rPr>
            </w:pPr>
          </w:p>
        </w:tc>
        <w:tc>
          <w:tcPr>
            <w:tcW w:w="1286" w:type="pct"/>
            <w:shd w:val="clear" w:color="auto" w:fill="EDEDED"/>
            <w:vAlign w:val="center"/>
          </w:tcPr>
          <w:p w:rsidR="00872447" w:rsidRPr="00937B5B" w:rsidRDefault="00872447" w:rsidP="00937B5B">
            <w:pPr>
              <w:pStyle w:val="TableParagraph"/>
              <w:widowControl/>
              <w:kinsoku w:val="0"/>
              <w:overflowPunct w:val="0"/>
              <w:ind w:firstLine="68"/>
              <w:jc w:val="center"/>
              <w:rPr>
                <w:sz w:val="18"/>
                <w:szCs w:val="18"/>
              </w:rPr>
            </w:pPr>
            <w:r w:rsidRPr="00937B5B">
              <w:rPr>
                <w:sz w:val="18"/>
                <w:szCs w:val="18"/>
              </w:rPr>
              <w:t>2024 г.</w:t>
            </w:r>
          </w:p>
        </w:tc>
        <w:tc>
          <w:tcPr>
            <w:tcW w:w="1516" w:type="pct"/>
            <w:shd w:val="clear" w:color="auto" w:fill="EDEDED"/>
            <w:vAlign w:val="center"/>
          </w:tcPr>
          <w:p w:rsidR="00872447" w:rsidRPr="00937B5B" w:rsidRDefault="00872447" w:rsidP="00937B5B">
            <w:pPr>
              <w:pStyle w:val="TableParagraph"/>
              <w:widowControl/>
              <w:kinsoku w:val="0"/>
              <w:overflowPunct w:val="0"/>
              <w:ind w:firstLine="68"/>
              <w:jc w:val="center"/>
              <w:rPr>
                <w:sz w:val="18"/>
                <w:szCs w:val="18"/>
              </w:rPr>
            </w:pPr>
            <w:r w:rsidRPr="00937B5B">
              <w:rPr>
                <w:sz w:val="18"/>
                <w:szCs w:val="18"/>
              </w:rPr>
              <w:t>2032 г.</w:t>
            </w:r>
          </w:p>
        </w:tc>
      </w:tr>
      <w:tr w:rsidR="00872447" w:rsidRPr="00937B5B" w:rsidTr="006C1271">
        <w:trPr>
          <w:trHeight w:val="20"/>
        </w:trPr>
        <w:tc>
          <w:tcPr>
            <w:tcW w:w="2198" w:type="pct"/>
            <w:vAlign w:val="center"/>
          </w:tcPr>
          <w:p w:rsidR="00872447" w:rsidRPr="00937B5B" w:rsidRDefault="00872447" w:rsidP="00937B5B">
            <w:pPr>
              <w:pStyle w:val="TableParagraph"/>
              <w:widowControl/>
              <w:kinsoku w:val="0"/>
              <w:overflowPunct w:val="0"/>
              <w:ind w:firstLine="68"/>
              <w:jc w:val="center"/>
              <w:rPr>
                <w:sz w:val="18"/>
                <w:szCs w:val="18"/>
              </w:rPr>
            </w:pPr>
            <w:r w:rsidRPr="00937B5B">
              <w:rPr>
                <w:sz w:val="18"/>
                <w:szCs w:val="18"/>
              </w:rPr>
              <w:t>Шерагульское сельское поселение</w:t>
            </w:r>
          </w:p>
        </w:tc>
        <w:tc>
          <w:tcPr>
            <w:tcW w:w="1286" w:type="pct"/>
            <w:vAlign w:val="center"/>
          </w:tcPr>
          <w:p w:rsidR="00872447" w:rsidRPr="00937B5B" w:rsidRDefault="00872447" w:rsidP="00937B5B">
            <w:pPr>
              <w:ind w:firstLine="68"/>
              <w:jc w:val="center"/>
              <w:rPr>
                <w:color w:val="000000"/>
                <w:sz w:val="18"/>
                <w:szCs w:val="18"/>
              </w:rPr>
            </w:pPr>
            <w:r w:rsidRPr="00937B5B">
              <w:rPr>
                <w:color w:val="000000"/>
                <w:sz w:val="18"/>
                <w:szCs w:val="18"/>
              </w:rPr>
              <w:t>2018</w:t>
            </w:r>
          </w:p>
        </w:tc>
        <w:tc>
          <w:tcPr>
            <w:tcW w:w="1516" w:type="pct"/>
            <w:vAlign w:val="center"/>
          </w:tcPr>
          <w:p w:rsidR="00872447" w:rsidRPr="00937B5B" w:rsidRDefault="00872447" w:rsidP="00937B5B">
            <w:pPr>
              <w:ind w:firstLine="68"/>
              <w:jc w:val="center"/>
              <w:rPr>
                <w:color w:val="000000"/>
                <w:sz w:val="18"/>
                <w:szCs w:val="18"/>
              </w:rPr>
            </w:pPr>
            <w:r w:rsidRPr="00937B5B">
              <w:rPr>
                <w:color w:val="000000"/>
                <w:sz w:val="18"/>
                <w:szCs w:val="18"/>
              </w:rPr>
              <w:t>1500</w:t>
            </w:r>
          </w:p>
        </w:tc>
      </w:tr>
    </w:tbl>
    <w:p w:rsidR="00872447" w:rsidRPr="00937B5B" w:rsidRDefault="00872447" w:rsidP="00937B5B">
      <w:pPr>
        <w:pStyle w:val="afffffffff5"/>
        <w:spacing w:line="240" w:lineRule="auto"/>
        <w:rPr>
          <w:sz w:val="18"/>
          <w:szCs w:val="18"/>
        </w:rPr>
      </w:pPr>
      <w:r w:rsidRPr="00937B5B">
        <w:rPr>
          <w:sz w:val="18"/>
          <w:szCs w:val="18"/>
        </w:rPr>
        <w:t xml:space="preserve">Основная специализация территории – сельское хозяйство. </w:t>
      </w:r>
    </w:p>
    <w:p w:rsidR="00872447" w:rsidRPr="00937B5B" w:rsidRDefault="00872447" w:rsidP="00937B5B">
      <w:pPr>
        <w:pStyle w:val="afffffffff5"/>
        <w:spacing w:line="240" w:lineRule="auto"/>
        <w:rPr>
          <w:sz w:val="18"/>
          <w:szCs w:val="18"/>
        </w:rPr>
      </w:pPr>
      <w:r w:rsidRPr="00937B5B">
        <w:rPr>
          <w:sz w:val="18"/>
          <w:szCs w:val="18"/>
        </w:rPr>
        <w:t>Перспективы территории связаны с развитием аграрного сектора экономики.</w:t>
      </w:r>
    </w:p>
    <w:p w:rsidR="00872447" w:rsidRPr="00937B5B" w:rsidRDefault="00872447" w:rsidP="00937B5B">
      <w:pPr>
        <w:pStyle w:val="afffffffff5"/>
        <w:spacing w:line="240" w:lineRule="auto"/>
        <w:rPr>
          <w:rStyle w:val="S3"/>
          <w:sz w:val="18"/>
          <w:szCs w:val="18"/>
        </w:rPr>
      </w:pPr>
      <w:r w:rsidRPr="00937B5B">
        <w:rPr>
          <w:sz w:val="18"/>
          <w:szCs w:val="18"/>
        </w:rPr>
        <w:t>Помимо сельскохозяйственных организаций на территории сельсовета функционируют предприятия торговли по продаже товаров различной направленности.</w:t>
      </w:r>
    </w:p>
    <w:p w:rsidR="00872447" w:rsidRPr="00937B5B" w:rsidRDefault="00872447" w:rsidP="00937B5B">
      <w:pPr>
        <w:ind w:firstLine="567"/>
        <w:rPr>
          <w:rStyle w:val="S3"/>
          <w:sz w:val="18"/>
          <w:szCs w:val="18"/>
        </w:rPr>
      </w:pPr>
    </w:p>
    <w:p w:rsidR="00872447" w:rsidRPr="00937B5B" w:rsidRDefault="00872447" w:rsidP="00937B5B">
      <w:pPr>
        <w:pStyle w:val="13"/>
        <w:spacing w:before="0" w:after="0"/>
        <w:jc w:val="center"/>
        <w:rPr>
          <w:rStyle w:val="S3"/>
          <w:rFonts w:ascii="Times New Roman" w:hAnsi="Times New Roman"/>
          <w:b w:val="0"/>
          <w:sz w:val="18"/>
          <w:szCs w:val="18"/>
        </w:rPr>
      </w:pPr>
      <w:bookmarkStart w:id="213" w:name="_Toc91621369"/>
      <w:r w:rsidRPr="00937B5B">
        <w:rPr>
          <w:rStyle w:val="S3"/>
          <w:rFonts w:ascii="Times New Roman" w:hAnsi="Times New Roman"/>
          <w:b w:val="0"/>
          <w:sz w:val="18"/>
          <w:szCs w:val="18"/>
        </w:rPr>
        <w:t>Глава 1 - СХЕМА ВОДОСНАБЖЕНИЯ ШЕРАГУЛЬСКОЕ МО</w:t>
      </w:r>
      <w:bookmarkEnd w:id="213"/>
    </w:p>
    <w:p w:rsidR="00872447" w:rsidRPr="00937B5B" w:rsidRDefault="00872447" w:rsidP="00937B5B">
      <w:pPr>
        <w:ind w:firstLine="567"/>
        <w:rPr>
          <w:rStyle w:val="S3"/>
          <w:sz w:val="18"/>
          <w:szCs w:val="18"/>
        </w:rPr>
      </w:pPr>
    </w:p>
    <w:p w:rsidR="00872447" w:rsidRPr="00937B5B" w:rsidRDefault="00872447" w:rsidP="00937B5B">
      <w:pPr>
        <w:pStyle w:val="af7"/>
        <w:autoSpaceDE w:val="0"/>
        <w:autoSpaceDN w:val="0"/>
        <w:adjustRightInd w:val="0"/>
        <w:jc w:val="center"/>
        <w:outlineLvl w:val="0"/>
        <w:rPr>
          <w:rFonts w:ascii="Times New Roman" w:hAnsi="Times New Roman"/>
          <w:sz w:val="18"/>
          <w:szCs w:val="18"/>
        </w:rPr>
      </w:pPr>
      <w:bookmarkStart w:id="214" w:name="_Toc91621370"/>
      <w:r w:rsidRPr="00937B5B">
        <w:rPr>
          <w:rFonts w:ascii="Times New Roman" w:hAnsi="Times New Roman"/>
          <w:sz w:val="18"/>
          <w:szCs w:val="18"/>
        </w:rPr>
        <w:t>1.1 Технико-экономическое состояние централизованных систем водоснабжения поселения</w:t>
      </w:r>
      <w:bookmarkEnd w:id="214"/>
    </w:p>
    <w:p w:rsidR="00872447" w:rsidRPr="00937B5B" w:rsidRDefault="00872447" w:rsidP="00937B5B">
      <w:pPr>
        <w:pStyle w:val="af7"/>
        <w:ind w:left="360"/>
        <w:rPr>
          <w:rFonts w:ascii="Times New Roman" w:hAnsi="Times New Roman"/>
          <w:sz w:val="18"/>
          <w:szCs w:val="18"/>
        </w:rPr>
      </w:pPr>
    </w:p>
    <w:p w:rsidR="00872447" w:rsidRPr="00937B5B" w:rsidRDefault="00872447" w:rsidP="00937B5B">
      <w:pPr>
        <w:pStyle w:val="af4"/>
        <w:spacing w:after="0"/>
        <w:rPr>
          <w:rFonts w:ascii="Times New Roman" w:hAnsi="Times New Roman"/>
          <w:snapToGrid w:val="0"/>
          <w:sz w:val="18"/>
          <w:szCs w:val="18"/>
        </w:rPr>
      </w:pPr>
      <w:bookmarkStart w:id="215" w:name="_Toc91621371"/>
      <w:r w:rsidRPr="00937B5B">
        <w:rPr>
          <w:rFonts w:ascii="Times New Roman" w:hAnsi="Times New Roman"/>
          <w:snapToGrid w:val="0"/>
          <w:sz w:val="18"/>
          <w:szCs w:val="18"/>
        </w:rPr>
        <w:t>1.1.1 Описание системы и структуры водоснабжения поселения, городского округа и деление территории поселения, городского округа на эксплуатационные зоны</w:t>
      </w:r>
      <w:bookmarkEnd w:id="215"/>
    </w:p>
    <w:p w:rsidR="00872447" w:rsidRPr="00937B5B" w:rsidRDefault="00872447" w:rsidP="00937B5B">
      <w:pPr>
        <w:rPr>
          <w:sz w:val="18"/>
          <w:szCs w:val="18"/>
        </w:rPr>
      </w:pPr>
    </w:p>
    <w:p w:rsidR="00872447" w:rsidRPr="00937B5B" w:rsidRDefault="00872447" w:rsidP="006C1271">
      <w:pPr>
        <w:pStyle w:val="afffffffff5"/>
        <w:spacing w:line="240" w:lineRule="auto"/>
        <w:rPr>
          <w:sz w:val="18"/>
          <w:szCs w:val="18"/>
          <w:lang w:val="ru-RU"/>
        </w:rPr>
      </w:pPr>
      <w:r w:rsidRPr="00937B5B">
        <w:rPr>
          <w:sz w:val="18"/>
          <w:szCs w:val="18"/>
        </w:rPr>
        <w:t xml:space="preserve">В настоящее время в с. Шерагул </w:t>
      </w:r>
      <w:r w:rsidRPr="00937B5B">
        <w:rPr>
          <w:sz w:val="18"/>
          <w:szCs w:val="18"/>
          <w:lang w:val="ru-RU"/>
        </w:rPr>
        <w:t xml:space="preserve">организовано </w:t>
      </w:r>
      <w:r w:rsidRPr="00937B5B">
        <w:rPr>
          <w:sz w:val="18"/>
          <w:szCs w:val="18"/>
        </w:rPr>
        <w:t>централизованное водоснабжение. Источником хозяйственно-питьевого водоснабжения Шерагульского сельского поселения являются подземные воды (артезианские скважины и колодцы)</w:t>
      </w:r>
    </w:p>
    <w:p w:rsidR="00872447" w:rsidRPr="00937B5B" w:rsidRDefault="00872447" w:rsidP="00937B5B">
      <w:pPr>
        <w:pStyle w:val="afffffffff5"/>
        <w:spacing w:line="240" w:lineRule="auto"/>
        <w:jc w:val="right"/>
        <w:rPr>
          <w:sz w:val="18"/>
          <w:szCs w:val="18"/>
          <w:lang w:val="ru-RU"/>
        </w:rPr>
      </w:pPr>
      <w:r w:rsidRPr="00937B5B">
        <w:rPr>
          <w:sz w:val="18"/>
          <w:szCs w:val="18"/>
          <w:lang w:val="ru-RU"/>
        </w:rPr>
        <w:t>Таблица 3</w:t>
      </w:r>
    </w:p>
    <w:tbl>
      <w:tblPr>
        <w:tblW w:w="9675" w:type="dxa"/>
        <w:jc w:val="righ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1745"/>
        <w:gridCol w:w="3048"/>
        <w:gridCol w:w="1204"/>
        <w:gridCol w:w="1348"/>
        <w:gridCol w:w="1736"/>
      </w:tblGrid>
      <w:tr w:rsidR="00872447" w:rsidRPr="00937B5B" w:rsidTr="006C1271">
        <w:trPr>
          <w:jc w:val="right"/>
        </w:trPr>
        <w:tc>
          <w:tcPr>
            <w:tcW w:w="594" w:type="dxa"/>
            <w:shd w:val="clear" w:color="auto" w:fill="EDEDED"/>
            <w:vAlign w:val="center"/>
          </w:tcPr>
          <w:p w:rsidR="00872447" w:rsidRPr="00937B5B" w:rsidRDefault="00872447" w:rsidP="00937B5B">
            <w:pPr>
              <w:jc w:val="center"/>
              <w:rPr>
                <w:sz w:val="18"/>
                <w:szCs w:val="18"/>
              </w:rPr>
            </w:pPr>
            <w:r w:rsidRPr="00937B5B">
              <w:rPr>
                <w:sz w:val="18"/>
                <w:szCs w:val="18"/>
              </w:rPr>
              <w:t xml:space="preserve">№ </w:t>
            </w:r>
            <w:proofErr w:type="spellStart"/>
            <w:proofErr w:type="gramStart"/>
            <w:r w:rsidRPr="00937B5B">
              <w:rPr>
                <w:sz w:val="18"/>
                <w:szCs w:val="18"/>
              </w:rPr>
              <w:t>п</w:t>
            </w:r>
            <w:proofErr w:type="spellEnd"/>
            <w:proofErr w:type="gramEnd"/>
            <w:r w:rsidRPr="00937B5B">
              <w:rPr>
                <w:sz w:val="18"/>
                <w:szCs w:val="18"/>
              </w:rPr>
              <w:t>/</w:t>
            </w:r>
            <w:proofErr w:type="spellStart"/>
            <w:r w:rsidRPr="00937B5B">
              <w:rPr>
                <w:sz w:val="18"/>
                <w:szCs w:val="18"/>
              </w:rPr>
              <w:t>п</w:t>
            </w:r>
            <w:proofErr w:type="spellEnd"/>
          </w:p>
        </w:tc>
        <w:tc>
          <w:tcPr>
            <w:tcW w:w="1745" w:type="dxa"/>
            <w:shd w:val="clear" w:color="auto" w:fill="EDEDED"/>
            <w:vAlign w:val="center"/>
          </w:tcPr>
          <w:p w:rsidR="00872447" w:rsidRPr="00937B5B" w:rsidRDefault="00872447" w:rsidP="00937B5B">
            <w:pPr>
              <w:jc w:val="center"/>
              <w:rPr>
                <w:sz w:val="18"/>
                <w:szCs w:val="18"/>
              </w:rPr>
            </w:pPr>
            <w:r w:rsidRPr="00937B5B">
              <w:rPr>
                <w:sz w:val="18"/>
                <w:szCs w:val="18"/>
              </w:rPr>
              <w:t>Наименование</w:t>
            </w:r>
          </w:p>
        </w:tc>
        <w:tc>
          <w:tcPr>
            <w:tcW w:w="3048" w:type="dxa"/>
            <w:shd w:val="clear" w:color="auto" w:fill="EDEDED"/>
            <w:vAlign w:val="center"/>
          </w:tcPr>
          <w:p w:rsidR="00872447" w:rsidRPr="00937B5B" w:rsidRDefault="00872447" w:rsidP="00937B5B">
            <w:pPr>
              <w:jc w:val="center"/>
              <w:rPr>
                <w:sz w:val="18"/>
                <w:szCs w:val="18"/>
              </w:rPr>
            </w:pPr>
            <w:r w:rsidRPr="00937B5B">
              <w:rPr>
                <w:sz w:val="18"/>
                <w:szCs w:val="18"/>
              </w:rPr>
              <w:t>Объекты с централизованным водопроводом</w:t>
            </w:r>
          </w:p>
        </w:tc>
        <w:tc>
          <w:tcPr>
            <w:tcW w:w="1204" w:type="dxa"/>
            <w:shd w:val="clear" w:color="auto" w:fill="EDEDED"/>
            <w:vAlign w:val="center"/>
          </w:tcPr>
          <w:p w:rsidR="00872447" w:rsidRPr="00937B5B" w:rsidRDefault="00872447" w:rsidP="00937B5B">
            <w:pPr>
              <w:jc w:val="center"/>
              <w:rPr>
                <w:sz w:val="18"/>
                <w:szCs w:val="18"/>
              </w:rPr>
            </w:pPr>
            <w:r w:rsidRPr="00937B5B">
              <w:rPr>
                <w:sz w:val="18"/>
                <w:szCs w:val="18"/>
              </w:rPr>
              <w:t>Протяжённость водопроводных сетей (м)</w:t>
            </w:r>
          </w:p>
        </w:tc>
        <w:tc>
          <w:tcPr>
            <w:tcW w:w="1348" w:type="dxa"/>
            <w:shd w:val="clear" w:color="auto" w:fill="EDEDED"/>
            <w:vAlign w:val="center"/>
          </w:tcPr>
          <w:p w:rsidR="00872447" w:rsidRPr="00937B5B" w:rsidRDefault="00872447" w:rsidP="00937B5B">
            <w:pPr>
              <w:jc w:val="center"/>
              <w:rPr>
                <w:sz w:val="18"/>
                <w:szCs w:val="18"/>
              </w:rPr>
            </w:pPr>
            <w:r w:rsidRPr="00937B5B">
              <w:rPr>
                <w:sz w:val="18"/>
                <w:szCs w:val="18"/>
              </w:rPr>
              <w:t>Тип прокладки</w:t>
            </w:r>
          </w:p>
        </w:tc>
        <w:tc>
          <w:tcPr>
            <w:tcW w:w="1736" w:type="dxa"/>
            <w:shd w:val="clear" w:color="auto" w:fill="EDEDED"/>
            <w:vAlign w:val="center"/>
          </w:tcPr>
          <w:p w:rsidR="00872447" w:rsidRPr="00937B5B" w:rsidRDefault="00872447" w:rsidP="00937B5B">
            <w:pPr>
              <w:jc w:val="center"/>
              <w:rPr>
                <w:sz w:val="18"/>
                <w:szCs w:val="18"/>
              </w:rPr>
            </w:pPr>
            <w:r w:rsidRPr="00937B5B">
              <w:rPr>
                <w:sz w:val="18"/>
                <w:szCs w:val="18"/>
              </w:rPr>
              <w:t>Обслуживающая организация</w:t>
            </w:r>
          </w:p>
        </w:tc>
      </w:tr>
      <w:tr w:rsidR="00872447" w:rsidRPr="00937B5B" w:rsidTr="006C1271">
        <w:trPr>
          <w:jc w:val="right"/>
        </w:trPr>
        <w:tc>
          <w:tcPr>
            <w:tcW w:w="594" w:type="dxa"/>
            <w:vAlign w:val="center"/>
          </w:tcPr>
          <w:p w:rsidR="00872447" w:rsidRPr="00937B5B" w:rsidRDefault="00872447" w:rsidP="00937B5B">
            <w:pPr>
              <w:jc w:val="center"/>
              <w:rPr>
                <w:sz w:val="18"/>
                <w:szCs w:val="18"/>
              </w:rPr>
            </w:pPr>
            <w:r w:rsidRPr="00937B5B">
              <w:rPr>
                <w:sz w:val="18"/>
                <w:szCs w:val="18"/>
              </w:rPr>
              <w:t>1.</w:t>
            </w:r>
          </w:p>
          <w:p w:rsidR="00872447" w:rsidRPr="00937B5B" w:rsidRDefault="00872447" w:rsidP="00937B5B">
            <w:pPr>
              <w:jc w:val="center"/>
              <w:rPr>
                <w:sz w:val="18"/>
                <w:szCs w:val="18"/>
              </w:rPr>
            </w:pPr>
          </w:p>
          <w:p w:rsidR="00872447" w:rsidRPr="00937B5B" w:rsidRDefault="00872447" w:rsidP="00937B5B">
            <w:pPr>
              <w:jc w:val="center"/>
              <w:rPr>
                <w:sz w:val="18"/>
                <w:szCs w:val="18"/>
              </w:rPr>
            </w:pPr>
          </w:p>
          <w:p w:rsidR="00872447" w:rsidRPr="00937B5B" w:rsidRDefault="00872447" w:rsidP="00937B5B">
            <w:pPr>
              <w:jc w:val="center"/>
              <w:rPr>
                <w:sz w:val="18"/>
                <w:szCs w:val="18"/>
              </w:rPr>
            </w:pPr>
          </w:p>
          <w:p w:rsidR="00872447" w:rsidRPr="00937B5B" w:rsidRDefault="00872447" w:rsidP="00937B5B">
            <w:pPr>
              <w:jc w:val="center"/>
              <w:rPr>
                <w:sz w:val="18"/>
                <w:szCs w:val="18"/>
              </w:rPr>
            </w:pPr>
          </w:p>
          <w:p w:rsidR="00872447" w:rsidRPr="00937B5B" w:rsidRDefault="00872447" w:rsidP="00937B5B">
            <w:pPr>
              <w:jc w:val="center"/>
              <w:rPr>
                <w:sz w:val="18"/>
                <w:szCs w:val="18"/>
              </w:rPr>
            </w:pPr>
          </w:p>
        </w:tc>
        <w:tc>
          <w:tcPr>
            <w:tcW w:w="1745" w:type="dxa"/>
            <w:vAlign w:val="center"/>
          </w:tcPr>
          <w:p w:rsidR="00872447" w:rsidRPr="00937B5B" w:rsidRDefault="00872447" w:rsidP="00937B5B">
            <w:pPr>
              <w:jc w:val="center"/>
              <w:rPr>
                <w:sz w:val="18"/>
                <w:szCs w:val="18"/>
              </w:rPr>
            </w:pPr>
            <w:r w:rsidRPr="00937B5B">
              <w:rPr>
                <w:sz w:val="18"/>
                <w:szCs w:val="18"/>
              </w:rPr>
              <w:t>Водонапорная башня с. Шерагул, ул. Гагарина.</w:t>
            </w:r>
          </w:p>
          <w:p w:rsidR="00872447" w:rsidRPr="00937B5B" w:rsidRDefault="00872447" w:rsidP="00937B5B">
            <w:pPr>
              <w:jc w:val="center"/>
              <w:rPr>
                <w:sz w:val="18"/>
                <w:szCs w:val="18"/>
              </w:rPr>
            </w:pPr>
          </w:p>
        </w:tc>
        <w:tc>
          <w:tcPr>
            <w:tcW w:w="3048" w:type="dxa"/>
            <w:vAlign w:val="center"/>
          </w:tcPr>
          <w:p w:rsidR="00872447" w:rsidRPr="00937B5B" w:rsidRDefault="00872447" w:rsidP="00937B5B">
            <w:pPr>
              <w:jc w:val="center"/>
              <w:rPr>
                <w:sz w:val="18"/>
                <w:szCs w:val="18"/>
              </w:rPr>
            </w:pPr>
            <w:r w:rsidRPr="00937B5B">
              <w:rPr>
                <w:sz w:val="18"/>
                <w:szCs w:val="18"/>
              </w:rPr>
              <w:t>МОУ Шерагульская СОШ;</w:t>
            </w:r>
          </w:p>
          <w:p w:rsidR="00872447" w:rsidRPr="00937B5B" w:rsidRDefault="00872447" w:rsidP="00937B5B">
            <w:pPr>
              <w:jc w:val="center"/>
              <w:rPr>
                <w:sz w:val="18"/>
                <w:szCs w:val="18"/>
              </w:rPr>
            </w:pPr>
            <w:r w:rsidRPr="00937B5B">
              <w:rPr>
                <w:sz w:val="18"/>
                <w:szCs w:val="18"/>
              </w:rPr>
              <w:t>МКУК «КДЦ с. Шерагул»;</w:t>
            </w:r>
          </w:p>
          <w:p w:rsidR="00872447" w:rsidRPr="00937B5B" w:rsidRDefault="00872447" w:rsidP="00937B5B">
            <w:pPr>
              <w:jc w:val="center"/>
              <w:rPr>
                <w:sz w:val="18"/>
                <w:szCs w:val="18"/>
              </w:rPr>
            </w:pPr>
            <w:r w:rsidRPr="00937B5B">
              <w:rPr>
                <w:sz w:val="18"/>
                <w:szCs w:val="18"/>
              </w:rPr>
              <w:t>8-квартирный жилой дом;</w:t>
            </w:r>
          </w:p>
          <w:p w:rsidR="00872447" w:rsidRPr="00937B5B" w:rsidRDefault="00872447" w:rsidP="00937B5B">
            <w:pPr>
              <w:jc w:val="center"/>
              <w:rPr>
                <w:sz w:val="18"/>
                <w:szCs w:val="18"/>
              </w:rPr>
            </w:pPr>
            <w:r w:rsidRPr="00937B5B">
              <w:rPr>
                <w:sz w:val="18"/>
                <w:szCs w:val="18"/>
              </w:rPr>
              <w:t>три 2-х квартирных жилых  дома;</w:t>
            </w:r>
          </w:p>
          <w:p w:rsidR="00872447" w:rsidRPr="00937B5B" w:rsidRDefault="00872447" w:rsidP="00937B5B">
            <w:pPr>
              <w:jc w:val="center"/>
              <w:rPr>
                <w:sz w:val="18"/>
                <w:szCs w:val="18"/>
              </w:rPr>
            </w:pPr>
            <w:r w:rsidRPr="00937B5B">
              <w:rPr>
                <w:sz w:val="18"/>
                <w:szCs w:val="18"/>
              </w:rPr>
              <w:t>два одноквартирных жилых дома</w:t>
            </w:r>
          </w:p>
        </w:tc>
        <w:tc>
          <w:tcPr>
            <w:tcW w:w="1204" w:type="dxa"/>
            <w:vAlign w:val="center"/>
          </w:tcPr>
          <w:p w:rsidR="00872447" w:rsidRPr="00937B5B" w:rsidRDefault="00872447" w:rsidP="00937B5B">
            <w:pPr>
              <w:jc w:val="center"/>
              <w:rPr>
                <w:sz w:val="18"/>
                <w:szCs w:val="18"/>
              </w:rPr>
            </w:pPr>
            <w:r w:rsidRPr="00937B5B">
              <w:rPr>
                <w:sz w:val="18"/>
                <w:szCs w:val="18"/>
              </w:rPr>
              <w:t>1849</w:t>
            </w:r>
          </w:p>
        </w:tc>
        <w:tc>
          <w:tcPr>
            <w:tcW w:w="1348" w:type="dxa"/>
            <w:vAlign w:val="center"/>
          </w:tcPr>
          <w:p w:rsidR="00872447" w:rsidRPr="00937B5B" w:rsidRDefault="00872447" w:rsidP="00937B5B">
            <w:pPr>
              <w:jc w:val="center"/>
              <w:rPr>
                <w:sz w:val="18"/>
                <w:szCs w:val="18"/>
              </w:rPr>
            </w:pPr>
            <w:r w:rsidRPr="00937B5B">
              <w:rPr>
                <w:sz w:val="18"/>
                <w:szCs w:val="18"/>
              </w:rPr>
              <w:t>Подземный</w:t>
            </w:r>
          </w:p>
        </w:tc>
        <w:tc>
          <w:tcPr>
            <w:tcW w:w="1736" w:type="dxa"/>
            <w:vAlign w:val="center"/>
          </w:tcPr>
          <w:p w:rsidR="00872447" w:rsidRPr="00937B5B" w:rsidRDefault="00872447" w:rsidP="00937B5B">
            <w:pPr>
              <w:jc w:val="center"/>
              <w:rPr>
                <w:sz w:val="18"/>
                <w:szCs w:val="18"/>
              </w:rPr>
            </w:pPr>
            <w:r w:rsidRPr="00937B5B">
              <w:rPr>
                <w:sz w:val="18"/>
                <w:szCs w:val="18"/>
              </w:rPr>
              <w:t>МУСХП «Центральное»</w:t>
            </w:r>
          </w:p>
        </w:tc>
      </w:tr>
    </w:tbl>
    <w:p w:rsidR="00872447" w:rsidRPr="00937B5B" w:rsidRDefault="00872447" w:rsidP="00937B5B">
      <w:pPr>
        <w:pStyle w:val="afffffffff5"/>
        <w:spacing w:line="240" w:lineRule="auto"/>
        <w:rPr>
          <w:sz w:val="18"/>
          <w:szCs w:val="18"/>
          <w:lang w:val="ru-RU"/>
        </w:rPr>
      </w:pPr>
      <w:r w:rsidRPr="00937B5B">
        <w:rPr>
          <w:sz w:val="18"/>
          <w:szCs w:val="18"/>
          <w:lang w:val="ru-RU"/>
        </w:rPr>
        <w:t>Объектами водоснабжения являются семь водозаборных скважин с водонапорными башнями, расположенные в с. Шерагул, д. Новотроицк, п. ж/д станция Шуба, д. Трактовая и законсервированная водозаборная скважина в с. Шерагул.</w:t>
      </w:r>
    </w:p>
    <w:p w:rsidR="00872447" w:rsidRPr="00937B5B" w:rsidRDefault="00872447" w:rsidP="00937B5B">
      <w:pPr>
        <w:pStyle w:val="afffffffff5"/>
        <w:spacing w:line="240" w:lineRule="auto"/>
        <w:rPr>
          <w:sz w:val="18"/>
          <w:szCs w:val="18"/>
          <w:lang w:val="ru-RU"/>
        </w:rPr>
      </w:pPr>
      <w:r w:rsidRPr="00937B5B">
        <w:rPr>
          <w:sz w:val="18"/>
          <w:szCs w:val="18"/>
          <w:lang w:val="ru-RU"/>
        </w:rPr>
        <w:t>Водопроводные сети располагаются в с. Шерагул, их длина составляет – 1849 м.</w:t>
      </w:r>
    </w:p>
    <w:p w:rsidR="00872447" w:rsidRPr="00937B5B" w:rsidRDefault="00872447" w:rsidP="00937B5B">
      <w:pPr>
        <w:pStyle w:val="afffffffff5"/>
        <w:spacing w:line="240" w:lineRule="auto"/>
        <w:rPr>
          <w:sz w:val="18"/>
          <w:szCs w:val="18"/>
          <w:lang w:val="ru-RU"/>
        </w:rPr>
      </w:pPr>
      <w:r w:rsidRPr="00937B5B">
        <w:rPr>
          <w:sz w:val="18"/>
          <w:szCs w:val="18"/>
        </w:rPr>
        <w:t xml:space="preserve">Для обеспечения более комфортной среды проживания населения проектом предлагается обеспечить централизованной системой водоснабжения всех потребителей водой питьевого качества. </w:t>
      </w:r>
    </w:p>
    <w:p w:rsidR="00872447" w:rsidRPr="00937B5B" w:rsidRDefault="00872447" w:rsidP="00937B5B">
      <w:pPr>
        <w:pStyle w:val="afffffffff5"/>
        <w:spacing w:line="240" w:lineRule="auto"/>
        <w:rPr>
          <w:sz w:val="18"/>
          <w:szCs w:val="18"/>
          <w:lang w:val="ru-RU"/>
        </w:rPr>
      </w:pPr>
      <w:r w:rsidRPr="00937B5B">
        <w:rPr>
          <w:sz w:val="18"/>
          <w:szCs w:val="18"/>
          <w:lang w:val="ru-RU"/>
        </w:rPr>
        <w:t>Генеральным планом на перспективу предусмотрено обеспечение населения необходимым количеством воды из централизованного водопровода для каждого потребителя.</w:t>
      </w:r>
    </w:p>
    <w:p w:rsidR="00872447" w:rsidRPr="00937B5B" w:rsidRDefault="00872447" w:rsidP="00937B5B">
      <w:pPr>
        <w:pStyle w:val="afffffffff5"/>
        <w:spacing w:line="240" w:lineRule="auto"/>
        <w:rPr>
          <w:sz w:val="18"/>
          <w:szCs w:val="18"/>
          <w:lang w:val="ru-RU"/>
        </w:rPr>
      </w:pPr>
      <w:r w:rsidRPr="00937B5B">
        <w:rPr>
          <w:sz w:val="18"/>
          <w:szCs w:val="18"/>
          <w:lang w:val="ru-RU"/>
        </w:rPr>
        <w:t>В целях повышения качества и обеспечения населения питьевой водой на расчетный срок, проектом предусматривается:</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lastRenderedPageBreak/>
        <w:t>строительство резервуаров запаса воды, установка станции очистки воды,  строительство водопроводных сетей;</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строительство водозаборных сооружений, насосных станций;</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подключение всех существующих и проектируемых жилых и общественных зданий к водопроводной сети;</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установка групп учёта потребления воды.</w:t>
      </w:r>
    </w:p>
    <w:p w:rsidR="00872447" w:rsidRPr="00937B5B" w:rsidRDefault="00872447" w:rsidP="00937B5B">
      <w:pPr>
        <w:pStyle w:val="afffffffff5"/>
        <w:spacing w:line="240" w:lineRule="auto"/>
        <w:rPr>
          <w:sz w:val="18"/>
          <w:szCs w:val="18"/>
        </w:rPr>
      </w:pPr>
      <w:r w:rsidRPr="00937B5B">
        <w:rPr>
          <w:sz w:val="18"/>
          <w:szCs w:val="18"/>
        </w:rPr>
        <w:t>Магистральные сети водопровода кольцевые. Необходимые напоры и расходы обеспечиваются от насосных станций второго подъема</w:t>
      </w:r>
      <w:r w:rsidRPr="00937B5B">
        <w:rPr>
          <w:sz w:val="18"/>
          <w:szCs w:val="18"/>
          <w:lang w:val="ru-RU"/>
        </w:rPr>
        <w:t>.</w:t>
      </w:r>
      <w:r w:rsidRPr="00937B5B">
        <w:rPr>
          <w:sz w:val="18"/>
          <w:szCs w:val="18"/>
        </w:rPr>
        <w:t xml:space="preserve"> </w:t>
      </w:r>
    </w:p>
    <w:p w:rsidR="00872447" w:rsidRPr="00937B5B" w:rsidRDefault="00872447" w:rsidP="00937B5B">
      <w:pPr>
        <w:pStyle w:val="afffffffff5"/>
        <w:spacing w:line="240" w:lineRule="auto"/>
        <w:rPr>
          <w:sz w:val="18"/>
          <w:szCs w:val="18"/>
        </w:rPr>
      </w:pPr>
    </w:p>
    <w:p w:rsidR="00872447" w:rsidRPr="00937B5B" w:rsidRDefault="00872447" w:rsidP="00937B5B">
      <w:pPr>
        <w:pStyle w:val="af4"/>
        <w:spacing w:after="0"/>
        <w:rPr>
          <w:rFonts w:ascii="Times New Roman" w:hAnsi="Times New Roman"/>
          <w:snapToGrid w:val="0"/>
          <w:sz w:val="18"/>
          <w:szCs w:val="18"/>
        </w:rPr>
      </w:pPr>
      <w:bookmarkStart w:id="216" w:name="_Toc91621372"/>
      <w:r w:rsidRPr="00937B5B">
        <w:rPr>
          <w:rFonts w:ascii="Times New Roman" w:hAnsi="Times New Roman"/>
          <w:snapToGrid w:val="0"/>
          <w:sz w:val="18"/>
          <w:szCs w:val="18"/>
        </w:rPr>
        <w:t>1.1.2. Описание территорий поселения, не охваченных централизованными системами водоснабжения</w:t>
      </w:r>
      <w:bookmarkEnd w:id="216"/>
    </w:p>
    <w:p w:rsidR="00872447" w:rsidRPr="00937B5B" w:rsidRDefault="00872447" w:rsidP="00937B5B">
      <w:pPr>
        <w:pStyle w:val="afffffffff5"/>
        <w:spacing w:line="240" w:lineRule="auto"/>
        <w:rPr>
          <w:snapToGrid w:val="0"/>
          <w:sz w:val="18"/>
          <w:szCs w:val="18"/>
        </w:rPr>
      </w:pPr>
    </w:p>
    <w:p w:rsidR="00872447" w:rsidRPr="00937B5B" w:rsidRDefault="00872447" w:rsidP="00937B5B">
      <w:pPr>
        <w:pStyle w:val="afffffffff5"/>
        <w:spacing w:line="240" w:lineRule="auto"/>
        <w:rPr>
          <w:snapToGrid w:val="0"/>
          <w:sz w:val="18"/>
          <w:szCs w:val="18"/>
          <w:lang w:val="ru-RU"/>
        </w:rPr>
      </w:pPr>
      <w:r w:rsidRPr="00937B5B">
        <w:rPr>
          <w:snapToGrid w:val="0"/>
          <w:sz w:val="18"/>
          <w:szCs w:val="18"/>
        </w:rPr>
        <w:t xml:space="preserve">В настоящее время в Шерагульском муниципальном образовании, централизованное водоснабжение </w:t>
      </w:r>
      <w:r w:rsidRPr="00937B5B">
        <w:rPr>
          <w:snapToGrid w:val="0"/>
          <w:sz w:val="18"/>
          <w:szCs w:val="18"/>
          <w:lang w:val="ru-RU"/>
        </w:rPr>
        <w:t xml:space="preserve">не </w:t>
      </w:r>
      <w:r w:rsidRPr="00937B5B">
        <w:rPr>
          <w:snapToGrid w:val="0"/>
          <w:sz w:val="18"/>
          <w:szCs w:val="18"/>
        </w:rPr>
        <w:t xml:space="preserve">организовано </w:t>
      </w:r>
      <w:r w:rsidRPr="00937B5B">
        <w:rPr>
          <w:snapToGrid w:val="0"/>
          <w:sz w:val="18"/>
          <w:szCs w:val="18"/>
          <w:lang w:val="ru-RU"/>
        </w:rPr>
        <w:t>только:</w:t>
      </w:r>
      <w:r w:rsidRPr="00937B5B">
        <w:rPr>
          <w:snapToGrid w:val="0"/>
          <w:sz w:val="18"/>
          <w:szCs w:val="18"/>
        </w:rPr>
        <w:t xml:space="preserve"> д. Новотроицк, п. ж/д станция Шуба, д. Трактовая.</w:t>
      </w:r>
      <w:r w:rsidRPr="00937B5B">
        <w:rPr>
          <w:sz w:val="18"/>
          <w:szCs w:val="18"/>
        </w:rPr>
        <w:t xml:space="preserve"> </w:t>
      </w:r>
      <w:r w:rsidRPr="00937B5B">
        <w:rPr>
          <w:snapToGrid w:val="0"/>
          <w:sz w:val="18"/>
          <w:szCs w:val="18"/>
          <w:lang w:val="ru-RU"/>
        </w:rPr>
        <w:t xml:space="preserve">Но на </w:t>
      </w:r>
      <w:r w:rsidRPr="00937B5B">
        <w:rPr>
          <w:snapToGrid w:val="0"/>
          <w:sz w:val="18"/>
          <w:szCs w:val="18"/>
        </w:rPr>
        <w:t xml:space="preserve">территории </w:t>
      </w:r>
      <w:r w:rsidRPr="00937B5B">
        <w:rPr>
          <w:snapToGrid w:val="0"/>
          <w:sz w:val="18"/>
          <w:szCs w:val="18"/>
          <w:lang w:val="ru-RU"/>
        </w:rPr>
        <w:t xml:space="preserve">населенных пунктов имеются </w:t>
      </w:r>
      <w:r w:rsidRPr="00937B5B">
        <w:rPr>
          <w:snapToGrid w:val="0"/>
          <w:sz w:val="18"/>
          <w:szCs w:val="18"/>
        </w:rPr>
        <w:t>водонапорны</w:t>
      </w:r>
      <w:r w:rsidRPr="00937B5B">
        <w:rPr>
          <w:snapToGrid w:val="0"/>
          <w:sz w:val="18"/>
          <w:szCs w:val="18"/>
          <w:lang w:val="ru-RU"/>
        </w:rPr>
        <w:t>е</w:t>
      </w:r>
      <w:r w:rsidRPr="00937B5B">
        <w:rPr>
          <w:snapToGrid w:val="0"/>
          <w:sz w:val="18"/>
          <w:szCs w:val="18"/>
        </w:rPr>
        <w:t xml:space="preserve"> баш</w:t>
      </w:r>
      <w:r w:rsidRPr="00937B5B">
        <w:rPr>
          <w:snapToGrid w:val="0"/>
          <w:sz w:val="18"/>
          <w:szCs w:val="18"/>
          <w:lang w:val="ru-RU"/>
        </w:rPr>
        <w:t>ни и скважины.</w:t>
      </w:r>
    </w:p>
    <w:p w:rsidR="00872447" w:rsidRPr="00937B5B" w:rsidRDefault="00872447" w:rsidP="00937B5B">
      <w:pPr>
        <w:pStyle w:val="afffffffff5"/>
        <w:spacing w:line="240" w:lineRule="auto"/>
        <w:rPr>
          <w:snapToGrid w:val="0"/>
          <w:sz w:val="18"/>
          <w:szCs w:val="18"/>
        </w:rPr>
      </w:pPr>
      <w:r w:rsidRPr="00937B5B">
        <w:rPr>
          <w:snapToGrid w:val="0"/>
          <w:sz w:val="18"/>
          <w:szCs w:val="18"/>
        </w:rPr>
        <w:t xml:space="preserve"> </w:t>
      </w:r>
    </w:p>
    <w:p w:rsidR="00872447" w:rsidRPr="00937B5B" w:rsidRDefault="00872447" w:rsidP="00937B5B">
      <w:pPr>
        <w:pStyle w:val="af4"/>
        <w:spacing w:after="0"/>
        <w:rPr>
          <w:rFonts w:ascii="Times New Roman" w:hAnsi="Times New Roman"/>
          <w:snapToGrid w:val="0"/>
          <w:sz w:val="18"/>
          <w:szCs w:val="18"/>
        </w:rPr>
      </w:pPr>
      <w:bookmarkStart w:id="217" w:name="_Toc91621373"/>
      <w:r w:rsidRPr="00937B5B">
        <w:rPr>
          <w:rFonts w:ascii="Times New Roman" w:hAnsi="Times New Roman"/>
          <w:snapToGrid w:val="0"/>
          <w:sz w:val="18"/>
          <w:szCs w:val="18"/>
        </w:rPr>
        <w:t>1.1.3</w:t>
      </w:r>
      <w:r w:rsidRPr="00937B5B">
        <w:rPr>
          <w:rFonts w:ascii="Times New Roman" w:hAnsi="Times New Roman"/>
          <w:snapToGrid w:val="0"/>
          <w:sz w:val="18"/>
          <w:szCs w:val="18"/>
        </w:rPr>
        <w:tab/>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17"/>
    </w:p>
    <w:p w:rsidR="00872447" w:rsidRPr="00937B5B" w:rsidRDefault="00872447" w:rsidP="00937B5B">
      <w:pPr>
        <w:rPr>
          <w:sz w:val="18"/>
          <w:szCs w:val="18"/>
        </w:rPr>
      </w:pPr>
    </w:p>
    <w:p w:rsidR="00872447" w:rsidRPr="00937B5B" w:rsidRDefault="00872447" w:rsidP="00937B5B">
      <w:pPr>
        <w:pStyle w:val="afffffffff5"/>
        <w:spacing w:line="240" w:lineRule="auto"/>
        <w:rPr>
          <w:rStyle w:val="apple-converted-space"/>
          <w:sz w:val="18"/>
          <w:szCs w:val="18"/>
        </w:rPr>
      </w:pPr>
      <w:r w:rsidRPr="00937B5B">
        <w:rPr>
          <w:rStyle w:val="apple-converted-space"/>
          <w:sz w:val="18"/>
          <w:szCs w:val="18"/>
        </w:rPr>
        <w:t xml:space="preserve">Централизованная система водоснабжения Шерагульского сельского поселения представляет подъем и транспортировку до потребителя питьевой воды. Нецентрализованное водоснабжение предназначено для удовлетворения потребностей в воде без транспортировки по трубопроводам. На территории Шерагульского сельского поселения имеется нецентрализованное водоснабжение в районах индивидуальной жилой застройки. Там водоснабжение осуществляется от индивидуальных источников (колодцев). </w:t>
      </w:r>
    </w:p>
    <w:p w:rsidR="00872447" w:rsidRPr="00937B5B" w:rsidRDefault="00872447" w:rsidP="00937B5B">
      <w:pPr>
        <w:pStyle w:val="afffffffff5"/>
        <w:spacing w:line="240" w:lineRule="auto"/>
        <w:rPr>
          <w:rStyle w:val="apple-converted-space"/>
          <w:sz w:val="18"/>
          <w:szCs w:val="18"/>
        </w:rPr>
      </w:pPr>
      <w:r w:rsidRPr="00937B5B">
        <w:rPr>
          <w:rStyle w:val="apple-converted-space"/>
          <w:sz w:val="18"/>
          <w:szCs w:val="18"/>
        </w:rPr>
        <w:t>В соответствии с постановлением правительства РФ от 5 сентября 2013 г. № 782 “О схемах водоснабжения и водоотведения”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872447" w:rsidRPr="00937B5B" w:rsidRDefault="00872447" w:rsidP="00937B5B">
      <w:pPr>
        <w:pStyle w:val="afffffffff9"/>
        <w:spacing w:line="240" w:lineRule="auto"/>
        <w:rPr>
          <w:rStyle w:val="apple-converted-space"/>
          <w:rFonts w:ascii="Times New Roman" w:hAnsi="Times New Roman" w:cs="Times New Roman"/>
          <w:sz w:val="18"/>
          <w:szCs w:val="18"/>
          <w:shd w:val="clear" w:color="auto" w:fill="FFFFFF"/>
          <w:lang w:val="ru-RU"/>
        </w:rPr>
      </w:pPr>
      <w:r w:rsidRPr="00937B5B">
        <w:rPr>
          <w:rStyle w:val="apple-converted-space"/>
          <w:rFonts w:ascii="Times New Roman" w:hAnsi="Times New Roman" w:cs="Times New Roman"/>
          <w:sz w:val="18"/>
          <w:szCs w:val="18"/>
          <w:shd w:val="clear" w:color="auto" w:fill="FFFFFF"/>
          <w:lang w:val="ru-RU"/>
        </w:rPr>
        <w:t xml:space="preserve">Централизованную систему водоснабжения Шерагульского сельского поселения можно разделить на 4 технологические зоны: </w:t>
      </w:r>
    </w:p>
    <w:p w:rsidR="00872447" w:rsidRPr="00937B5B" w:rsidRDefault="00872447" w:rsidP="00937B5B">
      <w:pPr>
        <w:pStyle w:val="afffffffff9"/>
        <w:spacing w:line="240" w:lineRule="auto"/>
        <w:rPr>
          <w:rStyle w:val="apple-converted-space"/>
          <w:rFonts w:ascii="Times New Roman" w:hAnsi="Times New Roman" w:cs="Times New Roman"/>
          <w:sz w:val="18"/>
          <w:szCs w:val="18"/>
          <w:shd w:val="clear" w:color="auto" w:fill="FFFFFF"/>
          <w:lang w:val="ru-RU"/>
        </w:rPr>
      </w:pPr>
      <w:r w:rsidRPr="00937B5B">
        <w:rPr>
          <w:rStyle w:val="apple-converted-space"/>
          <w:rFonts w:ascii="Times New Roman" w:hAnsi="Times New Roman" w:cs="Times New Roman"/>
          <w:sz w:val="18"/>
          <w:szCs w:val="18"/>
          <w:shd w:val="clear" w:color="auto" w:fill="FFFFFF"/>
          <w:lang w:val="ru-RU"/>
        </w:rPr>
        <w:t>№1: технологическая зона - с. Шерагул;</w:t>
      </w:r>
    </w:p>
    <w:p w:rsidR="00872447" w:rsidRPr="00937B5B" w:rsidRDefault="00872447" w:rsidP="00937B5B">
      <w:pPr>
        <w:pStyle w:val="afffffffff9"/>
        <w:spacing w:line="240" w:lineRule="auto"/>
        <w:rPr>
          <w:rStyle w:val="apple-converted-space"/>
          <w:rFonts w:ascii="Times New Roman" w:hAnsi="Times New Roman" w:cs="Times New Roman"/>
          <w:sz w:val="18"/>
          <w:szCs w:val="18"/>
          <w:shd w:val="clear" w:color="auto" w:fill="FFFFFF"/>
          <w:lang w:val="ru-RU"/>
        </w:rPr>
      </w:pPr>
      <w:r w:rsidRPr="00937B5B">
        <w:rPr>
          <w:rStyle w:val="apple-converted-space"/>
          <w:rFonts w:ascii="Times New Roman" w:hAnsi="Times New Roman" w:cs="Times New Roman"/>
          <w:sz w:val="18"/>
          <w:szCs w:val="18"/>
          <w:shd w:val="clear" w:color="auto" w:fill="FFFFFF"/>
          <w:lang w:val="ru-RU"/>
        </w:rPr>
        <w:t xml:space="preserve">№2: технологическая зона – </w:t>
      </w:r>
      <w:proofErr w:type="gramStart"/>
      <w:r w:rsidRPr="00937B5B">
        <w:rPr>
          <w:rStyle w:val="apple-converted-space"/>
          <w:rFonts w:ascii="Times New Roman" w:hAnsi="Times New Roman" w:cs="Times New Roman"/>
          <w:sz w:val="18"/>
          <w:szCs w:val="18"/>
          <w:shd w:val="clear" w:color="auto" w:fill="FFFFFF"/>
          <w:lang w:val="ru-RU"/>
        </w:rPr>
        <w:t>п. ж</w:t>
      </w:r>
      <w:proofErr w:type="gramEnd"/>
      <w:r w:rsidRPr="00937B5B">
        <w:rPr>
          <w:rStyle w:val="apple-converted-space"/>
          <w:rFonts w:ascii="Times New Roman" w:hAnsi="Times New Roman" w:cs="Times New Roman"/>
          <w:sz w:val="18"/>
          <w:szCs w:val="18"/>
          <w:shd w:val="clear" w:color="auto" w:fill="FFFFFF"/>
          <w:lang w:val="ru-RU"/>
        </w:rPr>
        <w:t>/</w:t>
      </w:r>
      <w:proofErr w:type="spellStart"/>
      <w:r w:rsidRPr="00937B5B">
        <w:rPr>
          <w:rStyle w:val="apple-converted-space"/>
          <w:rFonts w:ascii="Times New Roman" w:hAnsi="Times New Roman" w:cs="Times New Roman"/>
          <w:sz w:val="18"/>
          <w:szCs w:val="18"/>
          <w:shd w:val="clear" w:color="auto" w:fill="FFFFFF"/>
          <w:lang w:val="ru-RU"/>
        </w:rPr>
        <w:t>д</w:t>
      </w:r>
      <w:proofErr w:type="spellEnd"/>
      <w:r w:rsidRPr="00937B5B">
        <w:rPr>
          <w:rStyle w:val="apple-converted-space"/>
          <w:rFonts w:ascii="Times New Roman" w:hAnsi="Times New Roman" w:cs="Times New Roman"/>
          <w:sz w:val="18"/>
          <w:szCs w:val="18"/>
          <w:shd w:val="clear" w:color="auto" w:fill="FFFFFF"/>
          <w:lang w:val="ru-RU"/>
        </w:rPr>
        <w:t xml:space="preserve"> станция Шуба;</w:t>
      </w:r>
    </w:p>
    <w:p w:rsidR="00872447" w:rsidRPr="00937B5B" w:rsidRDefault="00872447" w:rsidP="00937B5B">
      <w:pPr>
        <w:pStyle w:val="afffffffff9"/>
        <w:spacing w:line="240" w:lineRule="auto"/>
        <w:rPr>
          <w:rStyle w:val="apple-converted-space"/>
          <w:rFonts w:ascii="Times New Roman" w:hAnsi="Times New Roman" w:cs="Times New Roman"/>
          <w:sz w:val="18"/>
          <w:szCs w:val="18"/>
          <w:shd w:val="clear" w:color="auto" w:fill="FFFFFF"/>
          <w:lang w:val="ru-RU"/>
        </w:rPr>
      </w:pPr>
      <w:r w:rsidRPr="00937B5B">
        <w:rPr>
          <w:rStyle w:val="apple-converted-space"/>
          <w:rFonts w:ascii="Times New Roman" w:hAnsi="Times New Roman" w:cs="Times New Roman"/>
          <w:sz w:val="18"/>
          <w:szCs w:val="18"/>
          <w:shd w:val="clear" w:color="auto" w:fill="FFFFFF"/>
          <w:lang w:val="ru-RU"/>
        </w:rPr>
        <w:t>№3: технологическая зона – д. Трактовая;</w:t>
      </w:r>
    </w:p>
    <w:p w:rsidR="00872447" w:rsidRPr="00937B5B" w:rsidRDefault="00872447" w:rsidP="00937B5B">
      <w:pPr>
        <w:pStyle w:val="afffffffff9"/>
        <w:spacing w:line="240" w:lineRule="auto"/>
        <w:rPr>
          <w:rStyle w:val="apple-converted-space"/>
          <w:rFonts w:ascii="Times New Roman" w:hAnsi="Times New Roman" w:cs="Times New Roman"/>
          <w:sz w:val="18"/>
          <w:szCs w:val="18"/>
          <w:shd w:val="clear" w:color="auto" w:fill="FFFFFF"/>
          <w:lang w:val="ru-RU"/>
        </w:rPr>
      </w:pPr>
      <w:r w:rsidRPr="00937B5B">
        <w:rPr>
          <w:rStyle w:val="apple-converted-space"/>
          <w:rFonts w:ascii="Times New Roman" w:hAnsi="Times New Roman" w:cs="Times New Roman"/>
          <w:sz w:val="18"/>
          <w:szCs w:val="18"/>
          <w:shd w:val="clear" w:color="auto" w:fill="FFFFFF"/>
          <w:lang w:val="ru-RU"/>
        </w:rPr>
        <w:t>№4: технологическая зона – д. Новотроицк.</w:t>
      </w:r>
    </w:p>
    <w:p w:rsidR="00872447" w:rsidRPr="00937B5B" w:rsidRDefault="00872447" w:rsidP="00937B5B">
      <w:pPr>
        <w:pStyle w:val="afffffffff9"/>
        <w:spacing w:line="240" w:lineRule="auto"/>
        <w:rPr>
          <w:rStyle w:val="apple-converted-space"/>
          <w:rFonts w:ascii="Times New Roman" w:hAnsi="Times New Roman" w:cs="Times New Roman"/>
          <w:sz w:val="18"/>
          <w:szCs w:val="18"/>
          <w:shd w:val="clear" w:color="auto" w:fill="FFFFFF"/>
          <w:lang w:val="ru-RU"/>
        </w:rPr>
      </w:pPr>
      <w:r w:rsidRPr="00937B5B">
        <w:rPr>
          <w:rStyle w:val="apple-converted-space"/>
          <w:rFonts w:ascii="Times New Roman" w:hAnsi="Times New Roman" w:cs="Times New Roman"/>
          <w:sz w:val="18"/>
          <w:szCs w:val="18"/>
          <w:shd w:val="clear" w:color="auto" w:fill="FFFFFF"/>
          <w:lang w:val="ru-RU"/>
        </w:rPr>
        <w:t>Количество абонентов, использующих централизованное водоснабжение.</w:t>
      </w:r>
    </w:p>
    <w:p w:rsidR="00872447" w:rsidRPr="00937B5B" w:rsidRDefault="00872447" w:rsidP="00937B5B">
      <w:pPr>
        <w:pStyle w:val="afffffffff5"/>
        <w:spacing w:line="240" w:lineRule="auto"/>
        <w:jc w:val="right"/>
        <w:rPr>
          <w:sz w:val="18"/>
          <w:szCs w:val="18"/>
          <w:lang w:val="ru-RU"/>
        </w:rPr>
      </w:pPr>
      <w:r w:rsidRPr="00937B5B">
        <w:rPr>
          <w:sz w:val="18"/>
          <w:szCs w:val="18"/>
          <w:lang w:val="ru-RU"/>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0"/>
        <w:gridCol w:w="3572"/>
        <w:gridCol w:w="3189"/>
      </w:tblGrid>
      <w:tr w:rsidR="00872447" w:rsidRPr="00937B5B" w:rsidTr="006C1271">
        <w:trPr>
          <w:trHeight w:val="20"/>
          <w:tblHeader/>
        </w:trPr>
        <w:tc>
          <w:tcPr>
            <w:tcW w:w="1468" w:type="pct"/>
            <w:vMerge w:val="restart"/>
            <w:shd w:val="clear" w:color="auto" w:fill="F2F2F2"/>
            <w:vAlign w:val="center"/>
          </w:tcPr>
          <w:p w:rsidR="00872447" w:rsidRPr="00937B5B" w:rsidRDefault="00872447" w:rsidP="00937B5B">
            <w:pPr>
              <w:pStyle w:val="affffffffe"/>
              <w:rPr>
                <w:sz w:val="18"/>
                <w:szCs w:val="18"/>
                <w:lang w:val="ru-RU"/>
              </w:rPr>
            </w:pPr>
            <w:r w:rsidRPr="00937B5B">
              <w:rPr>
                <w:sz w:val="18"/>
                <w:szCs w:val="18"/>
                <w:lang w:val="ru-RU"/>
              </w:rPr>
              <w:t>Населенный пункт</w:t>
            </w:r>
          </w:p>
        </w:tc>
        <w:tc>
          <w:tcPr>
            <w:tcW w:w="1866" w:type="pct"/>
            <w:vMerge w:val="restart"/>
            <w:shd w:val="clear" w:color="auto" w:fill="F2F2F2"/>
            <w:vAlign w:val="center"/>
          </w:tcPr>
          <w:p w:rsidR="00872447" w:rsidRPr="00937B5B" w:rsidRDefault="00872447" w:rsidP="00937B5B">
            <w:pPr>
              <w:jc w:val="center"/>
              <w:rPr>
                <w:sz w:val="18"/>
                <w:szCs w:val="18"/>
              </w:rPr>
            </w:pPr>
            <w:r w:rsidRPr="00937B5B">
              <w:rPr>
                <w:sz w:val="18"/>
                <w:szCs w:val="18"/>
              </w:rPr>
              <w:t>Эксплуатирующая организация</w:t>
            </w:r>
          </w:p>
        </w:tc>
        <w:tc>
          <w:tcPr>
            <w:tcW w:w="1666" w:type="pct"/>
            <w:shd w:val="clear" w:color="auto" w:fill="F2F2F2"/>
            <w:vAlign w:val="center"/>
          </w:tcPr>
          <w:p w:rsidR="00872447" w:rsidRPr="00937B5B" w:rsidRDefault="00872447" w:rsidP="00937B5B">
            <w:pPr>
              <w:pStyle w:val="affffffffe"/>
              <w:rPr>
                <w:sz w:val="18"/>
                <w:szCs w:val="18"/>
                <w:lang w:val="ru-RU"/>
              </w:rPr>
            </w:pPr>
            <w:r w:rsidRPr="00937B5B">
              <w:rPr>
                <w:sz w:val="18"/>
                <w:szCs w:val="18"/>
                <w:lang w:val="ru-RU"/>
              </w:rPr>
              <w:t>Количество абонентов, чел</w:t>
            </w:r>
          </w:p>
        </w:tc>
      </w:tr>
      <w:tr w:rsidR="00872447" w:rsidRPr="00937B5B" w:rsidTr="006C1271">
        <w:trPr>
          <w:trHeight w:val="99"/>
          <w:tblHeader/>
        </w:trPr>
        <w:tc>
          <w:tcPr>
            <w:tcW w:w="1468" w:type="pct"/>
            <w:vMerge/>
            <w:shd w:val="clear" w:color="auto" w:fill="F2F2F2"/>
            <w:vAlign w:val="center"/>
          </w:tcPr>
          <w:p w:rsidR="00872447" w:rsidRPr="00937B5B" w:rsidRDefault="00872447" w:rsidP="00937B5B">
            <w:pPr>
              <w:pStyle w:val="affffffffe"/>
              <w:rPr>
                <w:sz w:val="18"/>
                <w:szCs w:val="18"/>
                <w:lang w:val="ru-RU"/>
              </w:rPr>
            </w:pPr>
          </w:p>
        </w:tc>
        <w:tc>
          <w:tcPr>
            <w:tcW w:w="1866" w:type="pct"/>
            <w:vMerge/>
            <w:shd w:val="clear" w:color="auto" w:fill="F2F2F2"/>
          </w:tcPr>
          <w:p w:rsidR="00872447" w:rsidRPr="00937B5B" w:rsidRDefault="00872447" w:rsidP="00937B5B">
            <w:pPr>
              <w:pStyle w:val="affffffffe"/>
              <w:rPr>
                <w:sz w:val="18"/>
                <w:szCs w:val="18"/>
                <w:lang w:val="ru-RU"/>
              </w:rPr>
            </w:pPr>
          </w:p>
        </w:tc>
        <w:tc>
          <w:tcPr>
            <w:tcW w:w="1666" w:type="pct"/>
            <w:shd w:val="clear" w:color="auto" w:fill="F2F2F2"/>
            <w:vAlign w:val="center"/>
          </w:tcPr>
          <w:p w:rsidR="00872447" w:rsidRPr="00937B5B" w:rsidRDefault="00872447" w:rsidP="00937B5B">
            <w:pPr>
              <w:pStyle w:val="affffffffe"/>
              <w:rPr>
                <w:sz w:val="18"/>
                <w:szCs w:val="18"/>
                <w:lang w:val="ru-RU"/>
              </w:rPr>
            </w:pPr>
            <w:r w:rsidRPr="00937B5B">
              <w:rPr>
                <w:sz w:val="18"/>
                <w:szCs w:val="18"/>
                <w:lang w:val="ru-RU"/>
              </w:rPr>
              <w:t>2023 год</w:t>
            </w:r>
          </w:p>
        </w:tc>
      </w:tr>
      <w:tr w:rsidR="00872447" w:rsidRPr="00937B5B" w:rsidTr="006C1271">
        <w:trPr>
          <w:trHeight w:val="20"/>
        </w:trPr>
        <w:tc>
          <w:tcPr>
            <w:tcW w:w="1468" w:type="pct"/>
            <w:shd w:val="clear" w:color="auto" w:fill="auto"/>
          </w:tcPr>
          <w:p w:rsidR="00872447" w:rsidRPr="00937B5B" w:rsidRDefault="00872447" w:rsidP="00937B5B">
            <w:pPr>
              <w:rPr>
                <w:sz w:val="18"/>
                <w:szCs w:val="18"/>
              </w:rPr>
            </w:pPr>
            <w:r w:rsidRPr="00937B5B">
              <w:rPr>
                <w:sz w:val="18"/>
                <w:szCs w:val="18"/>
              </w:rPr>
              <w:t>с. Шерагул</w:t>
            </w:r>
          </w:p>
        </w:tc>
        <w:tc>
          <w:tcPr>
            <w:tcW w:w="1866" w:type="pct"/>
            <w:shd w:val="clear" w:color="auto" w:fill="auto"/>
          </w:tcPr>
          <w:p w:rsidR="00872447" w:rsidRPr="00937B5B" w:rsidRDefault="00872447" w:rsidP="00937B5B">
            <w:pPr>
              <w:pStyle w:val="affffffffe"/>
              <w:rPr>
                <w:sz w:val="18"/>
                <w:szCs w:val="18"/>
                <w:lang w:val="ru-RU"/>
              </w:rPr>
            </w:pPr>
            <w:r w:rsidRPr="00937B5B">
              <w:rPr>
                <w:sz w:val="18"/>
                <w:szCs w:val="18"/>
                <w:lang w:val="ru-RU"/>
              </w:rPr>
              <w:t>МУСХП «Центральное»</w:t>
            </w:r>
          </w:p>
        </w:tc>
        <w:tc>
          <w:tcPr>
            <w:tcW w:w="1666" w:type="pct"/>
            <w:shd w:val="clear" w:color="auto" w:fill="auto"/>
            <w:vAlign w:val="center"/>
          </w:tcPr>
          <w:p w:rsidR="00872447" w:rsidRPr="00937B5B" w:rsidRDefault="00872447" w:rsidP="00937B5B">
            <w:pPr>
              <w:pStyle w:val="affffffffe"/>
              <w:rPr>
                <w:sz w:val="18"/>
                <w:szCs w:val="18"/>
                <w:lang w:val="ru-RU"/>
              </w:rPr>
            </w:pPr>
            <w:proofErr w:type="spellStart"/>
            <w:r w:rsidRPr="00937B5B">
              <w:rPr>
                <w:sz w:val="18"/>
                <w:szCs w:val="18"/>
                <w:lang w:val="ru-RU"/>
              </w:rPr>
              <w:t>н</w:t>
            </w:r>
            <w:proofErr w:type="spellEnd"/>
            <w:r w:rsidRPr="00937B5B">
              <w:rPr>
                <w:sz w:val="18"/>
                <w:szCs w:val="18"/>
                <w:lang w:val="ru-RU"/>
              </w:rPr>
              <w:t>/</w:t>
            </w:r>
            <w:proofErr w:type="spellStart"/>
            <w:r w:rsidRPr="00937B5B">
              <w:rPr>
                <w:sz w:val="18"/>
                <w:szCs w:val="18"/>
                <w:lang w:val="ru-RU"/>
              </w:rPr>
              <w:t>д</w:t>
            </w:r>
            <w:proofErr w:type="spellEnd"/>
          </w:p>
        </w:tc>
      </w:tr>
      <w:tr w:rsidR="00872447" w:rsidRPr="00937B5B" w:rsidTr="006C1271">
        <w:trPr>
          <w:trHeight w:val="20"/>
        </w:trPr>
        <w:tc>
          <w:tcPr>
            <w:tcW w:w="1468" w:type="pct"/>
            <w:shd w:val="clear" w:color="auto" w:fill="auto"/>
          </w:tcPr>
          <w:p w:rsidR="00872447" w:rsidRPr="00937B5B" w:rsidRDefault="00872447" w:rsidP="00937B5B">
            <w:pPr>
              <w:rPr>
                <w:sz w:val="18"/>
                <w:szCs w:val="18"/>
              </w:rPr>
            </w:pPr>
            <w:r w:rsidRPr="00937B5B">
              <w:rPr>
                <w:sz w:val="18"/>
                <w:szCs w:val="18"/>
              </w:rPr>
              <w:t>д. Трактовая</w:t>
            </w:r>
          </w:p>
        </w:tc>
        <w:tc>
          <w:tcPr>
            <w:tcW w:w="1866" w:type="pct"/>
            <w:shd w:val="clear" w:color="auto" w:fill="auto"/>
          </w:tcPr>
          <w:p w:rsidR="00872447" w:rsidRPr="00937B5B" w:rsidRDefault="00872447" w:rsidP="00937B5B">
            <w:pPr>
              <w:pStyle w:val="affffffffe"/>
              <w:rPr>
                <w:sz w:val="18"/>
                <w:szCs w:val="18"/>
                <w:lang w:val="ru-RU"/>
              </w:rPr>
            </w:pPr>
            <w:r w:rsidRPr="00937B5B">
              <w:rPr>
                <w:sz w:val="18"/>
                <w:szCs w:val="18"/>
                <w:lang w:val="ru-RU"/>
              </w:rPr>
              <w:t>МУСХП «Центральное»</w:t>
            </w:r>
          </w:p>
        </w:tc>
        <w:tc>
          <w:tcPr>
            <w:tcW w:w="1666" w:type="pct"/>
            <w:shd w:val="clear" w:color="auto" w:fill="auto"/>
            <w:vAlign w:val="center"/>
          </w:tcPr>
          <w:p w:rsidR="00872447" w:rsidRPr="00937B5B" w:rsidRDefault="00872447" w:rsidP="00937B5B">
            <w:pPr>
              <w:pStyle w:val="affffffffe"/>
              <w:rPr>
                <w:sz w:val="18"/>
                <w:szCs w:val="18"/>
                <w:lang w:val="ru-RU"/>
              </w:rPr>
            </w:pPr>
            <w:proofErr w:type="spellStart"/>
            <w:r w:rsidRPr="00937B5B">
              <w:rPr>
                <w:sz w:val="18"/>
                <w:szCs w:val="18"/>
                <w:lang w:val="ru-RU"/>
              </w:rPr>
              <w:t>н</w:t>
            </w:r>
            <w:proofErr w:type="spellEnd"/>
            <w:r w:rsidRPr="00937B5B">
              <w:rPr>
                <w:sz w:val="18"/>
                <w:szCs w:val="18"/>
                <w:lang w:val="ru-RU"/>
              </w:rPr>
              <w:t>/</w:t>
            </w:r>
            <w:proofErr w:type="spellStart"/>
            <w:r w:rsidRPr="00937B5B">
              <w:rPr>
                <w:sz w:val="18"/>
                <w:szCs w:val="18"/>
                <w:lang w:val="ru-RU"/>
              </w:rPr>
              <w:t>д</w:t>
            </w:r>
            <w:proofErr w:type="spellEnd"/>
          </w:p>
        </w:tc>
      </w:tr>
      <w:tr w:rsidR="00872447" w:rsidRPr="00937B5B" w:rsidTr="006C1271">
        <w:trPr>
          <w:trHeight w:val="20"/>
        </w:trPr>
        <w:tc>
          <w:tcPr>
            <w:tcW w:w="1468" w:type="pct"/>
            <w:shd w:val="clear" w:color="auto" w:fill="auto"/>
          </w:tcPr>
          <w:p w:rsidR="00872447" w:rsidRPr="00937B5B" w:rsidRDefault="00872447" w:rsidP="00937B5B">
            <w:pPr>
              <w:rPr>
                <w:sz w:val="18"/>
                <w:szCs w:val="18"/>
              </w:rPr>
            </w:pPr>
            <w:proofErr w:type="gramStart"/>
            <w:r w:rsidRPr="00937B5B">
              <w:rPr>
                <w:sz w:val="18"/>
                <w:szCs w:val="18"/>
              </w:rPr>
              <w:t>п. ж</w:t>
            </w:r>
            <w:proofErr w:type="gramEnd"/>
            <w:r w:rsidRPr="00937B5B">
              <w:rPr>
                <w:sz w:val="18"/>
                <w:szCs w:val="18"/>
              </w:rPr>
              <w:t>/</w:t>
            </w:r>
            <w:proofErr w:type="spellStart"/>
            <w:r w:rsidRPr="00937B5B">
              <w:rPr>
                <w:sz w:val="18"/>
                <w:szCs w:val="18"/>
              </w:rPr>
              <w:t>д</w:t>
            </w:r>
            <w:proofErr w:type="spellEnd"/>
            <w:r w:rsidRPr="00937B5B">
              <w:rPr>
                <w:sz w:val="18"/>
                <w:szCs w:val="18"/>
              </w:rPr>
              <w:t xml:space="preserve"> станция Шуба</w:t>
            </w:r>
          </w:p>
        </w:tc>
        <w:tc>
          <w:tcPr>
            <w:tcW w:w="1866" w:type="pct"/>
            <w:shd w:val="clear" w:color="auto" w:fill="auto"/>
          </w:tcPr>
          <w:p w:rsidR="00872447" w:rsidRPr="00937B5B" w:rsidRDefault="00872447" w:rsidP="00937B5B">
            <w:pPr>
              <w:pStyle w:val="affffffffe"/>
              <w:rPr>
                <w:sz w:val="18"/>
                <w:szCs w:val="18"/>
                <w:lang w:val="ru-RU"/>
              </w:rPr>
            </w:pPr>
            <w:r w:rsidRPr="00937B5B">
              <w:rPr>
                <w:sz w:val="18"/>
                <w:szCs w:val="18"/>
                <w:lang w:val="ru-RU"/>
              </w:rPr>
              <w:t>МУСХП «Центральное»</w:t>
            </w:r>
          </w:p>
        </w:tc>
        <w:tc>
          <w:tcPr>
            <w:tcW w:w="1666" w:type="pct"/>
            <w:shd w:val="clear" w:color="auto" w:fill="auto"/>
            <w:vAlign w:val="center"/>
          </w:tcPr>
          <w:p w:rsidR="00872447" w:rsidRPr="00937B5B" w:rsidRDefault="00872447" w:rsidP="00937B5B">
            <w:pPr>
              <w:pStyle w:val="affffffffe"/>
              <w:rPr>
                <w:sz w:val="18"/>
                <w:szCs w:val="18"/>
                <w:lang w:val="ru-RU"/>
              </w:rPr>
            </w:pPr>
            <w:proofErr w:type="spellStart"/>
            <w:r w:rsidRPr="00937B5B">
              <w:rPr>
                <w:sz w:val="18"/>
                <w:szCs w:val="18"/>
                <w:lang w:val="ru-RU"/>
              </w:rPr>
              <w:t>н</w:t>
            </w:r>
            <w:proofErr w:type="spellEnd"/>
            <w:r w:rsidRPr="00937B5B">
              <w:rPr>
                <w:sz w:val="18"/>
                <w:szCs w:val="18"/>
                <w:lang w:val="ru-RU"/>
              </w:rPr>
              <w:t>/</w:t>
            </w:r>
            <w:proofErr w:type="spellStart"/>
            <w:r w:rsidRPr="00937B5B">
              <w:rPr>
                <w:sz w:val="18"/>
                <w:szCs w:val="18"/>
                <w:lang w:val="ru-RU"/>
              </w:rPr>
              <w:t>д</w:t>
            </w:r>
            <w:proofErr w:type="spellEnd"/>
          </w:p>
        </w:tc>
      </w:tr>
      <w:tr w:rsidR="00872447" w:rsidRPr="00937B5B" w:rsidTr="006C1271">
        <w:trPr>
          <w:trHeight w:val="20"/>
        </w:trPr>
        <w:tc>
          <w:tcPr>
            <w:tcW w:w="1468" w:type="pct"/>
            <w:shd w:val="clear" w:color="auto" w:fill="auto"/>
          </w:tcPr>
          <w:p w:rsidR="00872447" w:rsidRPr="00937B5B" w:rsidRDefault="00872447" w:rsidP="00937B5B">
            <w:pPr>
              <w:rPr>
                <w:sz w:val="18"/>
                <w:szCs w:val="18"/>
              </w:rPr>
            </w:pPr>
            <w:r w:rsidRPr="00937B5B">
              <w:rPr>
                <w:sz w:val="18"/>
                <w:szCs w:val="18"/>
              </w:rPr>
              <w:t>д. Новотроицк</w:t>
            </w:r>
          </w:p>
        </w:tc>
        <w:tc>
          <w:tcPr>
            <w:tcW w:w="1866" w:type="pct"/>
            <w:shd w:val="clear" w:color="auto" w:fill="auto"/>
          </w:tcPr>
          <w:p w:rsidR="00872447" w:rsidRPr="00937B5B" w:rsidRDefault="00872447" w:rsidP="00937B5B">
            <w:pPr>
              <w:pStyle w:val="affffffffe"/>
              <w:rPr>
                <w:sz w:val="18"/>
                <w:szCs w:val="18"/>
                <w:lang w:val="ru-RU"/>
              </w:rPr>
            </w:pPr>
            <w:r w:rsidRPr="00937B5B">
              <w:rPr>
                <w:sz w:val="18"/>
                <w:szCs w:val="18"/>
                <w:lang w:val="ru-RU"/>
              </w:rPr>
              <w:t>МУСХП «Центральное»</w:t>
            </w:r>
          </w:p>
        </w:tc>
        <w:tc>
          <w:tcPr>
            <w:tcW w:w="1666" w:type="pct"/>
            <w:shd w:val="clear" w:color="auto" w:fill="auto"/>
            <w:vAlign w:val="center"/>
          </w:tcPr>
          <w:p w:rsidR="00872447" w:rsidRPr="00937B5B" w:rsidRDefault="00872447" w:rsidP="00937B5B">
            <w:pPr>
              <w:pStyle w:val="affffffffe"/>
              <w:rPr>
                <w:sz w:val="18"/>
                <w:szCs w:val="18"/>
                <w:lang w:val="ru-RU"/>
              </w:rPr>
            </w:pPr>
            <w:proofErr w:type="spellStart"/>
            <w:r w:rsidRPr="00937B5B">
              <w:rPr>
                <w:sz w:val="18"/>
                <w:szCs w:val="18"/>
                <w:lang w:val="ru-RU"/>
              </w:rPr>
              <w:t>н</w:t>
            </w:r>
            <w:proofErr w:type="spellEnd"/>
            <w:r w:rsidRPr="00937B5B">
              <w:rPr>
                <w:sz w:val="18"/>
                <w:szCs w:val="18"/>
                <w:lang w:val="ru-RU"/>
              </w:rPr>
              <w:t>/</w:t>
            </w:r>
            <w:proofErr w:type="spellStart"/>
            <w:r w:rsidRPr="00937B5B">
              <w:rPr>
                <w:sz w:val="18"/>
                <w:szCs w:val="18"/>
                <w:lang w:val="ru-RU"/>
              </w:rPr>
              <w:t>д</w:t>
            </w:r>
            <w:proofErr w:type="spellEnd"/>
          </w:p>
        </w:tc>
      </w:tr>
    </w:tbl>
    <w:p w:rsidR="00872447" w:rsidRPr="00937B5B" w:rsidRDefault="00872447" w:rsidP="00937B5B">
      <w:pPr>
        <w:pStyle w:val="afffffffff9"/>
        <w:spacing w:line="240" w:lineRule="auto"/>
        <w:rPr>
          <w:rStyle w:val="apple-converted-space"/>
          <w:rFonts w:ascii="Times New Roman" w:hAnsi="Times New Roman" w:cs="Times New Roman"/>
          <w:sz w:val="18"/>
          <w:szCs w:val="18"/>
          <w:shd w:val="clear" w:color="auto" w:fill="FFFFFF"/>
          <w:lang w:val="ru-RU"/>
        </w:rPr>
      </w:pPr>
    </w:p>
    <w:p w:rsidR="00872447" w:rsidRPr="00937B5B" w:rsidRDefault="00872447" w:rsidP="00937B5B">
      <w:pPr>
        <w:pStyle w:val="af4"/>
        <w:spacing w:after="0"/>
        <w:rPr>
          <w:rFonts w:ascii="Times New Roman" w:hAnsi="Times New Roman"/>
          <w:sz w:val="18"/>
          <w:szCs w:val="18"/>
          <w:shd w:val="clear" w:color="auto" w:fill="FFFFFF"/>
        </w:rPr>
      </w:pPr>
      <w:bookmarkStart w:id="218" w:name="_Toc91621374"/>
      <w:r w:rsidRPr="00937B5B">
        <w:rPr>
          <w:rStyle w:val="apple-converted-space"/>
          <w:rFonts w:ascii="Times New Roman" w:hAnsi="Times New Roman"/>
          <w:sz w:val="18"/>
          <w:szCs w:val="18"/>
          <w:shd w:val="clear" w:color="auto" w:fill="FFFFFF"/>
        </w:rPr>
        <w:t>1.1.3.1</w:t>
      </w:r>
      <w:r w:rsidRPr="00937B5B">
        <w:rPr>
          <w:rStyle w:val="apple-converted-space"/>
          <w:rFonts w:ascii="Times New Roman" w:hAnsi="Times New Roman"/>
          <w:sz w:val="18"/>
          <w:szCs w:val="18"/>
          <w:shd w:val="clear" w:color="auto" w:fill="FFFFFF"/>
        </w:rPr>
        <w:tab/>
        <w:t>Описание результатов технического обследования централизованных систем водоснабжения</w:t>
      </w:r>
      <w:bookmarkEnd w:id="218"/>
    </w:p>
    <w:p w:rsidR="00872447" w:rsidRPr="00937B5B" w:rsidRDefault="00872447" w:rsidP="00937B5B">
      <w:pPr>
        <w:pStyle w:val="afffffffff5"/>
        <w:spacing w:line="240" w:lineRule="auto"/>
        <w:rPr>
          <w:sz w:val="18"/>
          <w:szCs w:val="18"/>
          <w:lang w:val="ru-RU"/>
        </w:rPr>
      </w:pPr>
      <w:r w:rsidRPr="00937B5B">
        <w:rPr>
          <w:sz w:val="18"/>
          <w:szCs w:val="18"/>
        </w:rPr>
        <w:t>Техническое обследование централизованных систем водоснабжения за последние годы не проводилось.</w:t>
      </w:r>
    </w:p>
    <w:p w:rsidR="00872447" w:rsidRPr="00937B5B" w:rsidRDefault="00872447" w:rsidP="00937B5B">
      <w:pPr>
        <w:pStyle w:val="af4"/>
        <w:spacing w:after="0"/>
        <w:rPr>
          <w:rFonts w:ascii="Times New Roman" w:hAnsi="Times New Roman"/>
          <w:sz w:val="18"/>
          <w:szCs w:val="18"/>
        </w:rPr>
      </w:pPr>
      <w:bookmarkStart w:id="219" w:name="_Toc91621375"/>
      <w:r w:rsidRPr="00937B5B">
        <w:rPr>
          <w:rFonts w:ascii="Times New Roman" w:hAnsi="Times New Roman"/>
          <w:sz w:val="18"/>
          <w:szCs w:val="18"/>
        </w:rPr>
        <w:t>1.1.3.2</w:t>
      </w:r>
      <w:r w:rsidRPr="00937B5B">
        <w:rPr>
          <w:rFonts w:ascii="Times New Roman" w:hAnsi="Times New Roman"/>
          <w:sz w:val="18"/>
          <w:szCs w:val="18"/>
        </w:rPr>
        <w:tab/>
        <w:t>Описание состояния существующих источников водоснабжения и водозаборных сооружений;</w:t>
      </w:r>
      <w:bookmarkEnd w:id="219"/>
    </w:p>
    <w:p w:rsidR="00872447" w:rsidRPr="00937B5B" w:rsidRDefault="00872447" w:rsidP="00937B5B">
      <w:pPr>
        <w:pStyle w:val="afffffffff5"/>
        <w:spacing w:line="240" w:lineRule="auto"/>
        <w:rPr>
          <w:sz w:val="18"/>
          <w:szCs w:val="18"/>
        </w:rPr>
      </w:pPr>
      <w:r w:rsidRPr="00937B5B">
        <w:rPr>
          <w:sz w:val="18"/>
          <w:szCs w:val="18"/>
        </w:rPr>
        <w:t xml:space="preserve">Источником водоснабжения являются подземные воды, имеющие лучший состав в отличии от поверхностных вод. </w:t>
      </w:r>
      <w:r w:rsidRPr="00937B5B">
        <w:rPr>
          <w:sz w:val="18"/>
          <w:szCs w:val="18"/>
        </w:rPr>
        <w:tab/>
      </w:r>
    </w:p>
    <w:p w:rsidR="00872447" w:rsidRPr="00937B5B" w:rsidRDefault="00872447" w:rsidP="00937B5B">
      <w:pPr>
        <w:pStyle w:val="afffffffff5"/>
        <w:spacing w:line="240" w:lineRule="auto"/>
        <w:rPr>
          <w:sz w:val="18"/>
          <w:szCs w:val="18"/>
        </w:rPr>
      </w:pPr>
      <w:r w:rsidRPr="00937B5B">
        <w:rPr>
          <w:sz w:val="18"/>
          <w:szCs w:val="18"/>
        </w:rPr>
        <w:t>На территории Шерагульского муниципального образования действует всего шесть  водонапорных башен:</w:t>
      </w:r>
    </w:p>
    <w:p w:rsidR="00872447" w:rsidRPr="00937B5B" w:rsidRDefault="00872447" w:rsidP="00937B5B">
      <w:pPr>
        <w:pStyle w:val="afffffffff5"/>
        <w:spacing w:line="240" w:lineRule="auto"/>
        <w:rPr>
          <w:sz w:val="18"/>
          <w:szCs w:val="18"/>
          <w:lang w:val="ru-RU"/>
        </w:rPr>
      </w:pPr>
      <w:r w:rsidRPr="00937B5B">
        <w:rPr>
          <w:sz w:val="18"/>
          <w:szCs w:val="18"/>
        </w:rPr>
        <w:t>В с. Шерагул -  2 водонапорных башни</w:t>
      </w:r>
      <w:r w:rsidRPr="00937B5B">
        <w:rPr>
          <w:sz w:val="18"/>
          <w:szCs w:val="18"/>
          <w:lang w:val="ru-RU"/>
        </w:rPr>
        <w:t>.</w:t>
      </w:r>
    </w:p>
    <w:p w:rsidR="00872447" w:rsidRPr="00937B5B" w:rsidRDefault="00872447" w:rsidP="00937B5B">
      <w:pPr>
        <w:pStyle w:val="afffffffff5"/>
        <w:spacing w:line="240" w:lineRule="auto"/>
        <w:rPr>
          <w:sz w:val="18"/>
          <w:szCs w:val="18"/>
          <w:lang w:val="ru-RU"/>
        </w:rPr>
      </w:pPr>
      <w:r w:rsidRPr="00937B5B">
        <w:rPr>
          <w:sz w:val="18"/>
          <w:szCs w:val="18"/>
        </w:rPr>
        <w:t>В д. Трактовая -  1 водонапорная башня</w:t>
      </w:r>
      <w:r w:rsidRPr="00937B5B">
        <w:rPr>
          <w:sz w:val="18"/>
          <w:szCs w:val="18"/>
          <w:lang w:val="ru-RU"/>
        </w:rPr>
        <w:t>.</w:t>
      </w:r>
    </w:p>
    <w:p w:rsidR="00872447" w:rsidRPr="00937B5B" w:rsidRDefault="00872447" w:rsidP="00937B5B">
      <w:pPr>
        <w:pStyle w:val="afffffffff5"/>
        <w:spacing w:line="240" w:lineRule="auto"/>
        <w:rPr>
          <w:sz w:val="18"/>
          <w:szCs w:val="18"/>
        </w:rPr>
      </w:pPr>
      <w:r w:rsidRPr="00937B5B">
        <w:rPr>
          <w:sz w:val="18"/>
          <w:szCs w:val="18"/>
        </w:rPr>
        <w:t>В д. Новотроицк -1 водонапорная  башня.</w:t>
      </w:r>
    </w:p>
    <w:p w:rsidR="00872447" w:rsidRPr="00937B5B" w:rsidRDefault="00872447" w:rsidP="00937B5B">
      <w:pPr>
        <w:pStyle w:val="afffffffff5"/>
        <w:spacing w:line="240" w:lineRule="auto"/>
        <w:rPr>
          <w:sz w:val="18"/>
          <w:szCs w:val="18"/>
        </w:rPr>
      </w:pPr>
      <w:r w:rsidRPr="00937B5B">
        <w:rPr>
          <w:sz w:val="18"/>
          <w:szCs w:val="18"/>
        </w:rPr>
        <w:t>В п. ж/д ст. Шуба – 2 водонапорных башни.</w:t>
      </w:r>
    </w:p>
    <w:p w:rsidR="00872447" w:rsidRPr="00937B5B" w:rsidRDefault="00872447" w:rsidP="00937B5B">
      <w:pPr>
        <w:pStyle w:val="afffffffff5"/>
        <w:spacing w:line="240" w:lineRule="auto"/>
        <w:jc w:val="right"/>
        <w:rPr>
          <w:sz w:val="18"/>
          <w:szCs w:val="18"/>
          <w:lang w:val="ru-RU"/>
        </w:rPr>
      </w:pPr>
      <w:r w:rsidRPr="00937B5B">
        <w:rPr>
          <w:sz w:val="18"/>
          <w:szCs w:val="18"/>
          <w:lang w:val="ru-RU"/>
        </w:rPr>
        <w:t>Информация по источникам водоснабжения. Таблица 5</w:t>
      </w:r>
    </w:p>
    <w:tbl>
      <w:tblPr>
        <w:tblW w:w="9639" w:type="dxa"/>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59"/>
        <w:gridCol w:w="1843"/>
        <w:gridCol w:w="992"/>
        <w:gridCol w:w="1418"/>
        <w:gridCol w:w="1417"/>
        <w:gridCol w:w="1843"/>
      </w:tblGrid>
      <w:tr w:rsidR="00872447" w:rsidRPr="00937B5B" w:rsidTr="006C1271">
        <w:trPr>
          <w:jc w:val="center"/>
        </w:trPr>
        <w:tc>
          <w:tcPr>
            <w:tcW w:w="567" w:type="dxa"/>
            <w:shd w:val="clear" w:color="auto" w:fill="EDEDED"/>
            <w:vAlign w:val="center"/>
          </w:tcPr>
          <w:p w:rsidR="00872447" w:rsidRPr="006C1271" w:rsidRDefault="00872447" w:rsidP="00937B5B">
            <w:pPr>
              <w:jc w:val="center"/>
              <w:rPr>
                <w:sz w:val="16"/>
                <w:szCs w:val="16"/>
              </w:rPr>
            </w:pPr>
            <w:r w:rsidRPr="006C1271">
              <w:rPr>
                <w:sz w:val="16"/>
                <w:szCs w:val="16"/>
              </w:rPr>
              <w:t xml:space="preserve">№ </w:t>
            </w:r>
            <w:proofErr w:type="spellStart"/>
            <w:proofErr w:type="gramStart"/>
            <w:r w:rsidRPr="006C1271">
              <w:rPr>
                <w:sz w:val="16"/>
                <w:szCs w:val="16"/>
              </w:rPr>
              <w:t>п</w:t>
            </w:r>
            <w:proofErr w:type="spellEnd"/>
            <w:proofErr w:type="gramEnd"/>
            <w:r w:rsidRPr="006C1271">
              <w:rPr>
                <w:sz w:val="16"/>
                <w:szCs w:val="16"/>
              </w:rPr>
              <w:t>/</w:t>
            </w:r>
            <w:proofErr w:type="spellStart"/>
            <w:r w:rsidRPr="006C1271">
              <w:rPr>
                <w:sz w:val="16"/>
                <w:szCs w:val="16"/>
              </w:rPr>
              <w:t>п</w:t>
            </w:r>
            <w:proofErr w:type="spellEnd"/>
          </w:p>
        </w:tc>
        <w:tc>
          <w:tcPr>
            <w:tcW w:w="1559" w:type="dxa"/>
            <w:shd w:val="clear" w:color="auto" w:fill="EDEDED"/>
            <w:vAlign w:val="center"/>
          </w:tcPr>
          <w:p w:rsidR="00872447" w:rsidRPr="006C1271" w:rsidRDefault="00872447" w:rsidP="00937B5B">
            <w:pPr>
              <w:jc w:val="center"/>
              <w:rPr>
                <w:sz w:val="16"/>
                <w:szCs w:val="16"/>
              </w:rPr>
            </w:pPr>
            <w:r w:rsidRPr="006C1271">
              <w:rPr>
                <w:sz w:val="16"/>
                <w:szCs w:val="16"/>
              </w:rPr>
              <w:t>Наименование</w:t>
            </w:r>
          </w:p>
        </w:tc>
        <w:tc>
          <w:tcPr>
            <w:tcW w:w="1843" w:type="dxa"/>
            <w:shd w:val="clear" w:color="auto" w:fill="EDEDED"/>
            <w:vAlign w:val="center"/>
          </w:tcPr>
          <w:p w:rsidR="00872447" w:rsidRPr="006C1271" w:rsidRDefault="00872447" w:rsidP="00937B5B">
            <w:pPr>
              <w:jc w:val="center"/>
              <w:rPr>
                <w:sz w:val="16"/>
                <w:szCs w:val="16"/>
              </w:rPr>
            </w:pPr>
            <w:r w:rsidRPr="006C1271">
              <w:rPr>
                <w:sz w:val="16"/>
                <w:szCs w:val="16"/>
              </w:rPr>
              <w:t>Адрес</w:t>
            </w:r>
          </w:p>
        </w:tc>
        <w:tc>
          <w:tcPr>
            <w:tcW w:w="992" w:type="dxa"/>
            <w:shd w:val="clear" w:color="auto" w:fill="EDEDED"/>
            <w:vAlign w:val="center"/>
          </w:tcPr>
          <w:p w:rsidR="00872447" w:rsidRPr="006C1271" w:rsidRDefault="00872447" w:rsidP="00937B5B">
            <w:pPr>
              <w:jc w:val="center"/>
              <w:rPr>
                <w:sz w:val="16"/>
                <w:szCs w:val="16"/>
              </w:rPr>
            </w:pPr>
            <w:r w:rsidRPr="006C1271">
              <w:rPr>
                <w:sz w:val="16"/>
                <w:szCs w:val="16"/>
              </w:rPr>
              <w:t>Год ввода</w:t>
            </w:r>
          </w:p>
        </w:tc>
        <w:tc>
          <w:tcPr>
            <w:tcW w:w="1418" w:type="dxa"/>
            <w:shd w:val="clear" w:color="auto" w:fill="EDEDED"/>
            <w:vAlign w:val="center"/>
          </w:tcPr>
          <w:p w:rsidR="00872447" w:rsidRPr="006C1271" w:rsidRDefault="00872447" w:rsidP="00937B5B">
            <w:pPr>
              <w:jc w:val="center"/>
              <w:rPr>
                <w:sz w:val="16"/>
                <w:szCs w:val="16"/>
              </w:rPr>
            </w:pPr>
            <w:r w:rsidRPr="006C1271">
              <w:rPr>
                <w:sz w:val="16"/>
                <w:szCs w:val="16"/>
              </w:rPr>
              <w:t>Площадь кв.м.</w:t>
            </w:r>
          </w:p>
        </w:tc>
        <w:tc>
          <w:tcPr>
            <w:tcW w:w="1417" w:type="dxa"/>
            <w:shd w:val="clear" w:color="auto" w:fill="EDEDED"/>
            <w:vAlign w:val="center"/>
          </w:tcPr>
          <w:p w:rsidR="00872447" w:rsidRPr="006C1271" w:rsidRDefault="00872447" w:rsidP="00937B5B">
            <w:pPr>
              <w:jc w:val="center"/>
              <w:rPr>
                <w:sz w:val="16"/>
                <w:szCs w:val="16"/>
              </w:rPr>
            </w:pPr>
            <w:r w:rsidRPr="006C1271">
              <w:rPr>
                <w:sz w:val="16"/>
                <w:szCs w:val="16"/>
              </w:rPr>
              <w:t>Кровля</w:t>
            </w:r>
          </w:p>
        </w:tc>
        <w:tc>
          <w:tcPr>
            <w:tcW w:w="1843" w:type="dxa"/>
            <w:shd w:val="clear" w:color="auto" w:fill="EDEDED"/>
            <w:vAlign w:val="center"/>
          </w:tcPr>
          <w:p w:rsidR="00872447" w:rsidRPr="006C1271" w:rsidRDefault="00872447" w:rsidP="00937B5B">
            <w:pPr>
              <w:jc w:val="center"/>
              <w:rPr>
                <w:sz w:val="16"/>
                <w:szCs w:val="16"/>
              </w:rPr>
            </w:pPr>
            <w:r w:rsidRPr="006C1271">
              <w:rPr>
                <w:sz w:val="16"/>
                <w:szCs w:val="16"/>
              </w:rPr>
              <w:t>Стены</w:t>
            </w:r>
          </w:p>
        </w:tc>
      </w:tr>
      <w:tr w:rsidR="00872447" w:rsidRPr="00937B5B" w:rsidTr="006C1271">
        <w:trPr>
          <w:jc w:val="center"/>
        </w:trPr>
        <w:tc>
          <w:tcPr>
            <w:tcW w:w="567" w:type="dxa"/>
            <w:vAlign w:val="center"/>
          </w:tcPr>
          <w:p w:rsidR="00872447" w:rsidRPr="006C1271" w:rsidRDefault="00872447" w:rsidP="00937B5B">
            <w:pPr>
              <w:jc w:val="center"/>
              <w:rPr>
                <w:sz w:val="16"/>
                <w:szCs w:val="16"/>
              </w:rPr>
            </w:pPr>
            <w:r w:rsidRPr="006C1271">
              <w:rPr>
                <w:sz w:val="16"/>
                <w:szCs w:val="16"/>
              </w:rPr>
              <w:t>1.</w:t>
            </w:r>
          </w:p>
        </w:tc>
        <w:tc>
          <w:tcPr>
            <w:tcW w:w="1559" w:type="dxa"/>
            <w:vAlign w:val="center"/>
          </w:tcPr>
          <w:p w:rsidR="00872447" w:rsidRPr="006C1271" w:rsidRDefault="00872447" w:rsidP="00937B5B">
            <w:pPr>
              <w:jc w:val="center"/>
              <w:rPr>
                <w:sz w:val="16"/>
                <w:szCs w:val="16"/>
              </w:rPr>
            </w:pPr>
            <w:r w:rsidRPr="006C1271">
              <w:rPr>
                <w:sz w:val="16"/>
                <w:szCs w:val="16"/>
              </w:rPr>
              <w:t>Водонапорная башня</w:t>
            </w:r>
          </w:p>
        </w:tc>
        <w:tc>
          <w:tcPr>
            <w:tcW w:w="1843" w:type="dxa"/>
            <w:vAlign w:val="center"/>
          </w:tcPr>
          <w:p w:rsidR="00872447" w:rsidRPr="006C1271" w:rsidRDefault="00872447" w:rsidP="00937B5B">
            <w:pPr>
              <w:jc w:val="center"/>
              <w:rPr>
                <w:sz w:val="16"/>
                <w:szCs w:val="16"/>
              </w:rPr>
            </w:pPr>
            <w:r w:rsidRPr="006C1271">
              <w:rPr>
                <w:sz w:val="16"/>
                <w:szCs w:val="16"/>
              </w:rPr>
              <w:t>С. Шерагул, ул. Ленина, 67А</w:t>
            </w:r>
          </w:p>
        </w:tc>
        <w:tc>
          <w:tcPr>
            <w:tcW w:w="992" w:type="dxa"/>
            <w:vAlign w:val="center"/>
          </w:tcPr>
          <w:p w:rsidR="00872447" w:rsidRPr="006C1271" w:rsidRDefault="00872447" w:rsidP="00937B5B">
            <w:pPr>
              <w:jc w:val="center"/>
              <w:rPr>
                <w:sz w:val="16"/>
                <w:szCs w:val="16"/>
              </w:rPr>
            </w:pPr>
            <w:r w:rsidRPr="006C1271">
              <w:rPr>
                <w:sz w:val="16"/>
                <w:szCs w:val="16"/>
              </w:rPr>
              <w:t>1961г</w:t>
            </w:r>
          </w:p>
        </w:tc>
        <w:tc>
          <w:tcPr>
            <w:tcW w:w="1418" w:type="dxa"/>
            <w:vAlign w:val="center"/>
          </w:tcPr>
          <w:p w:rsidR="00872447" w:rsidRPr="006C1271" w:rsidRDefault="00872447" w:rsidP="00937B5B">
            <w:pPr>
              <w:jc w:val="center"/>
              <w:rPr>
                <w:sz w:val="16"/>
                <w:szCs w:val="16"/>
              </w:rPr>
            </w:pPr>
            <w:r w:rsidRPr="006C1271">
              <w:rPr>
                <w:sz w:val="16"/>
                <w:szCs w:val="16"/>
              </w:rPr>
              <w:t>16,0</w:t>
            </w:r>
          </w:p>
        </w:tc>
        <w:tc>
          <w:tcPr>
            <w:tcW w:w="1417" w:type="dxa"/>
            <w:vAlign w:val="center"/>
          </w:tcPr>
          <w:p w:rsidR="00872447" w:rsidRPr="006C1271" w:rsidRDefault="00872447" w:rsidP="00937B5B">
            <w:pPr>
              <w:jc w:val="center"/>
              <w:rPr>
                <w:sz w:val="16"/>
                <w:szCs w:val="16"/>
              </w:rPr>
            </w:pPr>
            <w:r w:rsidRPr="006C1271">
              <w:rPr>
                <w:sz w:val="16"/>
                <w:szCs w:val="16"/>
              </w:rPr>
              <w:t>шифер</w:t>
            </w:r>
          </w:p>
        </w:tc>
        <w:tc>
          <w:tcPr>
            <w:tcW w:w="1843" w:type="dxa"/>
            <w:vAlign w:val="center"/>
          </w:tcPr>
          <w:p w:rsidR="00872447" w:rsidRPr="006C1271" w:rsidRDefault="00872447" w:rsidP="00937B5B">
            <w:pPr>
              <w:jc w:val="center"/>
              <w:rPr>
                <w:sz w:val="16"/>
                <w:szCs w:val="16"/>
              </w:rPr>
            </w:pPr>
            <w:r w:rsidRPr="006C1271">
              <w:rPr>
                <w:sz w:val="16"/>
                <w:szCs w:val="16"/>
              </w:rPr>
              <w:t>Брус</w:t>
            </w:r>
          </w:p>
        </w:tc>
      </w:tr>
      <w:tr w:rsidR="00872447" w:rsidRPr="00937B5B" w:rsidTr="006C1271">
        <w:trPr>
          <w:jc w:val="center"/>
        </w:trPr>
        <w:tc>
          <w:tcPr>
            <w:tcW w:w="567" w:type="dxa"/>
            <w:vAlign w:val="center"/>
          </w:tcPr>
          <w:p w:rsidR="00872447" w:rsidRPr="006C1271" w:rsidRDefault="00872447" w:rsidP="00937B5B">
            <w:pPr>
              <w:jc w:val="center"/>
              <w:rPr>
                <w:sz w:val="16"/>
                <w:szCs w:val="16"/>
              </w:rPr>
            </w:pPr>
            <w:r w:rsidRPr="006C1271">
              <w:rPr>
                <w:sz w:val="16"/>
                <w:szCs w:val="16"/>
              </w:rPr>
              <w:t>2.</w:t>
            </w:r>
          </w:p>
        </w:tc>
        <w:tc>
          <w:tcPr>
            <w:tcW w:w="1559" w:type="dxa"/>
            <w:vAlign w:val="center"/>
          </w:tcPr>
          <w:p w:rsidR="00872447" w:rsidRPr="006C1271" w:rsidRDefault="00872447" w:rsidP="00937B5B">
            <w:pPr>
              <w:jc w:val="center"/>
              <w:rPr>
                <w:sz w:val="16"/>
                <w:szCs w:val="16"/>
              </w:rPr>
            </w:pPr>
            <w:r w:rsidRPr="006C1271">
              <w:rPr>
                <w:sz w:val="16"/>
                <w:szCs w:val="16"/>
              </w:rPr>
              <w:t>Водонапорная башня</w:t>
            </w:r>
          </w:p>
        </w:tc>
        <w:tc>
          <w:tcPr>
            <w:tcW w:w="1843" w:type="dxa"/>
            <w:vAlign w:val="center"/>
          </w:tcPr>
          <w:p w:rsidR="00872447" w:rsidRPr="006C1271" w:rsidRDefault="00872447" w:rsidP="00937B5B">
            <w:pPr>
              <w:jc w:val="center"/>
              <w:rPr>
                <w:sz w:val="16"/>
                <w:szCs w:val="16"/>
              </w:rPr>
            </w:pPr>
            <w:r w:rsidRPr="006C1271">
              <w:rPr>
                <w:sz w:val="16"/>
                <w:szCs w:val="16"/>
              </w:rPr>
              <w:t>С. Шерагул,</w:t>
            </w:r>
          </w:p>
          <w:p w:rsidR="00872447" w:rsidRPr="006C1271" w:rsidRDefault="00872447" w:rsidP="00937B5B">
            <w:pPr>
              <w:jc w:val="center"/>
              <w:rPr>
                <w:sz w:val="16"/>
                <w:szCs w:val="16"/>
              </w:rPr>
            </w:pPr>
            <w:r w:rsidRPr="006C1271">
              <w:rPr>
                <w:sz w:val="16"/>
                <w:szCs w:val="16"/>
              </w:rPr>
              <w:t>ул. Лесная, 2А</w:t>
            </w:r>
          </w:p>
        </w:tc>
        <w:tc>
          <w:tcPr>
            <w:tcW w:w="992" w:type="dxa"/>
            <w:vAlign w:val="center"/>
          </w:tcPr>
          <w:p w:rsidR="00872447" w:rsidRPr="006C1271" w:rsidRDefault="00872447" w:rsidP="00937B5B">
            <w:pPr>
              <w:jc w:val="center"/>
              <w:rPr>
                <w:sz w:val="16"/>
                <w:szCs w:val="16"/>
              </w:rPr>
            </w:pPr>
            <w:r w:rsidRPr="006C1271">
              <w:rPr>
                <w:sz w:val="16"/>
                <w:szCs w:val="16"/>
              </w:rPr>
              <w:t>1972г</w:t>
            </w:r>
          </w:p>
        </w:tc>
        <w:tc>
          <w:tcPr>
            <w:tcW w:w="1418" w:type="dxa"/>
            <w:vAlign w:val="center"/>
          </w:tcPr>
          <w:p w:rsidR="00872447" w:rsidRPr="006C1271" w:rsidRDefault="00872447" w:rsidP="00937B5B">
            <w:pPr>
              <w:jc w:val="center"/>
              <w:rPr>
                <w:sz w:val="16"/>
                <w:szCs w:val="16"/>
              </w:rPr>
            </w:pPr>
            <w:r w:rsidRPr="006C1271">
              <w:rPr>
                <w:sz w:val="16"/>
                <w:szCs w:val="16"/>
              </w:rPr>
              <w:t>16,0</w:t>
            </w:r>
          </w:p>
        </w:tc>
        <w:tc>
          <w:tcPr>
            <w:tcW w:w="1417" w:type="dxa"/>
            <w:vAlign w:val="center"/>
          </w:tcPr>
          <w:p w:rsidR="00872447" w:rsidRPr="006C1271" w:rsidRDefault="00872447" w:rsidP="00937B5B">
            <w:pPr>
              <w:jc w:val="center"/>
              <w:rPr>
                <w:sz w:val="16"/>
                <w:szCs w:val="16"/>
              </w:rPr>
            </w:pPr>
            <w:r w:rsidRPr="006C1271">
              <w:rPr>
                <w:sz w:val="16"/>
                <w:szCs w:val="16"/>
              </w:rPr>
              <w:t>шифер</w:t>
            </w:r>
          </w:p>
        </w:tc>
        <w:tc>
          <w:tcPr>
            <w:tcW w:w="1843" w:type="dxa"/>
            <w:vAlign w:val="center"/>
          </w:tcPr>
          <w:p w:rsidR="00872447" w:rsidRPr="006C1271" w:rsidRDefault="00872447" w:rsidP="00937B5B">
            <w:pPr>
              <w:jc w:val="center"/>
              <w:rPr>
                <w:sz w:val="16"/>
                <w:szCs w:val="16"/>
              </w:rPr>
            </w:pPr>
            <w:r w:rsidRPr="006C1271">
              <w:rPr>
                <w:sz w:val="16"/>
                <w:szCs w:val="16"/>
              </w:rPr>
              <w:t>бревно</w:t>
            </w:r>
          </w:p>
        </w:tc>
      </w:tr>
      <w:tr w:rsidR="00872447" w:rsidRPr="00937B5B" w:rsidTr="006C1271">
        <w:trPr>
          <w:jc w:val="center"/>
        </w:trPr>
        <w:tc>
          <w:tcPr>
            <w:tcW w:w="567" w:type="dxa"/>
            <w:vAlign w:val="center"/>
          </w:tcPr>
          <w:p w:rsidR="00872447" w:rsidRPr="006C1271" w:rsidRDefault="00872447" w:rsidP="00937B5B">
            <w:pPr>
              <w:jc w:val="center"/>
              <w:rPr>
                <w:sz w:val="16"/>
                <w:szCs w:val="16"/>
              </w:rPr>
            </w:pPr>
            <w:r w:rsidRPr="006C1271">
              <w:rPr>
                <w:sz w:val="16"/>
                <w:szCs w:val="16"/>
              </w:rPr>
              <w:t>3.</w:t>
            </w:r>
          </w:p>
        </w:tc>
        <w:tc>
          <w:tcPr>
            <w:tcW w:w="1559" w:type="dxa"/>
            <w:vAlign w:val="center"/>
          </w:tcPr>
          <w:p w:rsidR="00872447" w:rsidRPr="006C1271" w:rsidRDefault="00872447" w:rsidP="00937B5B">
            <w:pPr>
              <w:jc w:val="center"/>
              <w:rPr>
                <w:sz w:val="16"/>
                <w:szCs w:val="16"/>
              </w:rPr>
            </w:pPr>
            <w:r w:rsidRPr="006C1271">
              <w:rPr>
                <w:sz w:val="16"/>
                <w:szCs w:val="16"/>
              </w:rPr>
              <w:t>Водонапорная башня</w:t>
            </w:r>
          </w:p>
        </w:tc>
        <w:tc>
          <w:tcPr>
            <w:tcW w:w="1843" w:type="dxa"/>
            <w:vAlign w:val="center"/>
          </w:tcPr>
          <w:p w:rsidR="00872447" w:rsidRPr="006C1271" w:rsidRDefault="00872447" w:rsidP="00937B5B">
            <w:pPr>
              <w:jc w:val="center"/>
              <w:rPr>
                <w:sz w:val="16"/>
                <w:szCs w:val="16"/>
              </w:rPr>
            </w:pPr>
            <w:proofErr w:type="gramStart"/>
            <w:r w:rsidRPr="006C1271">
              <w:rPr>
                <w:sz w:val="16"/>
                <w:szCs w:val="16"/>
              </w:rPr>
              <w:t>Пос. ж</w:t>
            </w:r>
            <w:proofErr w:type="gramEnd"/>
            <w:r w:rsidRPr="006C1271">
              <w:rPr>
                <w:sz w:val="16"/>
                <w:szCs w:val="16"/>
              </w:rPr>
              <w:t>/</w:t>
            </w:r>
            <w:proofErr w:type="spellStart"/>
            <w:r w:rsidRPr="006C1271">
              <w:rPr>
                <w:sz w:val="16"/>
                <w:szCs w:val="16"/>
              </w:rPr>
              <w:t>д</w:t>
            </w:r>
            <w:proofErr w:type="spellEnd"/>
            <w:r w:rsidRPr="006C1271">
              <w:rPr>
                <w:sz w:val="16"/>
                <w:szCs w:val="16"/>
              </w:rPr>
              <w:t xml:space="preserve"> ст. Шуба</w:t>
            </w:r>
          </w:p>
          <w:p w:rsidR="00872447" w:rsidRPr="006C1271" w:rsidRDefault="00872447" w:rsidP="00937B5B">
            <w:pPr>
              <w:jc w:val="center"/>
              <w:rPr>
                <w:sz w:val="16"/>
                <w:szCs w:val="16"/>
              </w:rPr>
            </w:pPr>
            <w:r w:rsidRPr="006C1271">
              <w:rPr>
                <w:sz w:val="16"/>
                <w:szCs w:val="16"/>
              </w:rPr>
              <w:t>ул. Строительная, 6А</w:t>
            </w:r>
          </w:p>
        </w:tc>
        <w:tc>
          <w:tcPr>
            <w:tcW w:w="992" w:type="dxa"/>
            <w:vAlign w:val="center"/>
          </w:tcPr>
          <w:p w:rsidR="00872447" w:rsidRPr="006C1271" w:rsidRDefault="00872447" w:rsidP="00937B5B">
            <w:pPr>
              <w:jc w:val="center"/>
              <w:rPr>
                <w:sz w:val="16"/>
                <w:szCs w:val="16"/>
              </w:rPr>
            </w:pPr>
            <w:r w:rsidRPr="006C1271">
              <w:rPr>
                <w:sz w:val="16"/>
                <w:szCs w:val="16"/>
              </w:rPr>
              <w:t>1979г</w:t>
            </w:r>
          </w:p>
        </w:tc>
        <w:tc>
          <w:tcPr>
            <w:tcW w:w="1418" w:type="dxa"/>
            <w:vAlign w:val="center"/>
          </w:tcPr>
          <w:p w:rsidR="00872447" w:rsidRPr="006C1271" w:rsidRDefault="00872447" w:rsidP="00937B5B">
            <w:pPr>
              <w:jc w:val="center"/>
              <w:rPr>
                <w:sz w:val="16"/>
                <w:szCs w:val="16"/>
              </w:rPr>
            </w:pPr>
            <w:r w:rsidRPr="006C1271">
              <w:rPr>
                <w:sz w:val="16"/>
                <w:szCs w:val="16"/>
              </w:rPr>
              <w:t>12,2</w:t>
            </w:r>
          </w:p>
        </w:tc>
        <w:tc>
          <w:tcPr>
            <w:tcW w:w="1417" w:type="dxa"/>
            <w:vAlign w:val="center"/>
          </w:tcPr>
          <w:p w:rsidR="00872447" w:rsidRPr="006C1271" w:rsidRDefault="00872447" w:rsidP="00937B5B">
            <w:pPr>
              <w:jc w:val="center"/>
              <w:rPr>
                <w:sz w:val="16"/>
                <w:szCs w:val="16"/>
              </w:rPr>
            </w:pPr>
            <w:r w:rsidRPr="006C1271">
              <w:rPr>
                <w:sz w:val="16"/>
                <w:szCs w:val="16"/>
              </w:rPr>
              <w:t xml:space="preserve">Башня </w:t>
            </w:r>
            <w:proofErr w:type="spellStart"/>
            <w:r w:rsidRPr="006C1271">
              <w:rPr>
                <w:sz w:val="16"/>
                <w:szCs w:val="16"/>
              </w:rPr>
              <w:t>Рожновского</w:t>
            </w:r>
            <w:proofErr w:type="spellEnd"/>
          </w:p>
        </w:tc>
        <w:tc>
          <w:tcPr>
            <w:tcW w:w="1843" w:type="dxa"/>
            <w:vAlign w:val="center"/>
          </w:tcPr>
          <w:p w:rsidR="00872447" w:rsidRPr="006C1271" w:rsidRDefault="00872447" w:rsidP="00937B5B">
            <w:pPr>
              <w:jc w:val="center"/>
              <w:rPr>
                <w:sz w:val="16"/>
                <w:szCs w:val="16"/>
              </w:rPr>
            </w:pPr>
            <w:r w:rsidRPr="006C1271">
              <w:rPr>
                <w:sz w:val="16"/>
                <w:szCs w:val="16"/>
              </w:rPr>
              <w:t xml:space="preserve">Башня </w:t>
            </w:r>
            <w:proofErr w:type="spellStart"/>
            <w:r w:rsidRPr="006C1271">
              <w:rPr>
                <w:sz w:val="16"/>
                <w:szCs w:val="16"/>
              </w:rPr>
              <w:t>Рожновского</w:t>
            </w:r>
            <w:proofErr w:type="spellEnd"/>
          </w:p>
        </w:tc>
      </w:tr>
      <w:tr w:rsidR="00872447" w:rsidRPr="00937B5B" w:rsidTr="006C1271">
        <w:trPr>
          <w:jc w:val="center"/>
        </w:trPr>
        <w:tc>
          <w:tcPr>
            <w:tcW w:w="567" w:type="dxa"/>
            <w:vAlign w:val="center"/>
          </w:tcPr>
          <w:p w:rsidR="00872447" w:rsidRPr="006C1271" w:rsidRDefault="00872447" w:rsidP="00937B5B">
            <w:pPr>
              <w:jc w:val="center"/>
              <w:rPr>
                <w:sz w:val="16"/>
                <w:szCs w:val="16"/>
              </w:rPr>
            </w:pPr>
            <w:r w:rsidRPr="006C1271">
              <w:rPr>
                <w:sz w:val="16"/>
                <w:szCs w:val="16"/>
              </w:rPr>
              <w:t>4.</w:t>
            </w:r>
          </w:p>
        </w:tc>
        <w:tc>
          <w:tcPr>
            <w:tcW w:w="1559" w:type="dxa"/>
            <w:vAlign w:val="center"/>
          </w:tcPr>
          <w:p w:rsidR="00872447" w:rsidRPr="006C1271" w:rsidRDefault="00872447" w:rsidP="00937B5B">
            <w:pPr>
              <w:jc w:val="center"/>
              <w:rPr>
                <w:sz w:val="16"/>
                <w:szCs w:val="16"/>
              </w:rPr>
            </w:pPr>
            <w:r w:rsidRPr="006C1271">
              <w:rPr>
                <w:sz w:val="16"/>
                <w:szCs w:val="16"/>
              </w:rPr>
              <w:t>Водонапорная башня</w:t>
            </w:r>
          </w:p>
        </w:tc>
        <w:tc>
          <w:tcPr>
            <w:tcW w:w="1843" w:type="dxa"/>
            <w:vAlign w:val="center"/>
          </w:tcPr>
          <w:p w:rsidR="00872447" w:rsidRPr="006C1271" w:rsidRDefault="00872447" w:rsidP="00937B5B">
            <w:pPr>
              <w:jc w:val="center"/>
              <w:rPr>
                <w:sz w:val="16"/>
                <w:szCs w:val="16"/>
              </w:rPr>
            </w:pPr>
            <w:proofErr w:type="gramStart"/>
            <w:r w:rsidRPr="006C1271">
              <w:rPr>
                <w:sz w:val="16"/>
                <w:szCs w:val="16"/>
              </w:rPr>
              <w:t>Пос. ж</w:t>
            </w:r>
            <w:proofErr w:type="gramEnd"/>
            <w:r w:rsidRPr="006C1271">
              <w:rPr>
                <w:sz w:val="16"/>
                <w:szCs w:val="16"/>
              </w:rPr>
              <w:t>/</w:t>
            </w:r>
            <w:proofErr w:type="spellStart"/>
            <w:r w:rsidRPr="006C1271">
              <w:rPr>
                <w:sz w:val="16"/>
                <w:szCs w:val="16"/>
              </w:rPr>
              <w:t>д</w:t>
            </w:r>
            <w:proofErr w:type="spellEnd"/>
            <w:r w:rsidRPr="006C1271">
              <w:rPr>
                <w:sz w:val="16"/>
                <w:szCs w:val="16"/>
              </w:rPr>
              <w:t xml:space="preserve"> ст. Шуба</w:t>
            </w:r>
          </w:p>
          <w:p w:rsidR="00872447" w:rsidRPr="006C1271" w:rsidRDefault="00872447" w:rsidP="00937B5B">
            <w:pPr>
              <w:jc w:val="center"/>
              <w:rPr>
                <w:sz w:val="16"/>
                <w:szCs w:val="16"/>
              </w:rPr>
            </w:pPr>
            <w:r w:rsidRPr="006C1271">
              <w:rPr>
                <w:sz w:val="16"/>
                <w:szCs w:val="16"/>
              </w:rPr>
              <w:t xml:space="preserve">ул. </w:t>
            </w:r>
            <w:proofErr w:type="gramStart"/>
            <w:r w:rsidRPr="006C1271">
              <w:rPr>
                <w:sz w:val="16"/>
                <w:szCs w:val="16"/>
              </w:rPr>
              <w:t>Привокзаль-ная</w:t>
            </w:r>
            <w:proofErr w:type="gramEnd"/>
            <w:r w:rsidRPr="006C1271">
              <w:rPr>
                <w:sz w:val="16"/>
                <w:szCs w:val="16"/>
              </w:rPr>
              <w:t>,4А</w:t>
            </w:r>
          </w:p>
        </w:tc>
        <w:tc>
          <w:tcPr>
            <w:tcW w:w="992" w:type="dxa"/>
            <w:vAlign w:val="center"/>
          </w:tcPr>
          <w:p w:rsidR="00872447" w:rsidRPr="006C1271" w:rsidRDefault="00872447" w:rsidP="00937B5B">
            <w:pPr>
              <w:jc w:val="center"/>
              <w:rPr>
                <w:sz w:val="16"/>
                <w:szCs w:val="16"/>
              </w:rPr>
            </w:pPr>
            <w:r w:rsidRPr="006C1271">
              <w:rPr>
                <w:sz w:val="16"/>
                <w:szCs w:val="16"/>
              </w:rPr>
              <w:t>1987г</w:t>
            </w:r>
          </w:p>
        </w:tc>
        <w:tc>
          <w:tcPr>
            <w:tcW w:w="1418" w:type="dxa"/>
            <w:vAlign w:val="center"/>
          </w:tcPr>
          <w:p w:rsidR="00872447" w:rsidRPr="006C1271" w:rsidRDefault="00872447" w:rsidP="00937B5B">
            <w:pPr>
              <w:jc w:val="center"/>
              <w:rPr>
                <w:sz w:val="16"/>
                <w:szCs w:val="16"/>
              </w:rPr>
            </w:pPr>
            <w:r w:rsidRPr="006C1271">
              <w:rPr>
                <w:sz w:val="16"/>
                <w:szCs w:val="16"/>
              </w:rPr>
              <w:t>12,2</w:t>
            </w:r>
          </w:p>
        </w:tc>
        <w:tc>
          <w:tcPr>
            <w:tcW w:w="1417" w:type="dxa"/>
            <w:vAlign w:val="center"/>
          </w:tcPr>
          <w:p w:rsidR="00872447" w:rsidRPr="006C1271" w:rsidRDefault="00872447" w:rsidP="00937B5B">
            <w:pPr>
              <w:jc w:val="center"/>
              <w:rPr>
                <w:sz w:val="16"/>
                <w:szCs w:val="16"/>
              </w:rPr>
            </w:pPr>
            <w:r w:rsidRPr="006C1271">
              <w:rPr>
                <w:sz w:val="16"/>
                <w:szCs w:val="16"/>
              </w:rPr>
              <w:t>шифер</w:t>
            </w:r>
          </w:p>
        </w:tc>
        <w:tc>
          <w:tcPr>
            <w:tcW w:w="1843" w:type="dxa"/>
            <w:vAlign w:val="center"/>
          </w:tcPr>
          <w:p w:rsidR="00872447" w:rsidRPr="006C1271" w:rsidRDefault="00872447" w:rsidP="00937B5B">
            <w:pPr>
              <w:jc w:val="center"/>
              <w:rPr>
                <w:sz w:val="16"/>
                <w:szCs w:val="16"/>
              </w:rPr>
            </w:pPr>
            <w:r w:rsidRPr="006C1271">
              <w:rPr>
                <w:sz w:val="16"/>
                <w:szCs w:val="16"/>
              </w:rPr>
              <w:t>Брус</w:t>
            </w:r>
          </w:p>
        </w:tc>
      </w:tr>
      <w:tr w:rsidR="00872447" w:rsidRPr="00937B5B" w:rsidTr="006C1271">
        <w:trPr>
          <w:jc w:val="center"/>
        </w:trPr>
        <w:tc>
          <w:tcPr>
            <w:tcW w:w="567" w:type="dxa"/>
            <w:vAlign w:val="center"/>
          </w:tcPr>
          <w:p w:rsidR="00872447" w:rsidRPr="006C1271" w:rsidRDefault="00872447" w:rsidP="00937B5B">
            <w:pPr>
              <w:jc w:val="center"/>
              <w:rPr>
                <w:sz w:val="16"/>
                <w:szCs w:val="16"/>
              </w:rPr>
            </w:pPr>
            <w:r w:rsidRPr="006C1271">
              <w:rPr>
                <w:sz w:val="16"/>
                <w:szCs w:val="16"/>
              </w:rPr>
              <w:t>5.</w:t>
            </w:r>
          </w:p>
        </w:tc>
        <w:tc>
          <w:tcPr>
            <w:tcW w:w="1559" w:type="dxa"/>
            <w:vAlign w:val="center"/>
          </w:tcPr>
          <w:p w:rsidR="00872447" w:rsidRPr="006C1271" w:rsidRDefault="00872447" w:rsidP="00937B5B">
            <w:pPr>
              <w:jc w:val="center"/>
              <w:rPr>
                <w:sz w:val="16"/>
                <w:szCs w:val="16"/>
              </w:rPr>
            </w:pPr>
            <w:r w:rsidRPr="006C1271">
              <w:rPr>
                <w:sz w:val="16"/>
                <w:szCs w:val="16"/>
              </w:rPr>
              <w:t>Водонапорная башня</w:t>
            </w:r>
          </w:p>
        </w:tc>
        <w:tc>
          <w:tcPr>
            <w:tcW w:w="1843" w:type="dxa"/>
            <w:vAlign w:val="center"/>
          </w:tcPr>
          <w:p w:rsidR="00872447" w:rsidRPr="006C1271" w:rsidRDefault="00872447" w:rsidP="00937B5B">
            <w:pPr>
              <w:jc w:val="center"/>
              <w:rPr>
                <w:sz w:val="16"/>
                <w:szCs w:val="16"/>
              </w:rPr>
            </w:pPr>
            <w:r w:rsidRPr="006C1271">
              <w:rPr>
                <w:sz w:val="16"/>
                <w:szCs w:val="16"/>
              </w:rPr>
              <w:t>Д. Трактовая</w:t>
            </w:r>
          </w:p>
          <w:p w:rsidR="00872447" w:rsidRPr="006C1271" w:rsidRDefault="00872447" w:rsidP="00937B5B">
            <w:pPr>
              <w:jc w:val="center"/>
              <w:rPr>
                <w:sz w:val="16"/>
                <w:szCs w:val="16"/>
              </w:rPr>
            </w:pPr>
            <w:r w:rsidRPr="006C1271">
              <w:rPr>
                <w:sz w:val="16"/>
                <w:szCs w:val="16"/>
              </w:rPr>
              <w:t>ул. Лесная 9А</w:t>
            </w:r>
          </w:p>
        </w:tc>
        <w:tc>
          <w:tcPr>
            <w:tcW w:w="992" w:type="dxa"/>
            <w:vAlign w:val="center"/>
          </w:tcPr>
          <w:p w:rsidR="00872447" w:rsidRPr="006C1271" w:rsidRDefault="00872447" w:rsidP="00937B5B">
            <w:pPr>
              <w:jc w:val="center"/>
              <w:rPr>
                <w:sz w:val="16"/>
                <w:szCs w:val="16"/>
              </w:rPr>
            </w:pPr>
            <w:r w:rsidRPr="006C1271">
              <w:rPr>
                <w:sz w:val="16"/>
                <w:szCs w:val="16"/>
              </w:rPr>
              <w:t>1972г</w:t>
            </w:r>
          </w:p>
        </w:tc>
        <w:tc>
          <w:tcPr>
            <w:tcW w:w="1418" w:type="dxa"/>
            <w:vAlign w:val="center"/>
          </w:tcPr>
          <w:p w:rsidR="00872447" w:rsidRPr="006C1271" w:rsidRDefault="00872447" w:rsidP="00937B5B">
            <w:pPr>
              <w:jc w:val="center"/>
              <w:rPr>
                <w:sz w:val="16"/>
                <w:szCs w:val="16"/>
              </w:rPr>
            </w:pPr>
            <w:r w:rsidRPr="006C1271">
              <w:rPr>
                <w:sz w:val="16"/>
                <w:szCs w:val="16"/>
              </w:rPr>
              <w:t>16,0</w:t>
            </w:r>
          </w:p>
        </w:tc>
        <w:tc>
          <w:tcPr>
            <w:tcW w:w="1417" w:type="dxa"/>
            <w:vAlign w:val="center"/>
          </w:tcPr>
          <w:p w:rsidR="00872447" w:rsidRPr="006C1271" w:rsidRDefault="00872447" w:rsidP="00937B5B">
            <w:pPr>
              <w:jc w:val="center"/>
              <w:rPr>
                <w:sz w:val="16"/>
                <w:szCs w:val="16"/>
              </w:rPr>
            </w:pPr>
            <w:r w:rsidRPr="006C1271">
              <w:rPr>
                <w:sz w:val="16"/>
                <w:szCs w:val="16"/>
              </w:rPr>
              <w:t>шифер</w:t>
            </w:r>
          </w:p>
        </w:tc>
        <w:tc>
          <w:tcPr>
            <w:tcW w:w="1843" w:type="dxa"/>
            <w:vAlign w:val="center"/>
          </w:tcPr>
          <w:p w:rsidR="00872447" w:rsidRPr="006C1271" w:rsidRDefault="00872447" w:rsidP="00937B5B">
            <w:pPr>
              <w:jc w:val="center"/>
              <w:rPr>
                <w:sz w:val="16"/>
                <w:szCs w:val="16"/>
              </w:rPr>
            </w:pPr>
            <w:r w:rsidRPr="006C1271">
              <w:rPr>
                <w:sz w:val="16"/>
                <w:szCs w:val="16"/>
              </w:rPr>
              <w:t>Брус</w:t>
            </w:r>
          </w:p>
        </w:tc>
      </w:tr>
      <w:tr w:rsidR="00872447" w:rsidRPr="00937B5B" w:rsidTr="006C1271">
        <w:trPr>
          <w:jc w:val="center"/>
        </w:trPr>
        <w:tc>
          <w:tcPr>
            <w:tcW w:w="567" w:type="dxa"/>
            <w:vAlign w:val="center"/>
          </w:tcPr>
          <w:p w:rsidR="00872447" w:rsidRPr="006C1271" w:rsidRDefault="00872447" w:rsidP="00937B5B">
            <w:pPr>
              <w:jc w:val="center"/>
              <w:rPr>
                <w:sz w:val="16"/>
                <w:szCs w:val="16"/>
              </w:rPr>
            </w:pPr>
            <w:r w:rsidRPr="006C1271">
              <w:rPr>
                <w:sz w:val="16"/>
                <w:szCs w:val="16"/>
              </w:rPr>
              <w:t>6.</w:t>
            </w:r>
          </w:p>
        </w:tc>
        <w:tc>
          <w:tcPr>
            <w:tcW w:w="1559" w:type="dxa"/>
            <w:vAlign w:val="center"/>
          </w:tcPr>
          <w:p w:rsidR="00872447" w:rsidRPr="006C1271" w:rsidRDefault="00872447" w:rsidP="00937B5B">
            <w:pPr>
              <w:jc w:val="center"/>
              <w:rPr>
                <w:sz w:val="16"/>
                <w:szCs w:val="16"/>
              </w:rPr>
            </w:pPr>
            <w:r w:rsidRPr="006C1271">
              <w:rPr>
                <w:sz w:val="16"/>
                <w:szCs w:val="16"/>
              </w:rPr>
              <w:t>Водонапорная башня</w:t>
            </w:r>
          </w:p>
        </w:tc>
        <w:tc>
          <w:tcPr>
            <w:tcW w:w="1843" w:type="dxa"/>
            <w:vAlign w:val="center"/>
          </w:tcPr>
          <w:p w:rsidR="00872447" w:rsidRPr="006C1271" w:rsidRDefault="00872447" w:rsidP="00937B5B">
            <w:pPr>
              <w:jc w:val="center"/>
              <w:rPr>
                <w:sz w:val="16"/>
                <w:szCs w:val="16"/>
              </w:rPr>
            </w:pPr>
            <w:r w:rsidRPr="006C1271">
              <w:rPr>
                <w:sz w:val="16"/>
                <w:szCs w:val="16"/>
              </w:rPr>
              <w:t>Д. Новотроицк</w:t>
            </w:r>
          </w:p>
          <w:p w:rsidR="00872447" w:rsidRPr="006C1271" w:rsidRDefault="00872447" w:rsidP="00937B5B">
            <w:pPr>
              <w:jc w:val="center"/>
              <w:rPr>
                <w:sz w:val="16"/>
                <w:szCs w:val="16"/>
              </w:rPr>
            </w:pPr>
            <w:r w:rsidRPr="006C1271">
              <w:rPr>
                <w:sz w:val="16"/>
                <w:szCs w:val="16"/>
              </w:rPr>
              <w:t xml:space="preserve">ул. </w:t>
            </w:r>
            <w:proofErr w:type="gramStart"/>
            <w:r w:rsidRPr="006C1271">
              <w:rPr>
                <w:sz w:val="16"/>
                <w:szCs w:val="16"/>
              </w:rPr>
              <w:t>Привокзаль-ная</w:t>
            </w:r>
            <w:proofErr w:type="gramEnd"/>
            <w:r w:rsidRPr="006C1271">
              <w:rPr>
                <w:sz w:val="16"/>
                <w:szCs w:val="16"/>
              </w:rPr>
              <w:t>,1А</w:t>
            </w:r>
          </w:p>
        </w:tc>
        <w:tc>
          <w:tcPr>
            <w:tcW w:w="992" w:type="dxa"/>
            <w:vAlign w:val="center"/>
          </w:tcPr>
          <w:p w:rsidR="00872447" w:rsidRPr="006C1271" w:rsidRDefault="00872447" w:rsidP="00937B5B">
            <w:pPr>
              <w:jc w:val="center"/>
              <w:rPr>
                <w:sz w:val="16"/>
                <w:szCs w:val="16"/>
              </w:rPr>
            </w:pPr>
            <w:r w:rsidRPr="006C1271">
              <w:rPr>
                <w:sz w:val="16"/>
                <w:szCs w:val="16"/>
              </w:rPr>
              <w:t>1956г</w:t>
            </w:r>
          </w:p>
        </w:tc>
        <w:tc>
          <w:tcPr>
            <w:tcW w:w="1418" w:type="dxa"/>
            <w:vAlign w:val="center"/>
          </w:tcPr>
          <w:p w:rsidR="00872447" w:rsidRPr="006C1271" w:rsidRDefault="00872447" w:rsidP="00937B5B">
            <w:pPr>
              <w:jc w:val="center"/>
              <w:rPr>
                <w:sz w:val="16"/>
                <w:szCs w:val="16"/>
              </w:rPr>
            </w:pPr>
            <w:r w:rsidRPr="006C1271">
              <w:rPr>
                <w:sz w:val="16"/>
                <w:szCs w:val="16"/>
              </w:rPr>
              <w:t>12,3</w:t>
            </w:r>
          </w:p>
        </w:tc>
        <w:tc>
          <w:tcPr>
            <w:tcW w:w="1417" w:type="dxa"/>
            <w:vAlign w:val="center"/>
          </w:tcPr>
          <w:p w:rsidR="00872447" w:rsidRPr="006C1271" w:rsidRDefault="00872447" w:rsidP="00937B5B">
            <w:pPr>
              <w:jc w:val="center"/>
              <w:rPr>
                <w:sz w:val="16"/>
                <w:szCs w:val="16"/>
              </w:rPr>
            </w:pPr>
            <w:r w:rsidRPr="006C1271">
              <w:rPr>
                <w:sz w:val="16"/>
                <w:szCs w:val="16"/>
              </w:rPr>
              <w:t xml:space="preserve">Башня </w:t>
            </w:r>
            <w:proofErr w:type="spellStart"/>
            <w:r w:rsidRPr="006C1271">
              <w:rPr>
                <w:sz w:val="16"/>
                <w:szCs w:val="16"/>
              </w:rPr>
              <w:t>Рожновского</w:t>
            </w:r>
            <w:proofErr w:type="spellEnd"/>
          </w:p>
        </w:tc>
        <w:tc>
          <w:tcPr>
            <w:tcW w:w="1843" w:type="dxa"/>
            <w:vAlign w:val="center"/>
          </w:tcPr>
          <w:p w:rsidR="00872447" w:rsidRPr="006C1271" w:rsidRDefault="00872447" w:rsidP="00937B5B">
            <w:pPr>
              <w:jc w:val="center"/>
              <w:rPr>
                <w:sz w:val="16"/>
                <w:szCs w:val="16"/>
              </w:rPr>
            </w:pPr>
            <w:r w:rsidRPr="006C1271">
              <w:rPr>
                <w:sz w:val="16"/>
                <w:szCs w:val="16"/>
              </w:rPr>
              <w:t>Брус</w:t>
            </w:r>
          </w:p>
        </w:tc>
      </w:tr>
    </w:tbl>
    <w:p w:rsidR="00872447" w:rsidRPr="00937B5B" w:rsidRDefault="00872447" w:rsidP="00937B5B">
      <w:pPr>
        <w:pStyle w:val="af4"/>
        <w:spacing w:after="0"/>
        <w:rPr>
          <w:rFonts w:ascii="Times New Roman" w:hAnsi="Times New Roman"/>
          <w:sz w:val="18"/>
          <w:szCs w:val="18"/>
        </w:rPr>
      </w:pPr>
      <w:bookmarkStart w:id="220" w:name="_Toc91621376"/>
      <w:r w:rsidRPr="00937B5B">
        <w:rPr>
          <w:rFonts w:ascii="Times New Roman" w:hAnsi="Times New Roman"/>
          <w:sz w:val="18"/>
          <w:szCs w:val="18"/>
        </w:rPr>
        <w:t>1.1.3.3</w:t>
      </w:r>
      <w:r w:rsidRPr="00937B5B">
        <w:rPr>
          <w:rFonts w:ascii="Times New Roman" w:hAnsi="Times New Roman"/>
          <w:sz w:val="18"/>
          <w:szCs w:val="18"/>
        </w:rPr>
        <w:tab/>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20"/>
    </w:p>
    <w:p w:rsidR="00872447" w:rsidRPr="00937B5B" w:rsidRDefault="00872447" w:rsidP="00937B5B">
      <w:pPr>
        <w:rPr>
          <w:sz w:val="18"/>
          <w:szCs w:val="18"/>
        </w:rPr>
      </w:pPr>
    </w:p>
    <w:p w:rsidR="00872447" w:rsidRPr="00937B5B" w:rsidRDefault="00872447" w:rsidP="00937B5B">
      <w:pPr>
        <w:pStyle w:val="afffffffff5"/>
        <w:spacing w:line="240" w:lineRule="auto"/>
        <w:rPr>
          <w:sz w:val="18"/>
          <w:szCs w:val="18"/>
        </w:rPr>
      </w:pPr>
      <w:r w:rsidRPr="00937B5B">
        <w:rPr>
          <w:sz w:val="18"/>
          <w:szCs w:val="18"/>
        </w:rPr>
        <w:lastRenderedPageBreak/>
        <w:t xml:space="preserve">Для водоснабжения потребителей используется подземные источники. </w:t>
      </w:r>
    </w:p>
    <w:p w:rsidR="00872447" w:rsidRPr="00937B5B" w:rsidRDefault="00872447" w:rsidP="00937B5B">
      <w:pPr>
        <w:pStyle w:val="afffffffff5"/>
        <w:spacing w:line="240" w:lineRule="auto"/>
        <w:rPr>
          <w:sz w:val="18"/>
          <w:szCs w:val="18"/>
        </w:rPr>
      </w:pPr>
      <w:r w:rsidRPr="00937B5B">
        <w:rPr>
          <w:sz w:val="18"/>
          <w:szCs w:val="18"/>
        </w:rPr>
        <w:t>Качество воды определяется по ряду показателей и соответствует показателям СанПиН 2.1.4.1074-01 «Питьевая вода. Гигиенические требования к качеству воды централизованных систем питьевого водоснабжения. Контроль качества».</w:t>
      </w:r>
    </w:p>
    <w:p w:rsidR="00872447" w:rsidRPr="00937B5B" w:rsidRDefault="00872447" w:rsidP="00937B5B">
      <w:pPr>
        <w:pStyle w:val="afffffffff5"/>
        <w:spacing w:line="240" w:lineRule="auto"/>
        <w:rPr>
          <w:sz w:val="18"/>
          <w:szCs w:val="18"/>
        </w:rPr>
      </w:pPr>
      <w:r w:rsidRPr="00937B5B">
        <w:rPr>
          <w:sz w:val="18"/>
          <w:szCs w:val="18"/>
        </w:rPr>
        <w:t>Качество питьевой воды должно соответствовать гигиеническим нормам перед ее поступлением в распределительную сеть, а также в точках водоразбора в наружной и внутренней сети.</w:t>
      </w:r>
    </w:p>
    <w:p w:rsidR="00872447" w:rsidRPr="00937B5B" w:rsidRDefault="00872447" w:rsidP="00937B5B">
      <w:pPr>
        <w:ind w:firstLine="567"/>
        <w:rPr>
          <w:sz w:val="18"/>
          <w:szCs w:val="18"/>
        </w:rPr>
      </w:pPr>
      <w:r w:rsidRPr="00937B5B">
        <w:rPr>
          <w:sz w:val="18"/>
          <w:szCs w:val="18"/>
        </w:rPr>
        <w:t>Характеристики основных показателей загрязнения хозяйственно-питьевой воды:</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Водородный показатель - </w:t>
      </w:r>
      <w:proofErr w:type="spellStart"/>
      <w:r w:rsidRPr="00937B5B">
        <w:rPr>
          <w:sz w:val="18"/>
          <w:szCs w:val="18"/>
          <w:lang w:eastAsia="ru-RU"/>
        </w:rPr>
        <w:t>pH</w:t>
      </w:r>
      <w:proofErr w:type="spellEnd"/>
      <w:r w:rsidRPr="00937B5B">
        <w:rPr>
          <w:sz w:val="18"/>
          <w:szCs w:val="18"/>
          <w:lang w:eastAsia="ru-RU"/>
        </w:rPr>
        <w:t xml:space="preserve"> - является показателем щёлочности или кислотности воды;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Жёсткость - свидетельствует о наличии солей кальция и магния, эти соли не являются особо вредными для организма, на наличие их в больших количествах нежелательно;</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Окисляемость </w:t>
      </w:r>
      <w:proofErr w:type="spellStart"/>
      <w:r w:rsidRPr="00937B5B">
        <w:rPr>
          <w:sz w:val="18"/>
          <w:szCs w:val="18"/>
          <w:lang w:eastAsia="ru-RU"/>
        </w:rPr>
        <w:t>перманганатная</w:t>
      </w:r>
      <w:proofErr w:type="spellEnd"/>
      <w:r w:rsidRPr="00937B5B">
        <w:rPr>
          <w:sz w:val="18"/>
          <w:szCs w:val="18"/>
          <w:lang w:eastAsia="ru-RU"/>
        </w:rPr>
        <w:t xml:space="preserve"> - важная гигиеническая характеристика воды, свидетельствует о наличии органических веществ, величина не постоянная, внезапное повышение окисляемости говорит о загрязнении воды;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Аммиак - в цикле естественного тления белковых тел в природе, а также в деятельности человека, как побочный результат промышленного цикла может быть загрязнение воды аммиаком. Аммиак (NH</w:t>
      </w:r>
      <w:r w:rsidRPr="00937B5B">
        <w:rPr>
          <w:sz w:val="18"/>
          <w:szCs w:val="18"/>
          <w:vertAlign w:val="subscript"/>
          <w:lang w:eastAsia="ru-RU"/>
        </w:rPr>
        <w:t>3</w:t>
      </w:r>
      <w:r w:rsidRPr="00937B5B">
        <w:rPr>
          <w:sz w:val="18"/>
          <w:szCs w:val="18"/>
          <w:lang w:eastAsia="ru-RU"/>
        </w:rPr>
        <w:t>) – это хорошо растворяющийся в воде газ, сильно отравляющий воду и окружающую среду;</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Сухой  остаток (минерализация) - показывает общее количество солей и придает воде определенные вкусовые качества, как высокая минерализация (более 1000 мг/л), так и очень малая минерализация (до 100 мг/л) ухудшают вкус воды, а лишенная солей вода считается вредной, так как она понижает осмотическое давление внутри клетки;</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Мутность - показывает наличие в воде взвешенных частиц песка, глины;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Цветность - обусловлена наличием в воде растворенных органических веществ;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Железо, марганец - их присутствие в воде носит природный характер, а наличие железа в питьевой воде может быть вызвано плохим состоянием водопроводов;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Кремний -  является постоянным компонентом химического состава природной воды и из-за низкой растворимости присутствует в воде в малых количествах;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Азотная группа (аммоний, нитраты, нитриты) - образуются в результате разложения белковых соединений, свидетельствуют о загрязнении исходной воды;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Фториды - попадают в организм человека главным образом с водой, оптимальное содержание от 0,7 до 1,2 мг/л, в нашей воде их мало, недостаток фтора в воде вызывает кариес зубов, а избыток разрушает зубы, вызывая другое заболевание - флюороз. </w:t>
      </w:r>
    </w:p>
    <w:p w:rsidR="00872447" w:rsidRPr="00937B5B" w:rsidRDefault="00872447" w:rsidP="00937B5B">
      <w:pPr>
        <w:pStyle w:val="affffffffff2"/>
        <w:numPr>
          <w:ilvl w:val="0"/>
          <w:numId w:val="0"/>
        </w:numPr>
        <w:spacing w:line="240" w:lineRule="auto"/>
        <w:ind w:left="1135" w:hanging="284"/>
        <w:rPr>
          <w:sz w:val="18"/>
          <w:szCs w:val="18"/>
          <w:lang w:val="ru-RU"/>
        </w:rPr>
      </w:pPr>
      <w:r w:rsidRPr="00937B5B">
        <w:rPr>
          <w:sz w:val="18"/>
          <w:szCs w:val="18"/>
        </w:rPr>
        <w:t xml:space="preserve">Данные лабораторных анализов воды </w:t>
      </w:r>
      <w:r w:rsidRPr="00937B5B">
        <w:rPr>
          <w:sz w:val="18"/>
          <w:szCs w:val="18"/>
          <w:lang w:val="ru-RU"/>
        </w:rPr>
        <w:t>отсутствуют.</w:t>
      </w:r>
    </w:p>
    <w:p w:rsidR="00872447" w:rsidRPr="00937B5B" w:rsidRDefault="00872447" w:rsidP="00937B5B">
      <w:pPr>
        <w:pStyle w:val="af4"/>
        <w:spacing w:after="0"/>
        <w:rPr>
          <w:rStyle w:val="apple-converted-space"/>
          <w:rFonts w:ascii="Times New Roman" w:hAnsi="Times New Roman"/>
          <w:sz w:val="18"/>
          <w:szCs w:val="18"/>
          <w:shd w:val="clear" w:color="auto" w:fill="FFFFFF"/>
        </w:rPr>
      </w:pPr>
      <w:bookmarkStart w:id="221" w:name="_Toc91621377"/>
      <w:r w:rsidRPr="00937B5B">
        <w:rPr>
          <w:rStyle w:val="apple-converted-space"/>
          <w:rFonts w:ascii="Times New Roman" w:hAnsi="Times New Roman"/>
          <w:sz w:val="18"/>
          <w:szCs w:val="18"/>
          <w:shd w:val="clear" w:color="auto" w:fill="FFFFFF"/>
        </w:rPr>
        <w:t>1.1.3.4</w:t>
      </w:r>
      <w:r w:rsidRPr="00937B5B">
        <w:rPr>
          <w:rStyle w:val="apple-converted-space"/>
          <w:rFonts w:ascii="Times New Roman" w:hAnsi="Times New Roman"/>
          <w:sz w:val="18"/>
          <w:szCs w:val="18"/>
          <w:shd w:val="clear" w:color="auto" w:fill="FFFFFF"/>
        </w:rPr>
        <w:tab/>
        <w:t xml:space="preserve">Описание состояния и функционирования существующих насосных централизованных станций, в том числе оценку </w:t>
      </w:r>
      <w:proofErr w:type="spellStart"/>
      <w:r w:rsidRPr="00937B5B">
        <w:rPr>
          <w:rStyle w:val="apple-converted-space"/>
          <w:rFonts w:ascii="Times New Roman" w:hAnsi="Times New Roman"/>
          <w:sz w:val="18"/>
          <w:szCs w:val="18"/>
          <w:shd w:val="clear" w:color="auto" w:fill="FFFFFF"/>
        </w:rPr>
        <w:t>энергоэффективности</w:t>
      </w:r>
      <w:proofErr w:type="spellEnd"/>
      <w:r w:rsidRPr="00937B5B">
        <w:rPr>
          <w:rStyle w:val="apple-converted-space"/>
          <w:rFonts w:ascii="Times New Roman" w:hAnsi="Times New Roman"/>
          <w:sz w:val="18"/>
          <w:szCs w:val="18"/>
          <w:shd w:val="clear" w:color="auto" w:fill="FFFFFF"/>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21"/>
    </w:p>
    <w:p w:rsidR="00872447" w:rsidRPr="00937B5B" w:rsidRDefault="00872447" w:rsidP="00937B5B">
      <w:pPr>
        <w:rPr>
          <w:sz w:val="18"/>
          <w:szCs w:val="18"/>
        </w:rPr>
      </w:pPr>
    </w:p>
    <w:p w:rsidR="00872447" w:rsidRPr="00937B5B" w:rsidRDefault="00872447" w:rsidP="00937B5B">
      <w:pPr>
        <w:rPr>
          <w:sz w:val="18"/>
          <w:szCs w:val="18"/>
        </w:rPr>
      </w:pPr>
      <w:r w:rsidRPr="00937B5B">
        <w:rPr>
          <w:sz w:val="18"/>
          <w:szCs w:val="18"/>
        </w:rPr>
        <w:t>Общая информация о характеристиках насосных станций I-ого подъема представлена в таблице 6.</w:t>
      </w:r>
    </w:p>
    <w:p w:rsidR="00872447" w:rsidRPr="00937B5B" w:rsidRDefault="00872447" w:rsidP="00937B5B">
      <w:pPr>
        <w:jc w:val="right"/>
        <w:rPr>
          <w:sz w:val="18"/>
          <w:szCs w:val="18"/>
        </w:rPr>
      </w:pPr>
      <w:r w:rsidRPr="00937B5B">
        <w:rPr>
          <w:sz w:val="18"/>
          <w:szCs w:val="18"/>
        </w:rPr>
        <w:t>Таблица 6</w:t>
      </w:r>
    </w:p>
    <w:tbl>
      <w:tblPr>
        <w:tblW w:w="939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1134"/>
        <w:gridCol w:w="1276"/>
        <w:gridCol w:w="2552"/>
        <w:gridCol w:w="992"/>
        <w:gridCol w:w="1169"/>
      </w:tblGrid>
      <w:tr w:rsidR="00872447" w:rsidRPr="00937B5B" w:rsidTr="006C1271">
        <w:trPr>
          <w:tblHeader/>
          <w:jc w:val="right"/>
        </w:trPr>
        <w:tc>
          <w:tcPr>
            <w:tcW w:w="567" w:type="dxa"/>
            <w:shd w:val="clear" w:color="auto" w:fill="EDEDED"/>
            <w:vAlign w:val="center"/>
          </w:tcPr>
          <w:p w:rsidR="00872447" w:rsidRPr="006C1271" w:rsidRDefault="00872447" w:rsidP="00937B5B">
            <w:pPr>
              <w:jc w:val="center"/>
              <w:rPr>
                <w:sz w:val="16"/>
                <w:szCs w:val="16"/>
              </w:rPr>
            </w:pPr>
            <w:r w:rsidRPr="006C1271">
              <w:rPr>
                <w:sz w:val="16"/>
                <w:szCs w:val="16"/>
              </w:rPr>
              <w:t xml:space="preserve">№ </w:t>
            </w:r>
            <w:proofErr w:type="spellStart"/>
            <w:proofErr w:type="gramStart"/>
            <w:r w:rsidRPr="006C1271">
              <w:rPr>
                <w:sz w:val="16"/>
                <w:szCs w:val="16"/>
              </w:rPr>
              <w:t>п</w:t>
            </w:r>
            <w:proofErr w:type="spellEnd"/>
            <w:proofErr w:type="gramEnd"/>
            <w:r w:rsidRPr="006C1271">
              <w:rPr>
                <w:sz w:val="16"/>
                <w:szCs w:val="16"/>
              </w:rPr>
              <w:t>/п.</w:t>
            </w:r>
          </w:p>
        </w:tc>
        <w:tc>
          <w:tcPr>
            <w:tcW w:w="1701" w:type="dxa"/>
            <w:shd w:val="clear" w:color="auto" w:fill="EDEDED"/>
            <w:vAlign w:val="center"/>
          </w:tcPr>
          <w:p w:rsidR="00872447" w:rsidRPr="006C1271" w:rsidRDefault="00872447" w:rsidP="00937B5B">
            <w:pPr>
              <w:jc w:val="center"/>
              <w:rPr>
                <w:sz w:val="16"/>
                <w:szCs w:val="16"/>
              </w:rPr>
            </w:pPr>
            <w:r w:rsidRPr="006C1271">
              <w:rPr>
                <w:sz w:val="16"/>
                <w:szCs w:val="16"/>
              </w:rPr>
              <w:t>Адрес водонапорной башни</w:t>
            </w:r>
          </w:p>
        </w:tc>
        <w:tc>
          <w:tcPr>
            <w:tcW w:w="1134" w:type="dxa"/>
            <w:shd w:val="clear" w:color="auto" w:fill="EDEDED"/>
            <w:vAlign w:val="center"/>
          </w:tcPr>
          <w:p w:rsidR="00872447" w:rsidRPr="006C1271" w:rsidRDefault="00872447" w:rsidP="00937B5B">
            <w:pPr>
              <w:jc w:val="center"/>
              <w:rPr>
                <w:sz w:val="16"/>
                <w:szCs w:val="16"/>
              </w:rPr>
            </w:pPr>
            <w:r w:rsidRPr="006C1271">
              <w:rPr>
                <w:sz w:val="16"/>
                <w:szCs w:val="16"/>
              </w:rPr>
              <w:t>Глубина скважины</w:t>
            </w:r>
          </w:p>
        </w:tc>
        <w:tc>
          <w:tcPr>
            <w:tcW w:w="1276" w:type="dxa"/>
            <w:shd w:val="clear" w:color="auto" w:fill="EDEDED"/>
            <w:vAlign w:val="center"/>
          </w:tcPr>
          <w:p w:rsidR="00872447" w:rsidRPr="006C1271" w:rsidRDefault="00872447" w:rsidP="00937B5B">
            <w:pPr>
              <w:jc w:val="center"/>
              <w:rPr>
                <w:sz w:val="16"/>
                <w:szCs w:val="16"/>
              </w:rPr>
            </w:pPr>
            <w:r w:rsidRPr="006C1271">
              <w:rPr>
                <w:sz w:val="16"/>
                <w:szCs w:val="16"/>
              </w:rPr>
              <w:t>Щит управления</w:t>
            </w:r>
          </w:p>
        </w:tc>
        <w:tc>
          <w:tcPr>
            <w:tcW w:w="2552" w:type="dxa"/>
            <w:shd w:val="clear" w:color="auto" w:fill="EDEDED"/>
            <w:vAlign w:val="center"/>
          </w:tcPr>
          <w:p w:rsidR="00872447" w:rsidRPr="006C1271" w:rsidRDefault="00872447" w:rsidP="00937B5B">
            <w:pPr>
              <w:jc w:val="center"/>
              <w:rPr>
                <w:sz w:val="16"/>
                <w:szCs w:val="16"/>
              </w:rPr>
            </w:pPr>
            <w:r w:rsidRPr="006C1271">
              <w:rPr>
                <w:sz w:val="16"/>
                <w:szCs w:val="16"/>
              </w:rPr>
              <w:t>Диаметр трубы и</w:t>
            </w:r>
          </w:p>
          <w:p w:rsidR="00872447" w:rsidRPr="006C1271" w:rsidRDefault="00872447" w:rsidP="00937B5B">
            <w:pPr>
              <w:jc w:val="center"/>
              <w:rPr>
                <w:sz w:val="16"/>
                <w:szCs w:val="16"/>
              </w:rPr>
            </w:pPr>
            <w:proofErr w:type="spellStart"/>
            <w:r w:rsidRPr="006C1271">
              <w:rPr>
                <w:sz w:val="16"/>
                <w:szCs w:val="16"/>
              </w:rPr>
              <w:t>кл-во</w:t>
            </w:r>
            <w:proofErr w:type="spellEnd"/>
            <w:r w:rsidRPr="006C1271">
              <w:rPr>
                <w:sz w:val="16"/>
                <w:szCs w:val="16"/>
              </w:rPr>
              <w:t xml:space="preserve">  труб</w:t>
            </w:r>
          </w:p>
        </w:tc>
        <w:tc>
          <w:tcPr>
            <w:tcW w:w="992" w:type="dxa"/>
            <w:shd w:val="clear" w:color="auto" w:fill="EDEDED"/>
            <w:vAlign w:val="center"/>
          </w:tcPr>
          <w:p w:rsidR="00872447" w:rsidRPr="006C1271" w:rsidRDefault="00872447" w:rsidP="00937B5B">
            <w:pPr>
              <w:jc w:val="center"/>
              <w:rPr>
                <w:sz w:val="16"/>
                <w:szCs w:val="16"/>
              </w:rPr>
            </w:pPr>
            <w:r w:rsidRPr="006C1271">
              <w:rPr>
                <w:sz w:val="16"/>
                <w:szCs w:val="16"/>
              </w:rPr>
              <w:t>Объём ёмкости</w:t>
            </w:r>
          </w:p>
        </w:tc>
        <w:tc>
          <w:tcPr>
            <w:tcW w:w="1169" w:type="dxa"/>
            <w:shd w:val="clear" w:color="auto" w:fill="EDEDED"/>
            <w:vAlign w:val="center"/>
          </w:tcPr>
          <w:p w:rsidR="00872447" w:rsidRPr="006C1271" w:rsidRDefault="00872447" w:rsidP="00937B5B">
            <w:pPr>
              <w:jc w:val="center"/>
              <w:rPr>
                <w:sz w:val="16"/>
                <w:szCs w:val="16"/>
              </w:rPr>
            </w:pPr>
            <w:r w:rsidRPr="006C1271">
              <w:rPr>
                <w:sz w:val="16"/>
                <w:szCs w:val="16"/>
              </w:rPr>
              <w:t>Марка насоса</w:t>
            </w:r>
          </w:p>
        </w:tc>
      </w:tr>
      <w:tr w:rsidR="00872447" w:rsidRPr="00937B5B" w:rsidTr="006C1271">
        <w:trPr>
          <w:jc w:val="right"/>
        </w:trPr>
        <w:tc>
          <w:tcPr>
            <w:tcW w:w="567" w:type="dxa"/>
            <w:vAlign w:val="center"/>
          </w:tcPr>
          <w:p w:rsidR="00872447" w:rsidRPr="006C1271" w:rsidRDefault="00872447" w:rsidP="00937B5B">
            <w:pPr>
              <w:jc w:val="center"/>
              <w:rPr>
                <w:sz w:val="16"/>
                <w:szCs w:val="16"/>
              </w:rPr>
            </w:pPr>
            <w:r w:rsidRPr="006C1271">
              <w:rPr>
                <w:sz w:val="16"/>
                <w:szCs w:val="16"/>
              </w:rPr>
              <w:t>1.</w:t>
            </w:r>
          </w:p>
        </w:tc>
        <w:tc>
          <w:tcPr>
            <w:tcW w:w="1701" w:type="dxa"/>
            <w:vAlign w:val="center"/>
          </w:tcPr>
          <w:p w:rsidR="00872447" w:rsidRPr="006C1271" w:rsidRDefault="00872447" w:rsidP="00937B5B">
            <w:pPr>
              <w:jc w:val="center"/>
              <w:rPr>
                <w:sz w:val="16"/>
                <w:szCs w:val="16"/>
              </w:rPr>
            </w:pPr>
            <w:r w:rsidRPr="006C1271">
              <w:rPr>
                <w:sz w:val="16"/>
                <w:szCs w:val="16"/>
              </w:rPr>
              <w:t>с. Шерагул, ул. Ленина, 67А</w:t>
            </w:r>
          </w:p>
        </w:tc>
        <w:tc>
          <w:tcPr>
            <w:tcW w:w="1134" w:type="dxa"/>
            <w:vAlign w:val="center"/>
          </w:tcPr>
          <w:p w:rsidR="00872447" w:rsidRPr="006C1271" w:rsidRDefault="00872447" w:rsidP="00937B5B">
            <w:pPr>
              <w:jc w:val="center"/>
              <w:rPr>
                <w:sz w:val="16"/>
                <w:szCs w:val="16"/>
              </w:rPr>
            </w:pPr>
            <w:r w:rsidRPr="006C1271">
              <w:rPr>
                <w:sz w:val="16"/>
                <w:szCs w:val="16"/>
              </w:rPr>
              <w:t>80м</w:t>
            </w:r>
          </w:p>
        </w:tc>
        <w:tc>
          <w:tcPr>
            <w:tcW w:w="1276" w:type="dxa"/>
            <w:vAlign w:val="center"/>
          </w:tcPr>
          <w:p w:rsidR="00872447" w:rsidRPr="006C1271" w:rsidRDefault="00872447" w:rsidP="00937B5B">
            <w:pPr>
              <w:jc w:val="center"/>
              <w:rPr>
                <w:bCs/>
                <w:sz w:val="16"/>
                <w:szCs w:val="16"/>
              </w:rPr>
            </w:pPr>
            <w:r w:rsidRPr="006C1271">
              <w:rPr>
                <w:bCs/>
                <w:sz w:val="16"/>
                <w:szCs w:val="16"/>
              </w:rPr>
              <w:t>1</w:t>
            </w:r>
          </w:p>
          <w:p w:rsidR="00872447" w:rsidRPr="006C1271" w:rsidRDefault="00872447" w:rsidP="00937B5B">
            <w:pPr>
              <w:jc w:val="center"/>
              <w:rPr>
                <w:bCs/>
                <w:sz w:val="16"/>
                <w:szCs w:val="16"/>
              </w:rPr>
            </w:pPr>
          </w:p>
        </w:tc>
        <w:tc>
          <w:tcPr>
            <w:tcW w:w="2552" w:type="dxa"/>
            <w:vAlign w:val="center"/>
          </w:tcPr>
          <w:p w:rsidR="00872447" w:rsidRPr="006C1271" w:rsidRDefault="00872447" w:rsidP="00937B5B">
            <w:pPr>
              <w:jc w:val="center"/>
              <w:rPr>
                <w:bCs/>
                <w:sz w:val="16"/>
                <w:szCs w:val="16"/>
              </w:rPr>
            </w:pPr>
            <w:r w:rsidRPr="006C1271">
              <w:rPr>
                <w:bCs/>
                <w:sz w:val="16"/>
                <w:szCs w:val="16"/>
              </w:rPr>
              <w:t>Обсадная труба Ø200 мм;</w:t>
            </w:r>
          </w:p>
          <w:p w:rsidR="00872447" w:rsidRPr="006C1271" w:rsidRDefault="00872447" w:rsidP="00937B5B">
            <w:pPr>
              <w:jc w:val="center"/>
              <w:rPr>
                <w:sz w:val="16"/>
                <w:szCs w:val="16"/>
              </w:rPr>
            </w:pPr>
            <w:r w:rsidRPr="006C1271">
              <w:rPr>
                <w:bCs/>
                <w:sz w:val="16"/>
                <w:szCs w:val="16"/>
              </w:rPr>
              <w:t>Ø57-6 труб</w:t>
            </w:r>
          </w:p>
        </w:tc>
        <w:tc>
          <w:tcPr>
            <w:tcW w:w="992" w:type="dxa"/>
            <w:vAlign w:val="center"/>
          </w:tcPr>
          <w:p w:rsidR="00872447" w:rsidRPr="006C1271" w:rsidRDefault="00872447" w:rsidP="00937B5B">
            <w:pPr>
              <w:jc w:val="center"/>
              <w:rPr>
                <w:sz w:val="16"/>
                <w:szCs w:val="16"/>
                <w:vertAlign w:val="superscript"/>
              </w:rPr>
            </w:pPr>
            <w:r w:rsidRPr="006C1271">
              <w:rPr>
                <w:sz w:val="16"/>
                <w:szCs w:val="16"/>
              </w:rPr>
              <w:t>8м</w:t>
            </w:r>
            <w:r w:rsidRPr="006C1271">
              <w:rPr>
                <w:sz w:val="16"/>
                <w:szCs w:val="16"/>
                <w:vertAlign w:val="superscript"/>
              </w:rPr>
              <w:t>3</w:t>
            </w:r>
          </w:p>
        </w:tc>
        <w:tc>
          <w:tcPr>
            <w:tcW w:w="1169" w:type="dxa"/>
            <w:vAlign w:val="center"/>
          </w:tcPr>
          <w:p w:rsidR="00872447" w:rsidRPr="006C1271" w:rsidRDefault="00872447" w:rsidP="00937B5B">
            <w:pPr>
              <w:jc w:val="center"/>
              <w:rPr>
                <w:sz w:val="16"/>
                <w:szCs w:val="16"/>
              </w:rPr>
            </w:pPr>
            <w:r w:rsidRPr="006C1271">
              <w:rPr>
                <w:sz w:val="16"/>
                <w:szCs w:val="16"/>
              </w:rPr>
              <w:t>ЭЦВ-6</w:t>
            </w:r>
          </w:p>
        </w:tc>
      </w:tr>
      <w:tr w:rsidR="00872447" w:rsidRPr="00937B5B" w:rsidTr="006C1271">
        <w:trPr>
          <w:jc w:val="right"/>
        </w:trPr>
        <w:tc>
          <w:tcPr>
            <w:tcW w:w="567" w:type="dxa"/>
            <w:vAlign w:val="center"/>
          </w:tcPr>
          <w:p w:rsidR="00872447" w:rsidRPr="006C1271" w:rsidRDefault="00872447" w:rsidP="00937B5B">
            <w:pPr>
              <w:jc w:val="center"/>
              <w:rPr>
                <w:sz w:val="16"/>
                <w:szCs w:val="16"/>
              </w:rPr>
            </w:pPr>
            <w:r w:rsidRPr="006C1271">
              <w:rPr>
                <w:sz w:val="16"/>
                <w:szCs w:val="16"/>
              </w:rPr>
              <w:t>2.</w:t>
            </w:r>
          </w:p>
        </w:tc>
        <w:tc>
          <w:tcPr>
            <w:tcW w:w="1701" w:type="dxa"/>
            <w:vAlign w:val="center"/>
          </w:tcPr>
          <w:p w:rsidR="00872447" w:rsidRPr="006C1271" w:rsidRDefault="00872447" w:rsidP="00937B5B">
            <w:pPr>
              <w:jc w:val="center"/>
              <w:rPr>
                <w:sz w:val="16"/>
                <w:szCs w:val="16"/>
              </w:rPr>
            </w:pPr>
            <w:r w:rsidRPr="006C1271">
              <w:rPr>
                <w:sz w:val="16"/>
                <w:szCs w:val="16"/>
              </w:rPr>
              <w:t xml:space="preserve">с. Шерагул, ул. </w:t>
            </w:r>
            <w:proofErr w:type="gramStart"/>
            <w:r w:rsidRPr="006C1271">
              <w:rPr>
                <w:sz w:val="16"/>
                <w:szCs w:val="16"/>
              </w:rPr>
              <w:t>Лесная</w:t>
            </w:r>
            <w:proofErr w:type="gramEnd"/>
            <w:r w:rsidRPr="006C1271">
              <w:rPr>
                <w:sz w:val="16"/>
                <w:szCs w:val="16"/>
              </w:rPr>
              <w:t>, 2А</w:t>
            </w:r>
          </w:p>
        </w:tc>
        <w:tc>
          <w:tcPr>
            <w:tcW w:w="1134" w:type="dxa"/>
            <w:vAlign w:val="center"/>
          </w:tcPr>
          <w:p w:rsidR="00872447" w:rsidRPr="006C1271" w:rsidRDefault="00872447" w:rsidP="00937B5B">
            <w:pPr>
              <w:jc w:val="center"/>
              <w:rPr>
                <w:sz w:val="16"/>
                <w:szCs w:val="16"/>
              </w:rPr>
            </w:pPr>
            <w:r w:rsidRPr="006C1271">
              <w:rPr>
                <w:sz w:val="16"/>
                <w:szCs w:val="16"/>
              </w:rPr>
              <w:t>60м</w:t>
            </w:r>
          </w:p>
        </w:tc>
        <w:tc>
          <w:tcPr>
            <w:tcW w:w="1276" w:type="dxa"/>
            <w:vAlign w:val="center"/>
          </w:tcPr>
          <w:p w:rsidR="00872447" w:rsidRPr="006C1271" w:rsidRDefault="00872447" w:rsidP="00937B5B">
            <w:pPr>
              <w:jc w:val="center"/>
              <w:rPr>
                <w:bCs/>
                <w:sz w:val="16"/>
                <w:szCs w:val="16"/>
              </w:rPr>
            </w:pPr>
            <w:r w:rsidRPr="006C1271">
              <w:rPr>
                <w:bCs/>
                <w:sz w:val="16"/>
                <w:szCs w:val="16"/>
              </w:rPr>
              <w:t>1</w:t>
            </w:r>
          </w:p>
        </w:tc>
        <w:tc>
          <w:tcPr>
            <w:tcW w:w="2552" w:type="dxa"/>
            <w:vAlign w:val="center"/>
          </w:tcPr>
          <w:p w:rsidR="00872447" w:rsidRPr="006C1271" w:rsidRDefault="00872447" w:rsidP="00937B5B">
            <w:pPr>
              <w:jc w:val="center"/>
              <w:rPr>
                <w:bCs/>
                <w:sz w:val="16"/>
                <w:szCs w:val="16"/>
              </w:rPr>
            </w:pPr>
            <w:r w:rsidRPr="006C1271">
              <w:rPr>
                <w:bCs/>
                <w:sz w:val="16"/>
                <w:szCs w:val="16"/>
              </w:rPr>
              <w:t>Обсадная труба Ø200мм</w:t>
            </w:r>
          </w:p>
          <w:p w:rsidR="00872447" w:rsidRPr="006C1271" w:rsidRDefault="00872447" w:rsidP="00937B5B">
            <w:pPr>
              <w:jc w:val="center"/>
              <w:rPr>
                <w:bCs/>
                <w:sz w:val="16"/>
                <w:szCs w:val="16"/>
              </w:rPr>
            </w:pPr>
            <w:r w:rsidRPr="006C1271">
              <w:rPr>
                <w:bCs/>
                <w:sz w:val="16"/>
                <w:szCs w:val="16"/>
              </w:rPr>
              <w:t>Ø57-6 труб</w:t>
            </w:r>
          </w:p>
        </w:tc>
        <w:tc>
          <w:tcPr>
            <w:tcW w:w="992" w:type="dxa"/>
            <w:vAlign w:val="center"/>
          </w:tcPr>
          <w:p w:rsidR="00872447" w:rsidRPr="006C1271" w:rsidRDefault="00872447" w:rsidP="00937B5B">
            <w:pPr>
              <w:jc w:val="center"/>
              <w:rPr>
                <w:sz w:val="16"/>
                <w:szCs w:val="16"/>
                <w:vertAlign w:val="superscript"/>
              </w:rPr>
            </w:pPr>
            <w:r w:rsidRPr="006C1271">
              <w:rPr>
                <w:sz w:val="16"/>
                <w:szCs w:val="16"/>
              </w:rPr>
              <w:t>5м</w:t>
            </w:r>
            <w:r w:rsidRPr="006C1271">
              <w:rPr>
                <w:sz w:val="16"/>
                <w:szCs w:val="16"/>
                <w:vertAlign w:val="superscript"/>
              </w:rPr>
              <w:t>3</w:t>
            </w:r>
          </w:p>
        </w:tc>
        <w:tc>
          <w:tcPr>
            <w:tcW w:w="1169" w:type="dxa"/>
            <w:vAlign w:val="center"/>
          </w:tcPr>
          <w:p w:rsidR="00872447" w:rsidRPr="006C1271" w:rsidRDefault="00872447" w:rsidP="00937B5B">
            <w:pPr>
              <w:jc w:val="center"/>
              <w:rPr>
                <w:sz w:val="16"/>
                <w:szCs w:val="16"/>
              </w:rPr>
            </w:pPr>
            <w:r w:rsidRPr="006C1271">
              <w:rPr>
                <w:sz w:val="16"/>
                <w:szCs w:val="16"/>
              </w:rPr>
              <w:t>ЭЦВ-6</w:t>
            </w:r>
          </w:p>
        </w:tc>
      </w:tr>
      <w:tr w:rsidR="00872447" w:rsidRPr="00937B5B" w:rsidTr="006C1271">
        <w:trPr>
          <w:trHeight w:val="1283"/>
          <w:jc w:val="right"/>
        </w:trPr>
        <w:tc>
          <w:tcPr>
            <w:tcW w:w="567" w:type="dxa"/>
            <w:vAlign w:val="center"/>
          </w:tcPr>
          <w:p w:rsidR="00872447" w:rsidRPr="006C1271" w:rsidRDefault="00872447" w:rsidP="00937B5B">
            <w:pPr>
              <w:jc w:val="center"/>
              <w:rPr>
                <w:sz w:val="16"/>
                <w:szCs w:val="16"/>
              </w:rPr>
            </w:pPr>
            <w:r w:rsidRPr="006C1271">
              <w:rPr>
                <w:sz w:val="16"/>
                <w:szCs w:val="16"/>
              </w:rPr>
              <w:t>3.</w:t>
            </w:r>
          </w:p>
        </w:tc>
        <w:tc>
          <w:tcPr>
            <w:tcW w:w="1701" w:type="dxa"/>
            <w:vAlign w:val="center"/>
          </w:tcPr>
          <w:p w:rsidR="00872447" w:rsidRPr="006C1271" w:rsidRDefault="00872447" w:rsidP="00937B5B">
            <w:pPr>
              <w:jc w:val="center"/>
              <w:rPr>
                <w:sz w:val="16"/>
                <w:szCs w:val="16"/>
              </w:rPr>
            </w:pPr>
            <w:proofErr w:type="gramStart"/>
            <w:r w:rsidRPr="006C1271">
              <w:rPr>
                <w:sz w:val="16"/>
                <w:szCs w:val="16"/>
              </w:rPr>
              <w:t>Пос. ж</w:t>
            </w:r>
            <w:proofErr w:type="gramEnd"/>
            <w:r w:rsidRPr="006C1271">
              <w:rPr>
                <w:sz w:val="16"/>
                <w:szCs w:val="16"/>
              </w:rPr>
              <w:t>/</w:t>
            </w:r>
            <w:proofErr w:type="spellStart"/>
            <w:r w:rsidRPr="006C1271">
              <w:rPr>
                <w:sz w:val="16"/>
                <w:szCs w:val="16"/>
              </w:rPr>
              <w:t>д</w:t>
            </w:r>
            <w:proofErr w:type="spellEnd"/>
            <w:r w:rsidRPr="006C1271">
              <w:rPr>
                <w:sz w:val="16"/>
                <w:szCs w:val="16"/>
              </w:rPr>
              <w:t xml:space="preserve"> ст. Шуба ул. Строительная, 6А</w:t>
            </w:r>
          </w:p>
        </w:tc>
        <w:tc>
          <w:tcPr>
            <w:tcW w:w="1134" w:type="dxa"/>
            <w:vAlign w:val="center"/>
          </w:tcPr>
          <w:p w:rsidR="00872447" w:rsidRPr="006C1271" w:rsidRDefault="00872447" w:rsidP="00937B5B">
            <w:pPr>
              <w:jc w:val="center"/>
              <w:rPr>
                <w:sz w:val="16"/>
                <w:szCs w:val="16"/>
              </w:rPr>
            </w:pPr>
            <w:r w:rsidRPr="006C1271">
              <w:rPr>
                <w:sz w:val="16"/>
                <w:szCs w:val="16"/>
              </w:rPr>
              <w:t>90м</w:t>
            </w:r>
          </w:p>
        </w:tc>
        <w:tc>
          <w:tcPr>
            <w:tcW w:w="1276" w:type="dxa"/>
            <w:vAlign w:val="center"/>
          </w:tcPr>
          <w:p w:rsidR="00872447" w:rsidRPr="006C1271" w:rsidRDefault="00872447" w:rsidP="00937B5B">
            <w:pPr>
              <w:jc w:val="center"/>
              <w:rPr>
                <w:bCs/>
                <w:sz w:val="16"/>
                <w:szCs w:val="16"/>
              </w:rPr>
            </w:pPr>
            <w:r w:rsidRPr="006C1271">
              <w:rPr>
                <w:bCs/>
                <w:sz w:val="16"/>
                <w:szCs w:val="16"/>
              </w:rPr>
              <w:t>1</w:t>
            </w:r>
          </w:p>
        </w:tc>
        <w:tc>
          <w:tcPr>
            <w:tcW w:w="2552" w:type="dxa"/>
            <w:vAlign w:val="center"/>
          </w:tcPr>
          <w:p w:rsidR="00872447" w:rsidRPr="006C1271" w:rsidRDefault="00872447" w:rsidP="00937B5B">
            <w:pPr>
              <w:jc w:val="center"/>
              <w:rPr>
                <w:bCs/>
                <w:sz w:val="16"/>
                <w:szCs w:val="16"/>
              </w:rPr>
            </w:pPr>
            <w:r w:rsidRPr="006C1271">
              <w:rPr>
                <w:bCs/>
                <w:sz w:val="16"/>
                <w:szCs w:val="16"/>
              </w:rPr>
              <w:t>Обсадная труба Ø200мм                   10 м      Ø63-6 труб</w:t>
            </w:r>
          </w:p>
          <w:p w:rsidR="00872447" w:rsidRPr="006C1271" w:rsidRDefault="00872447" w:rsidP="00937B5B">
            <w:pPr>
              <w:jc w:val="center"/>
              <w:rPr>
                <w:bCs/>
                <w:sz w:val="16"/>
                <w:szCs w:val="16"/>
              </w:rPr>
            </w:pPr>
            <w:r w:rsidRPr="006C1271">
              <w:rPr>
                <w:bCs/>
                <w:sz w:val="16"/>
                <w:szCs w:val="16"/>
              </w:rPr>
              <w:t>40м- Ø200мм</w:t>
            </w:r>
          </w:p>
          <w:p w:rsidR="00872447" w:rsidRPr="006C1271" w:rsidRDefault="00872447" w:rsidP="00937B5B">
            <w:pPr>
              <w:jc w:val="center"/>
              <w:rPr>
                <w:bCs/>
                <w:sz w:val="16"/>
                <w:szCs w:val="16"/>
              </w:rPr>
            </w:pPr>
            <w:r w:rsidRPr="006C1271">
              <w:rPr>
                <w:bCs/>
                <w:sz w:val="16"/>
                <w:szCs w:val="16"/>
              </w:rPr>
              <w:t>-6 труб</w:t>
            </w:r>
          </w:p>
          <w:p w:rsidR="00872447" w:rsidRPr="006C1271" w:rsidRDefault="00872447" w:rsidP="00937B5B">
            <w:pPr>
              <w:jc w:val="center"/>
              <w:rPr>
                <w:bCs/>
                <w:sz w:val="16"/>
                <w:szCs w:val="16"/>
              </w:rPr>
            </w:pPr>
            <w:r w:rsidRPr="006C1271">
              <w:rPr>
                <w:bCs/>
                <w:sz w:val="16"/>
                <w:szCs w:val="16"/>
              </w:rPr>
              <w:t>Ø57-7 труб</w:t>
            </w:r>
          </w:p>
        </w:tc>
        <w:tc>
          <w:tcPr>
            <w:tcW w:w="992" w:type="dxa"/>
            <w:vAlign w:val="center"/>
          </w:tcPr>
          <w:p w:rsidR="00872447" w:rsidRPr="006C1271" w:rsidRDefault="00872447" w:rsidP="00937B5B">
            <w:pPr>
              <w:jc w:val="center"/>
              <w:rPr>
                <w:sz w:val="16"/>
                <w:szCs w:val="16"/>
                <w:vertAlign w:val="superscript"/>
              </w:rPr>
            </w:pPr>
            <w:r w:rsidRPr="006C1271">
              <w:rPr>
                <w:sz w:val="16"/>
                <w:szCs w:val="16"/>
              </w:rPr>
              <w:t>30м</w:t>
            </w:r>
            <w:r w:rsidRPr="006C1271">
              <w:rPr>
                <w:sz w:val="16"/>
                <w:szCs w:val="16"/>
                <w:vertAlign w:val="superscript"/>
              </w:rPr>
              <w:t>3</w:t>
            </w:r>
          </w:p>
        </w:tc>
        <w:tc>
          <w:tcPr>
            <w:tcW w:w="1169" w:type="dxa"/>
            <w:vAlign w:val="center"/>
          </w:tcPr>
          <w:p w:rsidR="00872447" w:rsidRPr="006C1271" w:rsidRDefault="00872447" w:rsidP="00937B5B">
            <w:pPr>
              <w:jc w:val="center"/>
              <w:rPr>
                <w:sz w:val="16"/>
                <w:szCs w:val="16"/>
              </w:rPr>
            </w:pPr>
            <w:r w:rsidRPr="006C1271">
              <w:rPr>
                <w:sz w:val="16"/>
                <w:szCs w:val="16"/>
              </w:rPr>
              <w:t>ЭЦВ-6</w:t>
            </w:r>
          </w:p>
        </w:tc>
      </w:tr>
      <w:tr w:rsidR="00872447" w:rsidRPr="00937B5B" w:rsidTr="006C1271">
        <w:trPr>
          <w:jc w:val="right"/>
        </w:trPr>
        <w:tc>
          <w:tcPr>
            <w:tcW w:w="567" w:type="dxa"/>
            <w:vAlign w:val="center"/>
          </w:tcPr>
          <w:p w:rsidR="00872447" w:rsidRPr="006C1271" w:rsidRDefault="00872447" w:rsidP="00937B5B">
            <w:pPr>
              <w:jc w:val="center"/>
              <w:rPr>
                <w:sz w:val="16"/>
                <w:szCs w:val="16"/>
              </w:rPr>
            </w:pPr>
            <w:r w:rsidRPr="006C1271">
              <w:rPr>
                <w:sz w:val="16"/>
                <w:szCs w:val="16"/>
              </w:rPr>
              <w:t>4.</w:t>
            </w:r>
          </w:p>
        </w:tc>
        <w:tc>
          <w:tcPr>
            <w:tcW w:w="1701" w:type="dxa"/>
            <w:vAlign w:val="center"/>
          </w:tcPr>
          <w:p w:rsidR="00872447" w:rsidRPr="006C1271" w:rsidRDefault="00872447" w:rsidP="00937B5B">
            <w:pPr>
              <w:jc w:val="center"/>
              <w:rPr>
                <w:sz w:val="16"/>
                <w:szCs w:val="16"/>
              </w:rPr>
            </w:pPr>
            <w:proofErr w:type="gramStart"/>
            <w:r w:rsidRPr="006C1271">
              <w:rPr>
                <w:sz w:val="16"/>
                <w:szCs w:val="16"/>
              </w:rPr>
              <w:t>Пос. ж</w:t>
            </w:r>
            <w:proofErr w:type="gramEnd"/>
            <w:r w:rsidRPr="006C1271">
              <w:rPr>
                <w:sz w:val="16"/>
                <w:szCs w:val="16"/>
              </w:rPr>
              <w:t>/</w:t>
            </w:r>
            <w:proofErr w:type="spellStart"/>
            <w:r w:rsidRPr="006C1271">
              <w:rPr>
                <w:sz w:val="16"/>
                <w:szCs w:val="16"/>
              </w:rPr>
              <w:t>д</w:t>
            </w:r>
            <w:proofErr w:type="spellEnd"/>
            <w:r w:rsidRPr="006C1271">
              <w:rPr>
                <w:sz w:val="16"/>
                <w:szCs w:val="16"/>
              </w:rPr>
              <w:t xml:space="preserve"> ст. Шуба ул. Привокзальная, 4А</w:t>
            </w:r>
          </w:p>
        </w:tc>
        <w:tc>
          <w:tcPr>
            <w:tcW w:w="1134" w:type="dxa"/>
            <w:vAlign w:val="center"/>
          </w:tcPr>
          <w:p w:rsidR="00872447" w:rsidRPr="006C1271" w:rsidRDefault="00872447" w:rsidP="00937B5B">
            <w:pPr>
              <w:jc w:val="center"/>
              <w:rPr>
                <w:sz w:val="16"/>
                <w:szCs w:val="16"/>
              </w:rPr>
            </w:pPr>
            <w:r w:rsidRPr="006C1271">
              <w:rPr>
                <w:sz w:val="16"/>
                <w:szCs w:val="16"/>
              </w:rPr>
              <w:t>60м</w:t>
            </w:r>
          </w:p>
        </w:tc>
        <w:tc>
          <w:tcPr>
            <w:tcW w:w="1276" w:type="dxa"/>
            <w:vAlign w:val="center"/>
          </w:tcPr>
          <w:p w:rsidR="00872447" w:rsidRPr="006C1271" w:rsidRDefault="00872447" w:rsidP="00937B5B">
            <w:pPr>
              <w:jc w:val="center"/>
              <w:rPr>
                <w:sz w:val="16"/>
                <w:szCs w:val="16"/>
              </w:rPr>
            </w:pPr>
            <w:r w:rsidRPr="006C1271">
              <w:rPr>
                <w:sz w:val="16"/>
                <w:szCs w:val="16"/>
              </w:rPr>
              <w:t>1</w:t>
            </w:r>
          </w:p>
        </w:tc>
        <w:tc>
          <w:tcPr>
            <w:tcW w:w="2552" w:type="dxa"/>
            <w:vAlign w:val="center"/>
          </w:tcPr>
          <w:p w:rsidR="00872447" w:rsidRPr="006C1271" w:rsidRDefault="00872447" w:rsidP="00937B5B">
            <w:pPr>
              <w:jc w:val="center"/>
              <w:rPr>
                <w:bCs/>
                <w:sz w:val="16"/>
                <w:szCs w:val="16"/>
              </w:rPr>
            </w:pPr>
            <w:r w:rsidRPr="006C1271">
              <w:rPr>
                <w:bCs/>
                <w:sz w:val="16"/>
                <w:szCs w:val="16"/>
              </w:rPr>
              <w:t>Обсадная труба Ø200мм</w:t>
            </w:r>
          </w:p>
          <w:p w:rsidR="00872447" w:rsidRPr="006C1271" w:rsidRDefault="00872447" w:rsidP="00937B5B">
            <w:pPr>
              <w:jc w:val="center"/>
              <w:rPr>
                <w:bCs/>
                <w:sz w:val="16"/>
                <w:szCs w:val="16"/>
              </w:rPr>
            </w:pPr>
            <w:r w:rsidRPr="006C1271">
              <w:rPr>
                <w:bCs/>
                <w:sz w:val="16"/>
                <w:szCs w:val="16"/>
              </w:rPr>
              <w:t>Ø57-6 труб</w:t>
            </w:r>
          </w:p>
        </w:tc>
        <w:tc>
          <w:tcPr>
            <w:tcW w:w="992" w:type="dxa"/>
            <w:vAlign w:val="center"/>
          </w:tcPr>
          <w:p w:rsidR="00872447" w:rsidRPr="006C1271" w:rsidRDefault="00872447" w:rsidP="00937B5B">
            <w:pPr>
              <w:jc w:val="center"/>
              <w:rPr>
                <w:sz w:val="16"/>
                <w:szCs w:val="16"/>
                <w:vertAlign w:val="superscript"/>
              </w:rPr>
            </w:pPr>
            <w:r w:rsidRPr="006C1271">
              <w:rPr>
                <w:sz w:val="16"/>
                <w:szCs w:val="16"/>
              </w:rPr>
              <w:t>6м</w:t>
            </w:r>
            <w:r w:rsidRPr="006C1271">
              <w:rPr>
                <w:sz w:val="16"/>
                <w:szCs w:val="16"/>
                <w:vertAlign w:val="superscript"/>
              </w:rPr>
              <w:t>3</w:t>
            </w:r>
          </w:p>
        </w:tc>
        <w:tc>
          <w:tcPr>
            <w:tcW w:w="1169" w:type="dxa"/>
            <w:vAlign w:val="center"/>
          </w:tcPr>
          <w:p w:rsidR="00872447" w:rsidRPr="006C1271" w:rsidRDefault="00872447" w:rsidP="00937B5B">
            <w:pPr>
              <w:jc w:val="center"/>
              <w:rPr>
                <w:sz w:val="16"/>
                <w:szCs w:val="16"/>
              </w:rPr>
            </w:pPr>
            <w:r w:rsidRPr="006C1271">
              <w:rPr>
                <w:sz w:val="16"/>
                <w:szCs w:val="16"/>
              </w:rPr>
              <w:t>ЭЦВ-6</w:t>
            </w:r>
          </w:p>
        </w:tc>
      </w:tr>
      <w:tr w:rsidR="00872447" w:rsidRPr="00937B5B" w:rsidTr="006C1271">
        <w:trPr>
          <w:jc w:val="right"/>
        </w:trPr>
        <w:tc>
          <w:tcPr>
            <w:tcW w:w="567" w:type="dxa"/>
            <w:vAlign w:val="center"/>
          </w:tcPr>
          <w:p w:rsidR="00872447" w:rsidRPr="006C1271" w:rsidRDefault="00872447" w:rsidP="00937B5B">
            <w:pPr>
              <w:jc w:val="center"/>
              <w:rPr>
                <w:sz w:val="16"/>
                <w:szCs w:val="16"/>
              </w:rPr>
            </w:pPr>
            <w:r w:rsidRPr="006C1271">
              <w:rPr>
                <w:sz w:val="16"/>
                <w:szCs w:val="16"/>
              </w:rPr>
              <w:t>5.</w:t>
            </w:r>
          </w:p>
        </w:tc>
        <w:tc>
          <w:tcPr>
            <w:tcW w:w="1701" w:type="dxa"/>
            <w:vAlign w:val="center"/>
          </w:tcPr>
          <w:p w:rsidR="00872447" w:rsidRPr="006C1271" w:rsidRDefault="00872447" w:rsidP="00937B5B">
            <w:pPr>
              <w:jc w:val="center"/>
              <w:rPr>
                <w:sz w:val="16"/>
                <w:szCs w:val="16"/>
              </w:rPr>
            </w:pPr>
            <w:r w:rsidRPr="006C1271">
              <w:rPr>
                <w:sz w:val="16"/>
                <w:szCs w:val="16"/>
              </w:rPr>
              <w:t>Д. Трактовая, ул. Лесная, 9А</w:t>
            </w:r>
          </w:p>
        </w:tc>
        <w:tc>
          <w:tcPr>
            <w:tcW w:w="1134" w:type="dxa"/>
            <w:vAlign w:val="center"/>
          </w:tcPr>
          <w:p w:rsidR="00872447" w:rsidRPr="006C1271" w:rsidRDefault="00872447" w:rsidP="00937B5B">
            <w:pPr>
              <w:jc w:val="center"/>
              <w:rPr>
                <w:sz w:val="16"/>
                <w:szCs w:val="16"/>
              </w:rPr>
            </w:pPr>
            <w:r w:rsidRPr="006C1271">
              <w:rPr>
                <w:sz w:val="16"/>
                <w:szCs w:val="16"/>
              </w:rPr>
              <w:t>80м</w:t>
            </w:r>
          </w:p>
        </w:tc>
        <w:tc>
          <w:tcPr>
            <w:tcW w:w="1276" w:type="dxa"/>
            <w:vAlign w:val="center"/>
          </w:tcPr>
          <w:p w:rsidR="00872447" w:rsidRPr="006C1271" w:rsidRDefault="00872447" w:rsidP="00937B5B">
            <w:pPr>
              <w:jc w:val="center"/>
              <w:rPr>
                <w:sz w:val="16"/>
                <w:szCs w:val="16"/>
              </w:rPr>
            </w:pPr>
            <w:r w:rsidRPr="006C1271">
              <w:rPr>
                <w:sz w:val="16"/>
                <w:szCs w:val="16"/>
              </w:rPr>
              <w:t>1</w:t>
            </w:r>
          </w:p>
        </w:tc>
        <w:tc>
          <w:tcPr>
            <w:tcW w:w="2552" w:type="dxa"/>
            <w:vAlign w:val="center"/>
          </w:tcPr>
          <w:p w:rsidR="00872447" w:rsidRPr="006C1271" w:rsidRDefault="00872447" w:rsidP="00937B5B">
            <w:pPr>
              <w:jc w:val="center"/>
              <w:rPr>
                <w:bCs/>
                <w:sz w:val="16"/>
                <w:szCs w:val="16"/>
              </w:rPr>
            </w:pPr>
            <w:r w:rsidRPr="006C1271">
              <w:rPr>
                <w:bCs/>
                <w:sz w:val="16"/>
                <w:szCs w:val="16"/>
              </w:rPr>
              <w:t>Обсадная труба Ø200мм</w:t>
            </w:r>
          </w:p>
          <w:p w:rsidR="00872447" w:rsidRPr="006C1271" w:rsidRDefault="00872447" w:rsidP="00937B5B">
            <w:pPr>
              <w:jc w:val="center"/>
              <w:rPr>
                <w:bCs/>
                <w:sz w:val="16"/>
                <w:szCs w:val="16"/>
              </w:rPr>
            </w:pPr>
            <w:r w:rsidRPr="006C1271">
              <w:rPr>
                <w:bCs/>
                <w:sz w:val="16"/>
                <w:szCs w:val="16"/>
              </w:rPr>
              <w:t>Ø57-6 труб</w:t>
            </w:r>
          </w:p>
        </w:tc>
        <w:tc>
          <w:tcPr>
            <w:tcW w:w="992" w:type="dxa"/>
            <w:vAlign w:val="center"/>
          </w:tcPr>
          <w:p w:rsidR="00872447" w:rsidRPr="006C1271" w:rsidRDefault="00872447" w:rsidP="00937B5B">
            <w:pPr>
              <w:jc w:val="center"/>
              <w:rPr>
                <w:sz w:val="16"/>
                <w:szCs w:val="16"/>
                <w:vertAlign w:val="superscript"/>
              </w:rPr>
            </w:pPr>
            <w:r w:rsidRPr="006C1271">
              <w:rPr>
                <w:sz w:val="16"/>
                <w:szCs w:val="16"/>
              </w:rPr>
              <w:t>8м</w:t>
            </w:r>
            <w:r w:rsidRPr="006C1271">
              <w:rPr>
                <w:sz w:val="16"/>
                <w:szCs w:val="16"/>
                <w:vertAlign w:val="superscript"/>
              </w:rPr>
              <w:t>3</w:t>
            </w:r>
          </w:p>
        </w:tc>
        <w:tc>
          <w:tcPr>
            <w:tcW w:w="1169" w:type="dxa"/>
            <w:vAlign w:val="center"/>
          </w:tcPr>
          <w:p w:rsidR="00872447" w:rsidRPr="006C1271" w:rsidRDefault="00872447" w:rsidP="00937B5B">
            <w:pPr>
              <w:jc w:val="center"/>
              <w:rPr>
                <w:sz w:val="16"/>
                <w:szCs w:val="16"/>
              </w:rPr>
            </w:pPr>
            <w:r w:rsidRPr="006C1271">
              <w:rPr>
                <w:sz w:val="16"/>
                <w:szCs w:val="16"/>
              </w:rPr>
              <w:t>ЭЦВ-6</w:t>
            </w:r>
          </w:p>
        </w:tc>
      </w:tr>
      <w:tr w:rsidR="00872447" w:rsidRPr="00937B5B" w:rsidTr="006C1271">
        <w:trPr>
          <w:jc w:val="right"/>
        </w:trPr>
        <w:tc>
          <w:tcPr>
            <w:tcW w:w="567" w:type="dxa"/>
            <w:vAlign w:val="center"/>
          </w:tcPr>
          <w:p w:rsidR="00872447" w:rsidRPr="006C1271" w:rsidRDefault="00872447" w:rsidP="00937B5B">
            <w:pPr>
              <w:jc w:val="center"/>
              <w:rPr>
                <w:sz w:val="16"/>
                <w:szCs w:val="16"/>
              </w:rPr>
            </w:pPr>
            <w:r w:rsidRPr="006C1271">
              <w:rPr>
                <w:sz w:val="16"/>
                <w:szCs w:val="16"/>
              </w:rPr>
              <w:t>6.</w:t>
            </w:r>
          </w:p>
        </w:tc>
        <w:tc>
          <w:tcPr>
            <w:tcW w:w="1701" w:type="dxa"/>
            <w:vAlign w:val="center"/>
          </w:tcPr>
          <w:p w:rsidR="00872447" w:rsidRPr="006C1271" w:rsidRDefault="00872447" w:rsidP="00937B5B">
            <w:pPr>
              <w:jc w:val="center"/>
              <w:rPr>
                <w:sz w:val="16"/>
                <w:szCs w:val="16"/>
              </w:rPr>
            </w:pPr>
            <w:r w:rsidRPr="006C1271">
              <w:rPr>
                <w:sz w:val="16"/>
                <w:szCs w:val="16"/>
              </w:rPr>
              <w:t xml:space="preserve">Д. Новотроицк, ул. </w:t>
            </w:r>
            <w:proofErr w:type="gramStart"/>
            <w:r w:rsidRPr="006C1271">
              <w:rPr>
                <w:sz w:val="16"/>
                <w:szCs w:val="16"/>
              </w:rPr>
              <w:t>Привокзальная</w:t>
            </w:r>
            <w:proofErr w:type="gramEnd"/>
            <w:r w:rsidRPr="006C1271">
              <w:rPr>
                <w:sz w:val="16"/>
                <w:szCs w:val="16"/>
              </w:rPr>
              <w:t>, 1А</w:t>
            </w:r>
          </w:p>
        </w:tc>
        <w:tc>
          <w:tcPr>
            <w:tcW w:w="1134" w:type="dxa"/>
            <w:vAlign w:val="center"/>
          </w:tcPr>
          <w:p w:rsidR="00872447" w:rsidRPr="006C1271" w:rsidRDefault="00872447" w:rsidP="00937B5B">
            <w:pPr>
              <w:jc w:val="center"/>
              <w:rPr>
                <w:sz w:val="16"/>
                <w:szCs w:val="16"/>
              </w:rPr>
            </w:pPr>
            <w:r w:rsidRPr="006C1271">
              <w:rPr>
                <w:sz w:val="16"/>
                <w:szCs w:val="16"/>
              </w:rPr>
              <w:t>60м</w:t>
            </w:r>
          </w:p>
        </w:tc>
        <w:tc>
          <w:tcPr>
            <w:tcW w:w="1276" w:type="dxa"/>
            <w:vAlign w:val="center"/>
          </w:tcPr>
          <w:p w:rsidR="00872447" w:rsidRPr="006C1271" w:rsidRDefault="00872447" w:rsidP="00937B5B">
            <w:pPr>
              <w:jc w:val="center"/>
              <w:rPr>
                <w:sz w:val="16"/>
                <w:szCs w:val="16"/>
              </w:rPr>
            </w:pPr>
            <w:r w:rsidRPr="006C1271">
              <w:rPr>
                <w:sz w:val="16"/>
                <w:szCs w:val="16"/>
              </w:rPr>
              <w:t>1</w:t>
            </w:r>
          </w:p>
        </w:tc>
        <w:tc>
          <w:tcPr>
            <w:tcW w:w="2552" w:type="dxa"/>
            <w:vAlign w:val="center"/>
          </w:tcPr>
          <w:p w:rsidR="00872447" w:rsidRPr="006C1271" w:rsidRDefault="00872447" w:rsidP="00937B5B">
            <w:pPr>
              <w:jc w:val="center"/>
              <w:rPr>
                <w:bCs/>
                <w:sz w:val="16"/>
                <w:szCs w:val="16"/>
              </w:rPr>
            </w:pPr>
            <w:r w:rsidRPr="006C1271">
              <w:rPr>
                <w:bCs/>
                <w:sz w:val="16"/>
                <w:szCs w:val="16"/>
              </w:rPr>
              <w:t>Обсадная труба Ø200мм</w:t>
            </w:r>
          </w:p>
          <w:p w:rsidR="00872447" w:rsidRPr="006C1271" w:rsidRDefault="00872447" w:rsidP="00937B5B">
            <w:pPr>
              <w:jc w:val="center"/>
              <w:rPr>
                <w:bCs/>
                <w:sz w:val="16"/>
                <w:szCs w:val="16"/>
              </w:rPr>
            </w:pPr>
            <w:r w:rsidRPr="006C1271">
              <w:rPr>
                <w:bCs/>
                <w:sz w:val="16"/>
                <w:szCs w:val="16"/>
              </w:rPr>
              <w:t>Ø57-6 труб</w:t>
            </w:r>
          </w:p>
        </w:tc>
        <w:tc>
          <w:tcPr>
            <w:tcW w:w="992" w:type="dxa"/>
            <w:vAlign w:val="center"/>
          </w:tcPr>
          <w:p w:rsidR="00872447" w:rsidRPr="006C1271" w:rsidRDefault="00872447" w:rsidP="00937B5B">
            <w:pPr>
              <w:jc w:val="center"/>
              <w:rPr>
                <w:sz w:val="16"/>
                <w:szCs w:val="16"/>
                <w:vertAlign w:val="superscript"/>
              </w:rPr>
            </w:pPr>
            <w:r w:rsidRPr="006C1271">
              <w:rPr>
                <w:sz w:val="16"/>
                <w:szCs w:val="16"/>
              </w:rPr>
              <w:t>30м</w:t>
            </w:r>
            <w:r w:rsidRPr="006C1271">
              <w:rPr>
                <w:sz w:val="16"/>
                <w:szCs w:val="16"/>
                <w:vertAlign w:val="superscript"/>
              </w:rPr>
              <w:t>3</w:t>
            </w:r>
          </w:p>
        </w:tc>
        <w:tc>
          <w:tcPr>
            <w:tcW w:w="1169" w:type="dxa"/>
            <w:vAlign w:val="center"/>
          </w:tcPr>
          <w:p w:rsidR="00872447" w:rsidRPr="006C1271" w:rsidRDefault="00872447" w:rsidP="00937B5B">
            <w:pPr>
              <w:jc w:val="center"/>
              <w:rPr>
                <w:sz w:val="16"/>
                <w:szCs w:val="16"/>
              </w:rPr>
            </w:pPr>
            <w:r w:rsidRPr="006C1271">
              <w:rPr>
                <w:sz w:val="16"/>
                <w:szCs w:val="16"/>
              </w:rPr>
              <w:t>ЭЦВ-6</w:t>
            </w:r>
          </w:p>
        </w:tc>
      </w:tr>
    </w:tbl>
    <w:p w:rsidR="00872447" w:rsidRPr="00937B5B" w:rsidRDefault="00872447" w:rsidP="00937B5B">
      <w:pPr>
        <w:pStyle w:val="afffffffff5"/>
        <w:spacing w:line="240" w:lineRule="auto"/>
        <w:rPr>
          <w:sz w:val="18"/>
          <w:szCs w:val="18"/>
        </w:rPr>
      </w:pPr>
    </w:p>
    <w:p w:rsidR="00872447" w:rsidRPr="00937B5B" w:rsidRDefault="00872447" w:rsidP="00937B5B">
      <w:pPr>
        <w:pStyle w:val="afffffffff5"/>
        <w:spacing w:line="240" w:lineRule="auto"/>
        <w:rPr>
          <w:sz w:val="18"/>
          <w:szCs w:val="18"/>
        </w:rPr>
      </w:pPr>
      <w:r w:rsidRPr="00937B5B">
        <w:rPr>
          <w:sz w:val="18"/>
          <w:szCs w:val="18"/>
        </w:rPr>
        <w:t xml:space="preserve">Централизованное водоснабжение  в с.Шерагул осуществляется  от муниципальной водонапорной башни, которая расположена по адресу ул. Гагарина. Расположена водонапорная башня от котельной на расстоянии 240 м. </w:t>
      </w:r>
    </w:p>
    <w:p w:rsidR="00872447" w:rsidRPr="00937B5B" w:rsidRDefault="00872447" w:rsidP="00937B5B">
      <w:pPr>
        <w:pStyle w:val="afffffffff5"/>
        <w:spacing w:line="240" w:lineRule="auto"/>
        <w:rPr>
          <w:sz w:val="18"/>
          <w:szCs w:val="18"/>
        </w:rPr>
      </w:pPr>
      <w:r w:rsidRPr="00937B5B">
        <w:rPr>
          <w:sz w:val="18"/>
          <w:szCs w:val="18"/>
        </w:rPr>
        <w:t>Водонапорная башня введена  в эксплуатацию в 1978  году, её площадь составляет 16 кв.м. Здание  кирпичное. Кровля здания покрыта шифером. Глубина скважины составляет 90 м. В скважине идёт труба 75 м,  диаметр трубы 50мм. Обсадная труба   диаметр 300мм.</w:t>
      </w:r>
    </w:p>
    <w:p w:rsidR="00872447" w:rsidRPr="00937B5B" w:rsidRDefault="00872447" w:rsidP="00937B5B">
      <w:pPr>
        <w:pStyle w:val="afffffffff5"/>
        <w:spacing w:line="240" w:lineRule="auto"/>
        <w:rPr>
          <w:sz w:val="18"/>
          <w:szCs w:val="18"/>
        </w:rPr>
      </w:pPr>
      <w:r w:rsidRPr="00937B5B">
        <w:rPr>
          <w:sz w:val="18"/>
          <w:szCs w:val="18"/>
        </w:rPr>
        <w:t xml:space="preserve">    Вода подаётся глубинным насосом  марки ЭЦВ 6-6,5-85 Год выпуска 2011год. Глубинный насос установлен в сентябре 2012 года.</w:t>
      </w:r>
    </w:p>
    <w:p w:rsidR="00872447" w:rsidRPr="00937B5B" w:rsidRDefault="00872447" w:rsidP="00937B5B">
      <w:pPr>
        <w:pStyle w:val="afffffffff5"/>
        <w:spacing w:line="240" w:lineRule="auto"/>
        <w:rPr>
          <w:sz w:val="18"/>
          <w:szCs w:val="18"/>
        </w:rPr>
      </w:pPr>
      <w:r w:rsidRPr="00937B5B">
        <w:rPr>
          <w:sz w:val="18"/>
          <w:szCs w:val="18"/>
        </w:rPr>
        <w:t xml:space="preserve">   Ёмкость водонапорной башни находится от здания башни на расстоянии 10м.  Ёмкость металлическая объём 30м3, утеплена стекловатой, обшивка листовая оцинкованная сталь. От здания водонапорной башни до верха  ёмкости  идёт труба 20 м диаметром  57мм. Труба не изолирована.</w:t>
      </w:r>
    </w:p>
    <w:p w:rsidR="00872447" w:rsidRPr="00937B5B" w:rsidRDefault="00872447" w:rsidP="00937B5B">
      <w:pPr>
        <w:pStyle w:val="afffffffff5"/>
        <w:spacing w:line="240" w:lineRule="auto"/>
        <w:rPr>
          <w:sz w:val="18"/>
          <w:szCs w:val="18"/>
        </w:rPr>
      </w:pPr>
      <w:r w:rsidRPr="00937B5B">
        <w:rPr>
          <w:sz w:val="18"/>
          <w:szCs w:val="18"/>
        </w:rPr>
        <w:t xml:space="preserve">   В здании водонапорной башни имеется 1 задвижка диаметром 50мм, автоматический пульт управления  скважиной, 3-х фазный счётчик.</w:t>
      </w:r>
    </w:p>
    <w:p w:rsidR="00872447" w:rsidRPr="00937B5B" w:rsidRDefault="00872447" w:rsidP="00937B5B">
      <w:pPr>
        <w:pStyle w:val="afffffffff5"/>
        <w:spacing w:line="240" w:lineRule="auto"/>
        <w:rPr>
          <w:sz w:val="18"/>
          <w:szCs w:val="18"/>
        </w:rPr>
      </w:pPr>
      <w:r w:rsidRPr="00937B5B">
        <w:rPr>
          <w:sz w:val="18"/>
          <w:szCs w:val="18"/>
        </w:rPr>
        <w:lastRenderedPageBreak/>
        <w:t>Основным условием эффективной и надежной эксплуатации насосного оборудования является согласованная работа насоса в системе. Это условие выполняется в том случае, если рабочая точка, определяемая пересечением характеристики системы и насоса, находится в пределах рабочего диапазона насоса, т.е. в области максимального КПД.</w:t>
      </w:r>
    </w:p>
    <w:p w:rsidR="00872447" w:rsidRPr="00937B5B" w:rsidRDefault="00872447" w:rsidP="00937B5B">
      <w:pPr>
        <w:pStyle w:val="afffffffff5"/>
        <w:spacing w:line="240" w:lineRule="auto"/>
        <w:rPr>
          <w:sz w:val="18"/>
          <w:szCs w:val="18"/>
        </w:rPr>
      </w:pPr>
      <w:r w:rsidRPr="00937B5B">
        <w:rPr>
          <w:sz w:val="18"/>
          <w:szCs w:val="18"/>
        </w:rPr>
        <w:t>Среди основных причин неэффективной эксплуатации насосного оборудования можно выделить две основные:</w:t>
      </w:r>
    </w:p>
    <w:p w:rsidR="00872447" w:rsidRPr="00937B5B" w:rsidRDefault="00872447" w:rsidP="00937B5B">
      <w:pPr>
        <w:pStyle w:val="afffffffff5"/>
        <w:spacing w:line="240" w:lineRule="auto"/>
        <w:rPr>
          <w:sz w:val="18"/>
          <w:szCs w:val="18"/>
        </w:rPr>
      </w:pPr>
      <w:r w:rsidRPr="00937B5B">
        <w:rPr>
          <w:sz w:val="18"/>
          <w:szCs w:val="18"/>
        </w:rPr>
        <w:t>Переразмеривание насосов, т.е. установка насосов с параметрами подачи и напора большими, чем требуется для обеспечения работы насосной системы.</w:t>
      </w:r>
    </w:p>
    <w:p w:rsidR="00872447" w:rsidRPr="00937B5B" w:rsidRDefault="00872447" w:rsidP="00937B5B">
      <w:pPr>
        <w:pStyle w:val="afffffffff5"/>
        <w:spacing w:line="240" w:lineRule="auto"/>
        <w:rPr>
          <w:sz w:val="18"/>
          <w:szCs w:val="18"/>
        </w:rPr>
      </w:pPr>
      <w:r w:rsidRPr="00937B5B">
        <w:rPr>
          <w:sz w:val="18"/>
          <w:szCs w:val="18"/>
        </w:rPr>
        <w:t>Регулирование режима работы насоса при помощи задвижек.</w:t>
      </w:r>
    </w:p>
    <w:p w:rsidR="00872447" w:rsidRPr="00937B5B" w:rsidRDefault="00872447" w:rsidP="00937B5B">
      <w:pPr>
        <w:pStyle w:val="afffffffff5"/>
        <w:spacing w:line="240" w:lineRule="auto"/>
        <w:rPr>
          <w:sz w:val="18"/>
          <w:szCs w:val="18"/>
        </w:rPr>
      </w:pPr>
      <w:r w:rsidRPr="00937B5B">
        <w:rPr>
          <w:sz w:val="18"/>
          <w:szCs w:val="18"/>
        </w:rPr>
        <w:t>Для оптимизации энергопотребления существует множество способов, ос-новные из которых приведены в таблице.</w:t>
      </w:r>
    </w:p>
    <w:p w:rsidR="00872447" w:rsidRPr="00937B5B" w:rsidRDefault="00872447" w:rsidP="00937B5B">
      <w:pPr>
        <w:pStyle w:val="afffffffff5"/>
        <w:spacing w:line="240" w:lineRule="auto"/>
        <w:rPr>
          <w:sz w:val="18"/>
          <w:szCs w:val="18"/>
        </w:rPr>
      </w:pPr>
      <w:r w:rsidRPr="00937B5B">
        <w:rPr>
          <w:sz w:val="18"/>
          <w:szCs w:val="18"/>
        </w:rPr>
        <w:t>Эффективность того или иного способа регулирования во многом определяется характеристикой системы и графиком ее изменения во времени. В каждом случае необходимо принимать решение в зависимости от конкретных особенностей условий эксплуатации.</w:t>
      </w:r>
    </w:p>
    <w:p w:rsidR="00872447" w:rsidRPr="00937B5B" w:rsidRDefault="00872447" w:rsidP="00937B5B">
      <w:pPr>
        <w:shd w:val="clear" w:color="auto" w:fill="FFFFFF"/>
        <w:ind w:firstLine="567"/>
        <w:contextualSpacing/>
        <w:mirrorIndents/>
        <w:jc w:val="right"/>
        <w:rPr>
          <w:sz w:val="18"/>
          <w:szCs w:val="18"/>
        </w:rPr>
      </w:pPr>
      <w:r w:rsidRPr="00937B5B">
        <w:rPr>
          <w:sz w:val="18"/>
          <w:szCs w:val="18"/>
        </w:rPr>
        <w:t>Методы снижения энергопотребления насосных систем. Таблица 7</w:t>
      </w:r>
    </w:p>
    <w:tbl>
      <w:tblPr>
        <w:tblW w:w="5000" w:type="pct"/>
        <w:tblLook w:val="04A0"/>
      </w:tblPr>
      <w:tblGrid>
        <w:gridCol w:w="4785"/>
        <w:gridCol w:w="4786"/>
      </w:tblGrid>
      <w:tr w:rsidR="00872447" w:rsidRPr="00937B5B" w:rsidTr="006C1271">
        <w:trPr>
          <w:trHeight w:val="20"/>
          <w:tblHeader/>
        </w:trPr>
        <w:tc>
          <w:tcPr>
            <w:tcW w:w="2500" w:type="pct"/>
            <w:tcBorders>
              <w:top w:val="single" w:sz="8" w:space="0" w:color="auto"/>
              <w:left w:val="single" w:sz="8" w:space="0" w:color="auto"/>
              <w:bottom w:val="single" w:sz="8" w:space="0" w:color="auto"/>
              <w:right w:val="single" w:sz="8"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Методы снижения энергопотребления насосных систем</w:t>
            </w:r>
          </w:p>
        </w:tc>
        <w:tc>
          <w:tcPr>
            <w:tcW w:w="2500" w:type="pct"/>
            <w:tcBorders>
              <w:top w:val="single" w:sz="8" w:space="0" w:color="auto"/>
              <w:left w:val="nil"/>
              <w:bottom w:val="single" w:sz="8" w:space="0" w:color="auto"/>
              <w:right w:val="single" w:sz="8"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Снижение энергопотребления</w:t>
            </w:r>
          </w:p>
        </w:tc>
      </w:tr>
      <w:tr w:rsidR="00872447" w:rsidRPr="00937B5B" w:rsidTr="006C1271">
        <w:trPr>
          <w:trHeight w:val="20"/>
        </w:trPr>
        <w:tc>
          <w:tcPr>
            <w:tcW w:w="2500" w:type="pct"/>
            <w:tcBorders>
              <w:top w:val="nil"/>
              <w:left w:val="single" w:sz="8" w:space="0" w:color="auto"/>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Замена регулирования подачи задвижкой на регулирование частотой вращения</w:t>
            </w:r>
          </w:p>
        </w:tc>
        <w:tc>
          <w:tcPr>
            <w:tcW w:w="2500" w:type="pct"/>
            <w:tcBorders>
              <w:top w:val="nil"/>
              <w:left w:val="nil"/>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10 - 60%</w:t>
            </w:r>
          </w:p>
        </w:tc>
      </w:tr>
      <w:tr w:rsidR="00872447" w:rsidRPr="00937B5B" w:rsidTr="006C1271">
        <w:trPr>
          <w:trHeight w:val="20"/>
        </w:trPr>
        <w:tc>
          <w:tcPr>
            <w:tcW w:w="2500" w:type="pct"/>
            <w:tcBorders>
              <w:top w:val="nil"/>
              <w:left w:val="single" w:sz="8" w:space="0" w:color="auto"/>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Снижение частоты вращения насосов, при неизменных параметрах сети</w:t>
            </w:r>
          </w:p>
        </w:tc>
        <w:tc>
          <w:tcPr>
            <w:tcW w:w="2500" w:type="pct"/>
            <w:tcBorders>
              <w:top w:val="nil"/>
              <w:left w:val="nil"/>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5 - 40%</w:t>
            </w:r>
          </w:p>
        </w:tc>
      </w:tr>
      <w:tr w:rsidR="00872447" w:rsidRPr="00937B5B" w:rsidTr="006C1271">
        <w:trPr>
          <w:trHeight w:val="20"/>
        </w:trPr>
        <w:tc>
          <w:tcPr>
            <w:tcW w:w="2500" w:type="pct"/>
            <w:tcBorders>
              <w:top w:val="nil"/>
              <w:left w:val="single" w:sz="8" w:space="0" w:color="auto"/>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Регулирование путем изменения количества параллельно работающих насосов.</w:t>
            </w:r>
          </w:p>
        </w:tc>
        <w:tc>
          <w:tcPr>
            <w:tcW w:w="2500" w:type="pct"/>
            <w:tcBorders>
              <w:top w:val="nil"/>
              <w:left w:val="nil"/>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10 - 30%</w:t>
            </w:r>
          </w:p>
        </w:tc>
      </w:tr>
      <w:tr w:rsidR="00872447" w:rsidRPr="00937B5B" w:rsidTr="006C1271">
        <w:trPr>
          <w:trHeight w:val="20"/>
        </w:trPr>
        <w:tc>
          <w:tcPr>
            <w:tcW w:w="2500" w:type="pct"/>
            <w:tcBorders>
              <w:top w:val="nil"/>
              <w:left w:val="single" w:sz="8" w:space="0" w:color="auto"/>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Подрезка рабочего колеса</w:t>
            </w:r>
          </w:p>
        </w:tc>
        <w:tc>
          <w:tcPr>
            <w:tcW w:w="2500" w:type="pct"/>
            <w:tcBorders>
              <w:top w:val="nil"/>
              <w:left w:val="nil"/>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до 20%, в среднем 10%</w:t>
            </w:r>
          </w:p>
        </w:tc>
      </w:tr>
      <w:tr w:rsidR="00872447" w:rsidRPr="00937B5B" w:rsidTr="006C1271">
        <w:trPr>
          <w:trHeight w:val="20"/>
        </w:trPr>
        <w:tc>
          <w:tcPr>
            <w:tcW w:w="2500" w:type="pct"/>
            <w:tcBorders>
              <w:top w:val="nil"/>
              <w:left w:val="single" w:sz="8" w:space="0" w:color="auto"/>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Использование дополнительных резервуаров для работы во время пиковых нагрузок</w:t>
            </w:r>
          </w:p>
        </w:tc>
        <w:tc>
          <w:tcPr>
            <w:tcW w:w="2500" w:type="pct"/>
            <w:tcBorders>
              <w:top w:val="nil"/>
              <w:left w:val="nil"/>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10 - 20%</w:t>
            </w:r>
          </w:p>
        </w:tc>
      </w:tr>
      <w:tr w:rsidR="00872447" w:rsidRPr="00937B5B" w:rsidTr="006C1271">
        <w:trPr>
          <w:trHeight w:val="20"/>
        </w:trPr>
        <w:tc>
          <w:tcPr>
            <w:tcW w:w="2500" w:type="pct"/>
            <w:tcBorders>
              <w:top w:val="nil"/>
              <w:left w:val="single" w:sz="8" w:space="0" w:color="auto"/>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 xml:space="preserve">Замена электродвигателей на более </w:t>
            </w:r>
            <w:proofErr w:type="gramStart"/>
            <w:r w:rsidRPr="006C1271">
              <w:rPr>
                <w:sz w:val="16"/>
                <w:szCs w:val="16"/>
              </w:rPr>
              <w:t>эффективные</w:t>
            </w:r>
            <w:proofErr w:type="gramEnd"/>
          </w:p>
        </w:tc>
        <w:tc>
          <w:tcPr>
            <w:tcW w:w="2500" w:type="pct"/>
            <w:tcBorders>
              <w:top w:val="nil"/>
              <w:left w:val="nil"/>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1 - 3%</w:t>
            </w:r>
          </w:p>
        </w:tc>
      </w:tr>
      <w:tr w:rsidR="00872447" w:rsidRPr="00937B5B" w:rsidTr="006C1271">
        <w:trPr>
          <w:trHeight w:val="20"/>
        </w:trPr>
        <w:tc>
          <w:tcPr>
            <w:tcW w:w="2500" w:type="pct"/>
            <w:tcBorders>
              <w:top w:val="nil"/>
              <w:left w:val="single" w:sz="8" w:space="0" w:color="auto"/>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 xml:space="preserve">Замена насосов на более </w:t>
            </w:r>
            <w:proofErr w:type="gramStart"/>
            <w:r w:rsidRPr="006C1271">
              <w:rPr>
                <w:sz w:val="16"/>
                <w:szCs w:val="16"/>
              </w:rPr>
              <w:t>эффективные</w:t>
            </w:r>
            <w:proofErr w:type="gramEnd"/>
          </w:p>
        </w:tc>
        <w:tc>
          <w:tcPr>
            <w:tcW w:w="2500" w:type="pct"/>
            <w:tcBorders>
              <w:top w:val="nil"/>
              <w:left w:val="nil"/>
              <w:bottom w:val="single" w:sz="8" w:space="0" w:color="auto"/>
              <w:right w:val="single" w:sz="8" w:space="0" w:color="auto"/>
            </w:tcBorders>
            <w:shd w:val="clear" w:color="000000" w:fill="FFFFFF"/>
            <w:vAlign w:val="center"/>
            <w:hideMark/>
          </w:tcPr>
          <w:p w:rsidR="00872447" w:rsidRPr="006C1271" w:rsidRDefault="00872447" w:rsidP="00937B5B">
            <w:pPr>
              <w:jc w:val="center"/>
              <w:rPr>
                <w:sz w:val="16"/>
                <w:szCs w:val="16"/>
              </w:rPr>
            </w:pPr>
            <w:r w:rsidRPr="006C1271">
              <w:rPr>
                <w:sz w:val="16"/>
                <w:szCs w:val="16"/>
              </w:rPr>
              <w:t>1 - 2%</w:t>
            </w:r>
          </w:p>
        </w:tc>
      </w:tr>
    </w:tbl>
    <w:p w:rsidR="00872447" w:rsidRPr="00937B5B" w:rsidRDefault="00872447" w:rsidP="00937B5B">
      <w:pPr>
        <w:rPr>
          <w:sz w:val="18"/>
          <w:szCs w:val="18"/>
        </w:rPr>
      </w:pPr>
    </w:p>
    <w:p w:rsidR="00872447" w:rsidRPr="00937B5B" w:rsidRDefault="00872447" w:rsidP="00937B5B">
      <w:pPr>
        <w:pStyle w:val="afffffffff5"/>
        <w:spacing w:line="240" w:lineRule="auto"/>
        <w:rPr>
          <w:sz w:val="18"/>
          <w:szCs w:val="18"/>
        </w:rPr>
      </w:pPr>
      <w:r w:rsidRPr="00937B5B">
        <w:rPr>
          <w:sz w:val="18"/>
          <w:szCs w:val="18"/>
        </w:rPr>
        <w:t>Задачи снижения энергопотребления насосного оборудования решаются, прежде всего, путем обеспечения согласованной работы насоса и системы. Проблема избыточного энергопотребления насосных систем, находящихся в эксплуатации, может быть успешно решена за счет модернизации, направленной на обеспечение этого требования.</w:t>
      </w:r>
    </w:p>
    <w:p w:rsidR="00872447" w:rsidRPr="00937B5B" w:rsidRDefault="00872447" w:rsidP="00937B5B">
      <w:pPr>
        <w:pStyle w:val="afffffffff5"/>
        <w:spacing w:line="240" w:lineRule="auto"/>
        <w:rPr>
          <w:sz w:val="18"/>
          <w:szCs w:val="18"/>
        </w:rPr>
      </w:pPr>
      <w:r w:rsidRPr="00937B5B">
        <w:rPr>
          <w:sz w:val="18"/>
          <w:szCs w:val="18"/>
        </w:rPr>
        <w:t>В свою очередь, любые мероприятия по модернизации должны опираться на достоверные данные о работе насосного оборудования и характеристиках системы. В каждом случае необходимо рассматривать несколько вариантов, а в качестве инструмента по выбору оптимального варианта использовать метод оценки стоимости жизненного цикла насосного оборудования.</w:t>
      </w:r>
    </w:p>
    <w:p w:rsidR="00872447" w:rsidRPr="00937B5B" w:rsidRDefault="00872447" w:rsidP="00937B5B">
      <w:pPr>
        <w:pStyle w:val="afffffffff5"/>
        <w:spacing w:line="240" w:lineRule="auto"/>
        <w:jc w:val="right"/>
        <w:rPr>
          <w:sz w:val="18"/>
          <w:szCs w:val="18"/>
          <w:lang w:val="ru-RU"/>
        </w:rPr>
      </w:pPr>
      <w:r w:rsidRPr="00937B5B">
        <w:rPr>
          <w:sz w:val="18"/>
          <w:szCs w:val="18"/>
        </w:rPr>
        <w:t>Причины повышенного энергопотребления и меры по его снижению</w:t>
      </w:r>
      <w:r w:rsidRPr="00937B5B">
        <w:rPr>
          <w:sz w:val="18"/>
          <w:szCs w:val="18"/>
          <w:lang w:val="ru-RU"/>
        </w:rPr>
        <w:t>.</w:t>
      </w:r>
      <w:r w:rsidRPr="00937B5B">
        <w:rPr>
          <w:sz w:val="18"/>
          <w:szCs w:val="18"/>
        </w:rPr>
        <w:t xml:space="preserve"> Таблица </w:t>
      </w:r>
      <w:r w:rsidRPr="00937B5B">
        <w:rPr>
          <w:sz w:val="18"/>
          <w:szCs w:val="18"/>
          <w:lang w:val="ru-RU"/>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8"/>
        <w:gridCol w:w="4351"/>
        <w:gridCol w:w="2092"/>
      </w:tblGrid>
      <w:tr w:rsidR="00872447" w:rsidRPr="00937B5B" w:rsidTr="006C1271">
        <w:trPr>
          <w:trHeight w:val="20"/>
          <w:tblHeader/>
        </w:trPr>
        <w:tc>
          <w:tcPr>
            <w:tcW w:w="1634" w:type="pct"/>
            <w:shd w:val="clear" w:color="auto" w:fill="EDEDED"/>
            <w:vAlign w:val="center"/>
            <w:hideMark/>
          </w:tcPr>
          <w:p w:rsidR="00872447" w:rsidRPr="006C1271" w:rsidRDefault="00872447" w:rsidP="00937B5B">
            <w:pPr>
              <w:jc w:val="center"/>
              <w:rPr>
                <w:sz w:val="16"/>
                <w:szCs w:val="16"/>
              </w:rPr>
            </w:pPr>
            <w:r w:rsidRPr="006C1271">
              <w:rPr>
                <w:sz w:val="16"/>
                <w:szCs w:val="16"/>
              </w:rPr>
              <w:t>Причины высокого энергопотребления</w:t>
            </w:r>
          </w:p>
        </w:tc>
        <w:tc>
          <w:tcPr>
            <w:tcW w:w="2273" w:type="pct"/>
            <w:shd w:val="clear" w:color="auto" w:fill="EDEDED"/>
            <w:vAlign w:val="center"/>
            <w:hideMark/>
          </w:tcPr>
          <w:p w:rsidR="00872447" w:rsidRPr="006C1271" w:rsidRDefault="00872447" w:rsidP="00937B5B">
            <w:pPr>
              <w:jc w:val="center"/>
              <w:rPr>
                <w:sz w:val="16"/>
                <w:szCs w:val="16"/>
              </w:rPr>
            </w:pPr>
            <w:r w:rsidRPr="006C1271">
              <w:rPr>
                <w:sz w:val="16"/>
                <w:szCs w:val="16"/>
              </w:rPr>
              <w:t>Рекомендуемые мероприятия по снижению энергопотребления</w:t>
            </w:r>
          </w:p>
        </w:tc>
        <w:tc>
          <w:tcPr>
            <w:tcW w:w="1093" w:type="pct"/>
            <w:shd w:val="clear" w:color="auto" w:fill="EDEDED"/>
            <w:vAlign w:val="center"/>
            <w:hideMark/>
          </w:tcPr>
          <w:p w:rsidR="00872447" w:rsidRPr="006C1271" w:rsidRDefault="00872447" w:rsidP="00937B5B">
            <w:pPr>
              <w:jc w:val="center"/>
              <w:rPr>
                <w:sz w:val="16"/>
                <w:szCs w:val="16"/>
              </w:rPr>
            </w:pPr>
            <w:r w:rsidRPr="006C1271">
              <w:rPr>
                <w:sz w:val="16"/>
                <w:szCs w:val="16"/>
              </w:rPr>
              <w:t>Ориентировочный срок окупаемости мероприятий</w:t>
            </w:r>
          </w:p>
        </w:tc>
      </w:tr>
      <w:tr w:rsidR="00872447" w:rsidRPr="00937B5B" w:rsidTr="006C1271">
        <w:trPr>
          <w:trHeight w:val="692"/>
        </w:trPr>
        <w:tc>
          <w:tcPr>
            <w:tcW w:w="1634" w:type="pct"/>
            <w:vMerge w:val="restart"/>
            <w:shd w:val="clear" w:color="000000" w:fill="FFFFFF"/>
            <w:vAlign w:val="center"/>
            <w:hideMark/>
          </w:tcPr>
          <w:p w:rsidR="00872447" w:rsidRPr="006C1271" w:rsidRDefault="00872447" w:rsidP="00937B5B">
            <w:pPr>
              <w:jc w:val="center"/>
              <w:rPr>
                <w:sz w:val="16"/>
                <w:szCs w:val="16"/>
              </w:rPr>
            </w:pPr>
            <w:r w:rsidRPr="006C1271">
              <w:rPr>
                <w:sz w:val="16"/>
                <w:szCs w:val="16"/>
              </w:rPr>
              <w:t>Наличие в системах периодического действия насосов, работающих в постоянном режиме независимо от потребностей системы, технологического процесса и т.п.</w:t>
            </w: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Определение необходимости в постоянной работе насосов.</w:t>
            </w:r>
          </w:p>
        </w:tc>
        <w:tc>
          <w:tcPr>
            <w:tcW w:w="1093" w:type="pct"/>
            <w:vMerge w:val="restart"/>
            <w:shd w:val="clear" w:color="000000" w:fill="FFFFFF"/>
            <w:vAlign w:val="center"/>
            <w:hideMark/>
          </w:tcPr>
          <w:p w:rsidR="00872447" w:rsidRPr="006C1271" w:rsidRDefault="00872447" w:rsidP="00937B5B">
            <w:pPr>
              <w:jc w:val="center"/>
              <w:rPr>
                <w:sz w:val="16"/>
                <w:szCs w:val="16"/>
              </w:rPr>
            </w:pPr>
            <w:r w:rsidRPr="006C1271">
              <w:rPr>
                <w:sz w:val="16"/>
                <w:szCs w:val="16"/>
              </w:rPr>
              <w:t>От нескольких дней до нескольких месяцев</w:t>
            </w:r>
          </w:p>
        </w:tc>
      </w:tr>
      <w:tr w:rsidR="00872447" w:rsidRPr="00937B5B" w:rsidTr="006C1271">
        <w:trPr>
          <w:trHeight w:val="973"/>
        </w:trPr>
        <w:tc>
          <w:tcPr>
            <w:tcW w:w="1634" w:type="pct"/>
            <w:vMerge/>
            <w:vAlign w:val="center"/>
            <w:hideMark/>
          </w:tcPr>
          <w:p w:rsidR="00872447" w:rsidRPr="006C1271" w:rsidRDefault="00872447" w:rsidP="00937B5B">
            <w:pPr>
              <w:rPr>
                <w:sz w:val="16"/>
                <w:szCs w:val="16"/>
              </w:rPr>
            </w:pP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Включение и выключение насоса в ручном или автоматическом режиме только в промежутки времени.</w:t>
            </w:r>
          </w:p>
        </w:tc>
        <w:tc>
          <w:tcPr>
            <w:tcW w:w="1093" w:type="pct"/>
            <w:vMerge/>
            <w:vAlign w:val="center"/>
            <w:hideMark/>
          </w:tcPr>
          <w:p w:rsidR="00872447" w:rsidRPr="006C1271" w:rsidRDefault="00872447" w:rsidP="00937B5B">
            <w:pPr>
              <w:rPr>
                <w:sz w:val="16"/>
                <w:szCs w:val="16"/>
              </w:rPr>
            </w:pPr>
          </w:p>
        </w:tc>
      </w:tr>
      <w:tr w:rsidR="00872447" w:rsidRPr="00937B5B" w:rsidTr="006C1271">
        <w:trPr>
          <w:trHeight w:val="1142"/>
        </w:trPr>
        <w:tc>
          <w:tcPr>
            <w:tcW w:w="1634" w:type="pct"/>
            <w:vMerge w:val="restart"/>
            <w:shd w:val="clear" w:color="000000" w:fill="FFFFFF"/>
            <w:vAlign w:val="center"/>
            <w:hideMark/>
          </w:tcPr>
          <w:p w:rsidR="00872447" w:rsidRPr="006C1271" w:rsidRDefault="00872447" w:rsidP="00937B5B">
            <w:pPr>
              <w:jc w:val="center"/>
              <w:rPr>
                <w:sz w:val="16"/>
                <w:szCs w:val="16"/>
              </w:rPr>
            </w:pPr>
            <w:r w:rsidRPr="006C1271">
              <w:rPr>
                <w:sz w:val="16"/>
                <w:szCs w:val="16"/>
              </w:rPr>
              <w:t>Системы с меняющейся во времени величиной требуемого расхода.</w:t>
            </w: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Использование привода с регулируемой частотой вращения для систем с преимущественными потерями на трение</w:t>
            </w:r>
          </w:p>
        </w:tc>
        <w:tc>
          <w:tcPr>
            <w:tcW w:w="1093" w:type="pct"/>
            <w:vMerge w:val="restart"/>
            <w:shd w:val="clear" w:color="000000" w:fill="FFFFFF"/>
            <w:vAlign w:val="center"/>
            <w:hideMark/>
          </w:tcPr>
          <w:p w:rsidR="00872447" w:rsidRPr="006C1271" w:rsidRDefault="00872447" w:rsidP="00937B5B">
            <w:pPr>
              <w:jc w:val="center"/>
              <w:rPr>
                <w:sz w:val="16"/>
                <w:szCs w:val="16"/>
              </w:rPr>
            </w:pPr>
            <w:r w:rsidRPr="006C1271">
              <w:rPr>
                <w:sz w:val="16"/>
                <w:szCs w:val="16"/>
              </w:rPr>
              <w:t>Месяцы, годы</w:t>
            </w:r>
          </w:p>
        </w:tc>
      </w:tr>
      <w:tr w:rsidR="00872447" w:rsidRPr="00937B5B" w:rsidTr="006C1271">
        <w:trPr>
          <w:trHeight w:val="20"/>
        </w:trPr>
        <w:tc>
          <w:tcPr>
            <w:tcW w:w="1634" w:type="pct"/>
            <w:vMerge/>
            <w:vAlign w:val="center"/>
            <w:hideMark/>
          </w:tcPr>
          <w:p w:rsidR="00872447" w:rsidRPr="006C1271" w:rsidRDefault="00872447" w:rsidP="00937B5B">
            <w:pPr>
              <w:rPr>
                <w:sz w:val="16"/>
                <w:szCs w:val="16"/>
              </w:rPr>
            </w:pP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Применение насосных станций с двумя и более параллельно установленными насосами для систем с преимущественно статической составляющей характеристики.</w:t>
            </w:r>
          </w:p>
        </w:tc>
        <w:tc>
          <w:tcPr>
            <w:tcW w:w="1093" w:type="pct"/>
            <w:vMerge/>
            <w:vAlign w:val="center"/>
            <w:hideMark/>
          </w:tcPr>
          <w:p w:rsidR="00872447" w:rsidRPr="006C1271" w:rsidRDefault="00872447" w:rsidP="00937B5B">
            <w:pPr>
              <w:rPr>
                <w:sz w:val="16"/>
                <w:szCs w:val="16"/>
              </w:rPr>
            </w:pPr>
          </w:p>
        </w:tc>
      </w:tr>
      <w:tr w:rsidR="00872447" w:rsidRPr="00937B5B" w:rsidTr="006C1271">
        <w:trPr>
          <w:trHeight w:val="20"/>
        </w:trPr>
        <w:tc>
          <w:tcPr>
            <w:tcW w:w="1634" w:type="pct"/>
            <w:vMerge w:val="restart"/>
            <w:shd w:val="clear" w:color="000000" w:fill="FFFFFF"/>
            <w:vAlign w:val="center"/>
            <w:hideMark/>
          </w:tcPr>
          <w:p w:rsidR="00872447" w:rsidRPr="006C1271" w:rsidRDefault="00872447" w:rsidP="00937B5B">
            <w:pPr>
              <w:jc w:val="center"/>
              <w:rPr>
                <w:sz w:val="16"/>
                <w:szCs w:val="16"/>
              </w:rPr>
            </w:pPr>
            <w:proofErr w:type="spellStart"/>
            <w:r w:rsidRPr="006C1271">
              <w:rPr>
                <w:sz w:val="16"/>
                <w:szCs w:val="16"/>
              </w:rPr>
              <w:t>Переразмеривание</w:t>
            </w:r>
            <w:proofErr w:type="spellEnd"/>
            <w:r w:rsidRPr="006C1271">
              <w:rPr>
                <w:sz w:val="16"/>
                <w:szCs w:val="16"/>
              </w:rPr>
              <w:t xml:space="preserve"> насоса.</w:t>
            </w: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Подрезка рабочего колеса.</w:t>
            </w:r>
          </w:p>
        </w:tc>
        <w:tc>
          <w:tcPr>
            <w:tcW w:w="1093" w:type="pct"/>
            <w:vMerge w:val="restart"/>
            <w:shd w:val="clear" w:color="000000" w:fill="FFFFFF"/>
            <w:vAlign w:val="center"/>
            <w:hideMark/>
          </w:tcPr>
          <w:p w:rsidR="00872447" w:rsidRPr="006C1271" w:rsidRDefault="00872447" w:rsidP="00937B5B">
            <w:pPr>
              <w:jc w:val="center"/>
              <w:rPr>
                <w:sz w:val="16"/>
                <w:szCs w:val="16"/>
              </w:rPr>
            </w:pPr>
            <w:r w:rsidRPr="006C1271">
              <w:rPr>
                <w:sz w:val="16"/>
                <w:szCs w:val="16"/>
              </w:rPr>
              <w:t>Недели - годы</w:t>
            </w:r>
          </w:p>
        </w:tc>
      </w:tr>
      <w:tr w:rsidR="00872447" w:rsidRPr="00937B5B" w:rsidTr="006C1271">
        <w:trPr>
          <w:trHeight w:val="20"/>
        </w:trPr>
        <w:tc>
          <w:tcPr>
            <w:tcW w:w="1634" w:type="pct"/>
            <w:vMerge/>
            <w:vAlign w:val="center"/>
            <w:hideMark/>
          </w:tcPr>
          <w:p w:rsidR="00872447" w:rsidRPr="006C1271" w:rsidRDefault="00872447" w:rsidP="00937B5B">
            <w:pPr>
              <w:rPr>
                <w:sz w:val="16"/>
                <w:szCs w:val="16"/>
              </w:rPr>
            </w:pP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Замена рабочего колеса.</w:t>
            </w:r>
          </w:p>
        </w:tc>
        <w:tc>
          <w:tcPr>
            <w:tcW w:w="1093" w:type="pct"/>
            <w:vMerge/>
            <w:vAlign w:val="center"/>
            <w:hideMark/>
          </w:tcPr>
          <w:p w:rsidR="00872447" w:rsidRPr="006C1271" w:rsidRDefault="00872447" w:rsidP="00937B5B">
            <w:pPr>
              <w:rPr>
                <w:sz w:val="16"/>
                <w:szCs w:val="16"/>
              </w:rPr>
            </w:pPr>
          </w:p>
        </w:tc>
      </w:tr>
      <w:tr w:rsidR="00872447" w:rsidRPr="00937B5B" w:rsidTr="006C1271">
        <w:trPr>
          <w:trHeight w:val="20"/>
        </w:trPr>
        <w:tc>
          <w:tcPr>
            <w:tcW w:w="1634" w:type="pct"/>
            <w:vMerge/>
            <w:vAlign w:val="center"/>
            <w:hideMark/>
          </w:tcPr>
          <w:p w:rsidR="00872447" w:rsidRPr="006C1271" w:rsidRDefault="00872447" w:rsidP="00937B5B">
            <w:pPr>
              <w:rPr>
                <w:sz w:val="16"/>
                <w:szCs w:val="16"/>
              </w:rPr>
            </w:pP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Применение электродвигателей с меньшей частотой вращения.</w:t>
            </w:r>
          </w:p>
        </w:tc>
        <w:tc>
          <w:tcPr>
            <w:tcW w:w="1093" w:type="pct"/>
            <w:vMerge/>
            <w:vAlign w:val="center"/>
            <w:hideMark/>
          </w:tcPr>
          <w:p w:rsidR="00872447" w:rsidRPr="006C1271" w:rsidRDefault="00872447" w:rsidP="00937B5B">
            <w:pPr>
              <w:rPr>
                <w:sz w:val="16"/>
                <w:szCs w:val="16"/>
              </w:rPr>
            </w:pPr>
          </w:p>
        </w:tc>
      </w:tr>
      <w:tr w:rsidR="00872447" w:rsidRPr="00937B5B" w:rsidTr="006C1271">
        <w:trPr>
          <w:trHeight w:val="20"/>
        </w:trPr>
        <w:tc>
          <w:tcPr>
            <w:tcW w:w="1634" w:type="pct"/>
            <w:vMerge/>
            <w:vAlign w:val="center"/>
            <w:hideMark/>
          </w:tcPr>
          <w:p w:rsidR="00872447" w:rsidRPr="006C1271" w:rsidRDefault="00872447" w:rsidP="00937B5B">
            <w:pPr>
              <w:rPr>
                <w:sz w:val="16"/>
                <w:szCs w:val="16"/>
              </w:rPr>
            </w:pP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Замена насоса на насос меньшего типоразмера.</w:t>
            </w:r>
          </w:p>
        </w:tc>
        <w:tc>
          <w:tcPr>
            <w:tcW w:w="1093" w:type="pct"/>
            <w:vMerge/>
            <w:vAlign w:val="center"/>
            <w:hideMark/>
          </w:tcPr>
          <w:p w:rsidR="00872447" w:rsidRPr="006C1271" w:rsidRDefault="00872447" w:rsidP="00937B5B">
            <w:pPr>
              <w:rPr>
                <w:sz w:val="16"/>
                <w:szCs w:val="16"/>
              </w:rPr>
            </w:pPr>
          </w:p>
        </w:tc>
      </w:tr>
      <w:tr w:rsidR="00872447" w:rsidRPr="00937B5B" w:rsidTr="006C1271">
        <w:trPr>
          <w:trHeight w:val="20"/>
        </w:trPr>
        <w:tc>
          <w:tcPr>
            <w:tcW w:w="1634" w:type="pct"/>
            <w:shd w:val="clear" w:color="000000" w:fill="FFFFFF"/>
            <w:vAlign w:val="center"/>
            <w:hideMark/>
          </w:tcPr>
          <w:p w:rsidR="00872447" w:rsidRPr="006C1271" w:rsidRDefault="00872447" w:rsidP="00937B5B">
            <w:pPr>
              <w:jc w:val="center"/>
              <w:rPr>
                <w:sz w:val="16"/>
                <w:szCs w:val="16"/>
              </w:rPr>
            </w:pPr>
            <w:r w:rsidRPr="006C1271">
              <w:rPr>
                <w:sz w:val="16"/>
                <w:szCs w:val="16"/>
              </w:rPr>
              <w:t>Износ основных элементов насоса</w:t>
            </w: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Ремонт и замена элементов насоса в случае снижения его рабочих параметров.</w:t>
            </w:r>
          </w:p>
        </w:tc>
        <w:tc>
          <w:tcPr>
            <w:tcW w:w="1093" w:type="pct"/>
            <w:shd w:val="clear" w:color="000000" w:fill="FFFFFF"/>
            <w:vAlign w:val="center"/>
            <w:hideMark/>
          </w:tcPr>
          <w:p w:rsidR="00872447" w:rsidRPr="006C1271" w:rsidRDefault="00872447" w:rsidP="00937B5B">
            <w:pPr>
              <w:jc w:val="center"/>
              <w:rPr>
                <w:sz w:val="16"/>
                <w:szCs w:val="16"/>
              </w:rPr>
            </w:pPr>
            <w:r w:rsidRPr="006C1271">
              <w:rPr>
                <w:sz w:val="16"/>
                <w:szCs w:val="16"/>
              </w:rPr>
              <w:t>Недели</w:t>
            </w:r>
          </w:p>
        </w:tc>
      </w:tr>
      <w:tr w:rsidR="00872447" w:rsidRPr="00937B5B" w:rsidTr="006C1271">
        <w:trPr>
          <w:trHeight w:val="20"/>
        </w:trPr>
        <w:tc>
          <w:tcPr>
            <w:tcW w:w="1634" w:type="pct"/>
            <w:vMerge w:val="restart"/>
            <w:shd w:val="clear" w:color="000000" w:fill="FFFFFF"/>
            <w:vAlign w:val="center"/>
            <w:hideMark/>
          </w:tcPr>
          <w:p w:rsidR="00872447" w:rsidRPr="006C1271" w:rsidRDefault="00872447" w:rsidP="00937B5B">
            <w:pPr>
              <w:jc w:val="center"/>
              <w:rPr>
                <w:sz w:val="16"/>
                <w:szCs w:val="16"/>
              </w:rPr>
            </w:pPr>
            <w:r w:rsidRPr="006C1271">
              <w:rPr>
                <w:sz w:val="16"/>
                <w:szCs w:val="16"/>
              </w:rPr>
              <w:t>Засорение и коррозия труб.</w:t>
            </w: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Очистка труб</w:t>
            </w:r>
          </w:p>
        </w:tc>
        <w:tc>
          <w:tcPr>
            <w:tcW w:w="1093" w:type="pct"/>
            <w:vMerge w:val="restart"/>
            <w:shd w:val="clear" w:color="000000" w:fill="FFFFFF"/>
            <w:vAlign w:val="center"/>
            <w:hideMark/>
          </w:tcPr>
          <w:p w:rsidR="00872447" w:rsidRPr="006C1271" w:rsidRDefault="00872447" w:rsidP="00937B5B">
            <w:pPr>
              <w:jc w:val="center"/>
              <w:rPr>
                <w:sz w:val="16"/>
                <w:szCs w:val="16"/>
              </w:rPr>
            </w:pPr>
            <w:r w:rsidRPr="006C1271">
              <w:rPr>
                <w:sz w:val="16"/>
                <w:szCs w:val="16"/>
              </w:rPr>
              <w:t>Недели, месяцы</w:t>
            </w:r>
          </w:p>
        </w:tc>
      </w:tr>
      <w:tr w:rsidR="00872447" w:rsidRPr="00937B5B" w:rsidTr="006C1271">
        <w:trPr>
          <w:trHeight w:val="20"/>
        </w:trPr>
        <w:tc>
          <w:tcPr>
            <w:tcW w:w="1634" w:type="pct"/>
            <w:vMerge/>
            <w:vAlign w:val="center"/>
            <w:hideMark/>
          </w:tcPr>
          <w:p w:rsidR="00872447" w:rsidRPr="006C1271" w:rsidRDefault="00872447" w:rsidP="00937B5B">
            <w:pPr>
              <w:rPr>
                <w:sz w:val="16"/>
                <w:szCs w:val="16"/>
              </w:rPr>
            </w:pP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Применение фильтров, сепараторов и подобной арматуры для предотвращения засорения.</w:t>
            </w:r>
          </w:p>
        </w:tc>
        <w:tc>
          <w:tcPr>
            <w:tcW w:w="1093" w:type="pct"/>
            <w:vMerge/>
            <w:vAlign w:val="center"/>
            <w:hideMark/>
          </w:tcPr>
          <w:p w:rsidR="00872447" w:rsidRPr="006C1271" w:rsidRDefault="00872447" w:rsidP="00937B5B">
            <w:pPr>
              <w:rPr>
                <w:sz w:val="16"/>
                <w:szCs w:val="16"/>
              </w:rPr>
            </w:pPr>
          </w:p>
        </w:tc>
      </w:tr>
      <w:tr w:rsidR="00872447" w:rsidRPr="00937B5B" w:rsidTr="006C1271">
        <w:trPr>
          <w:trHeight w:val="20"/>
        </w:trPr>
        <w:tc>
          <w:tcPr>
            <w:tcW w:w="1634" w:type="pct"/>
            <w:vMerge/>
            <w:vAlign w:val="center"/>
            <w:hideMark/>
          </w:tcPr>
          <w:p w:rsidR="00872447" w:rsidRPr="006C1271" w:rsidRDefault="00872447" w:rsidP="00937B5B">
            <w:pPr>
              <w:rPr>
                <w:sz w:val="16"/>
                <w:szCs w:val="16"/>
              </w:rPr>
            </w:pP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Замена трубопроводов на трубы из современных полимерных материалов, трубы с защитным покрытием</w:t>
            </w:r>
          </w:p>
        </w:tc>
        <w:tc>
          <w:tcPr>
            <w:tcW w:w="1093" w:type="pct"/>
            <w:vMerge/>
            <w:vAlign w:val="center"/>
            <w:hideMark/>
          </w:tcPr>
          <w:p w:rsidR="00872447" w:rsidRPr="006C1271" w:rsidRDefault="00872447" w:rsidP="00937B5B">
            <w:pPr>
              <w:rPr>
                <w:sz w:val="16"/>
                <w:szCs w:val="16"/>
              </w:rPr>
            </w:pPr>
          </w:p>
        </w:tc>
      </w:tr>
      <w:tr w:rsidR="00872447" w:rsidRPr="00937B5B" w:rsidTr="006C1271">
        <w:trPr>
          <w:trHeight w:val="20"/>
        </w:trPr>
        <w:tc>
          <w:tcPr>
            <w:tcW w:w="1634" w:type="pct"/>
            <w:shd w:val="clear" w:color="000000" w:fill="FFFFFF"/>
            <w:vAlign w:val="center"/>
            <w:hideMark/>
          </w:tcPr>
          <w:p w:rsidR="00872447" w:rsidRPr="006C1271" w:rsidRDefault="00872447" w:rsidP="00937B5B">
            <w:pPr>
              <w:jc w:val="center"/>
              <w:rPr>
                <w:sz w:val="16"/>
                <w:szCs w:val="16"/>
              </w:rPr>
            </w:pPr>
            <w:r w:rsidRPr="006C1271">
              <w:rPr>
                <w:sz w:val="16"/>
                <w:szCs w:val="16"/>
              </w:rPr>
              <w:t>Большие затраты на ремонт (замена торцовых уплотнений, подшипников) </w:t>
            </w: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Подрезка рабочего колеса.</w:t>
            </w:r>
          </w:p>
        </w:tc>
        <w:tc>
          <w:tcPr>
            <w:tcW w:w="1093" w:type="pct"/>
            <w:vMerge w:val="restart"/>
            <w:shd w:val="clear" w:color="000000" w:fill="FFFFFF"/>
            <w:vAlign w:val="center"/>
            <w:hideMark/>
          </w:tcPr>
          <w:p w:rsidR="00872447" w:rsidRPr="006C1271" w:rsidRDefault="00872447" w:rsidP="00937B5B">
            <w:pPr>
              <w:jc w:val="center"/>
              <w:rPr>
                <w:sz w:val="16"/>
                <w:szCs w:val="16"/>
              </w:rPr>
            </w:pPr>
            <w:r w:rsidRPr="006C1271">
              <w:rPr>
                <w:sz w:val="16"/>
                <w:szCs w:val="16"/>
              </w:rPr>
              <w:t>Недели-годы</w:t>
            </w:r>
          </w:p>
        </w:tc>
      </w:tr>
      <w:tr w:rsidR="00872447" w:rsidRPr="00937B5B" w:rsidTr="006C1271">
        <w:trPr>
          <w:trHeight w:val="20"/>
        </w:trPr>
        <w:tc>
          <w:tcPr>
            <w:tcW w:w="1634" w:type="pct"/>
            <w:shd w:val="clear" w:color="000000" w:fill="FFFFFF"/>
            <w:vAlign w:val="center"/>
            <w:hideMark/>
          </w:tcPr>
          <w:p w:rsidR="00872447" w:rsidRPr="006C1271" w:rsidRDefault="00872447" w:rsidP="00937B5B">
            <w:pPr>
              <w:jc w:val="center"/>
              <w:rPr>
                <w:sz w:val="16"/>
                <w:szCs w:val="16"/>
              </w:rPr>
            </w:pPr>
            <w:r w:rsidRPr="006C1271">
              <w:rPr>
                <w:sz w:val="16"/>
                <w:szCs w:val="16"/>
              </w:rPr>
              <w:t>- Работа насоса за пределами рабочей зоны, (</w:t>
            </w:r>
            <w:proofErr w:type="spellStart"/>
            <w:r w:rsidRPr="006C1271">
              <w:rPr>
                <w:sz w:val="16"/>
                <w:szCs w:val="16"/>
              </w:rPr>
              <w:t>переразмеривание</w:t>
            </w:r>
            <w:proofErr w:type="spellEnd"/>
            <w:r w:rsidRPr="006C1271">
              <w:rPr>
                <w:sz w:val="16"/>
                <w:szCs w:val="16"/>
              </w:rPr>
              <w:t xml:space="preserve"> насоса).</w:t>
            </w: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Применение электродвигателей с меньшей частотой вращения или редукторов в тех случаях, когда параметры насоса значительно превосходят потребности системы.</w:t>
            </w:r>
          </w:p>
        </w:tc>
        <w:tc>
          <w:tcPr>
            <w:tcW w:w="1093" w:type="pct"/>
            <w:vMerge/>
            <w:vAlign w:val="center"/>
            <w:hideMark/>
          </w:tcPr>
          <w:p w:rsidR="00872447" w:rsidRPr="006C1271" w:rsidRDefault="00872447" w:rsidP="00937B5B">
            <w:pPr>
              <w:rPr>
                <w:sz w:val="16"/>
                <w:szCs w:val="16"/>
              </w:rPr>
            </w:pPr>
          </w:p>
        </w:tc>
      </w:tr>
      <w:tr w:rsidR="00872447" w:rsidRPr="00937B5B" w:rsidTr="006C1271">
        <w:trPr>
          <w:trHeight w:val="20"/>
        </w:trPr>
        <w:tc>
          <w:tcPr>
            <w:tcW w:w="1634" w:type="pct"/>
            <w:shd w:val="clear" w:color="000000" w:fill="FFFFFF"/>
            <w:hideMark/>
          </w:tcPr>
          <w:p w:rsidR="00872447" w:rsidRPr="006C1271" w:rsidRDefault="00872447" w:rsidP="00937B5B">
            <w:pPr>
              <w:rPr>
                <w:sz w:val="16"/>
                <w:szCs w:val="16"/>
              </w:rPr>
            </w:pPr>
            <w:r w:rsidRPr="006C1271">
              <w:rPr>
                <w:sz w:val="16"/>
                <w:szCs w:val="16"/>
              </w:rPr>
              <w:t> </w:t>
            </w: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t>- Замена насоса на насос меньшего типоразмера.</w:t>
            </w:r>
          </w:p>
        </w:tc>
        <w:tc>
          <w:tcPr>
            <w:tcW w:w="1093" w:type="pct"/>
            <w:vMerge/>
            <w:vAlign w:val="center"/>
            <w:hideMark/>
          </w:tcPr>
          <w:p w:rsidR="00872447" w:rsidRPr="006C1271" w:rsidRDefault="00872447" w:rsidP="00937B5B">
            <w:pPr>
              <w:rPr>
                <w:sz w:val="16"/>
                <w:szCs w:val="16"/>
              </w:rPr>
            </w:pPr>
          </w:p>
        </w:tc>
      </w:tr>
      <w:tr w:rsidR="00872447" w:rsidRPr="00937B5B" w:rsidTr="006C1271">
        <w:trPr>
          <w:trHeight w:val="20"/>
        </w:trPr>
        <w:tc>
          <w:tcPr>
            <w:tcW w:w="1634" w:type="pct"/>
            <w:shd w:val="clear" w:color="000000" w:fill="FFFFFF"/>
            <w:vAlign w:val="center"/>
            <w:hideMark/>
          </w:tcPr>
          <w:p w:rsidR="00872447" w:rsidRPr="006C1271" w:rsidRDefault="00872447" w:rsidP="00937B5B">
            <w:pPr>
              <w:jc w:val="center"/>
              <w:rPr>
                <w:sz w:val="16"/>
                <w:szCs w:val="16"/>
              </w:rPr>
            </w:pPr>
            <w:r w:rsidRPr="006C1271">
              <w:rPr>
                <w:sz w:val="16"/>
                <w:szCs w:val="16"/>
              </w:rPr>
              <w:t xml:space="preserve">Работа нескольких насосов, </w:t>
            </w:r>
            <w:r w:rsidRPr="006C1271">
              <w:rPr>
                <w:sz w:val="16"/>
                <w:szCs w:val="16"/>
              </w:rPr>
              <w:lastRenderedPageBreak/>
              <w:t>установленных параллельно в постоянном режиме</w:t>
            </w:r>
          </w:p>
        </w:tc>
        <w:tc>
          <w:tcPr>
            <w:tcW w:w="2273" w:type="pct"/>
            <w:shd w:val="clear" w:color="000000" w:fill="FFFFFF"/>
            <w:vAlign w:val="center"/>
            <w:hideMark/>
          </w:tcPr>
          <w:p w:rsidR="00872447" w:rsidRPr="006C1271" w:rsidRDefault="00872447" w:rsidP="00937B5B">
            <w:pPr>
              <w:jc w:val="center"/>
              <w:rPr>
                <w:sz w:val="16"/>
                <w:szCs w:val="16"/>
              </w:rPr>
            </w:pPr>
            <w:r w:rsidRPr="006C1271">
              <w:rPr>
                <w:sz w:val="16"/>
                <w:szCs w:val="16"/>
              </w:rPr>
              <w:lastRenderedPageBreak/>
              <w:t xml:space="preserve">- Установка системы управления или наладка </w:t>
            </w:r>
            <w:r w:rsidRPr="006C1271">
              <w:rPr>
                <w:sz w:val="16"/>
                <w:szCs w:val="16"/>
              </w:rPr>
              <w:lastRenderedPageBreak/>
              <w:t>существующей</w:t>
            </w:r>
          </w:p>
        </w:tc>
        <w:tc>
          <w:tcPr>
            <w:tcW w:w="1093" w:type="pct"/>
            <w:shd w:val="clear" w:color="000000" w:fill="FFFFFF"/>
            <w:vAlign w:val="center"/>
            <w:hideMark/>
          </w:tcPr>
          <w:p w:rsidR="00872447" w:rsidRPr="006C1271" w:rsidRDefault="00872447" w:rsidP="00937B5B">
            <w:pPr>
              <w:jc w:val="center"/>
              <w:rPr>
                <w:sz w:val="16"/>
                <w:szCs w:val="16"/>
              </w:rPr>
            </w:pPr>
            <w:r w:rsidRPr="006C1271">
              <w:rPr>
                <w:sz w:val="16"/>
                <w:szCs w:val="16"/>
              </w:rPr>
              <w:lastRenderedPageBreak/>
              <w:t>Недели</w:t>
            </w:r>
          </w:p>
        </w:tc>
      </w:tr>
    </w:tbl>
    <w:p w:rsidR="00872447" w:rsidRPr="00937B5B" w:rsidRDefault="00872447" w:rsidP="00937B5B">
      <w:pPr>
        <w:pStyle w:val="af4"/>
        <w:spacing w:after="0"/>
        <w:rPr>
          <w:rFonts w:ascii="Times New Roman" w:hAnsi="Times New Roman"/>
          <w:sz w:val="18"/>
          <w:szCs w:val="18"/>
        </w:rPr>
      </w:pPr>
      <w:bookmarkStart w:id="222" w:name="_Toc91621378"/>
      <w:r w:rsidRPr="00937B5B">
        <w:rPr>
          <w:rFonts w:ascii="Times New Roman" w:hAnsi="Times New Roman"/>
          <w:sz w:val="18"/>
          <w:szCs w:val="18"/>
        </w:rPr>
        <w:lastRenderedPageBreak/>
        <w:t>1.1.3.5</w:t>
      </w:r>
      <w:r w:rsidRPr="00937B5B">
        <w:rPr>
          <w:rFonts w:ascii="Times New Roman" w:hAnsi="Times New Roman"/>
          <w:sz w:val="18"/>
          <w:szCs w:val="18"/>
        </w:rPr>
        <w:tab/>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22"/>
    </w:p>
    <w:p w:rsidR="00872447" w:rsidRPr="00937B5B" w:rsidRDefault="00872447" w:rsidP="00937B5B">
      <w:pPr>
        <w:jc w:val="both"/>
        <w:rPr>
          <w:sz w:val="18"/>
          <w:szCs w:val="18"/>
        </w:rPr>
      </w:pPr>
      <w:r w:rsidRPr="00937B5B">
        <w:rPr>
          <w:sz w:val="18"/>
          <w:szCs w:val="18"/>
        </w:rPr>
        <w:tab/>
        <w:t xml:space="preserve">Состояние водопроводных сетей является одним из факторов, обеспечивающих надежность системы водоснабжения в целом. </w:t>
      </w:r>
    </w:p>
    <w:p w:rsidR="00872447" w:rsidRPr="00937B5B" w:rsidRDefault="00872447" w:rsidP="00937B5B">
      <w:pPr>
        <w:jc w:val="both"/>
        <w:rPr>
          <w:sz w:val="18"/>
          <w:szCs w:val="18"/>
        </w:rPr>
      </w:pPr>
      <w:r w:rsidRPr="00937B5B">
        <w:rPr>
          <w:sz w:val="18"/>
          <w:szCs w:val="18"/>
        </w:rPr>
        <w:t xml:space="preserve">Недостаточная </w:t>
      </w:r>
      <w:proofErr w:type="spellStart"/>
      <w:r w:rsidRPr="00937B5B">
        <w:rPr>
          <w:sz w:val="18"/>
          <w:szCs w:val="18"/>
        </w:rPr>
        <w:t>закольцованность</w:t>
      </w:r>
      <w:proofErr w:type="spellEnd"/>
      <w:r w:rsidRPr="00937B5B">
        <w:rPr>
          <w:sz w:val="18"/>
          <w:szCs w:val="18"/>
        </w:rPr>
        <w:t xml:space="preserve"> сетей и большой износ оборудования и сетей резко снижает надёжность системы водоснабжения. Неполный охват централизованной системой водоснабжения снижает уровень комфортности проживания населения. Качество подаваемой потребителям питьевой воды и надежность водоснабжения напрямую зависят от состояния трубопроводов. </w:t>
      </w:r>
    </w:p>
    <w:p w:rsidR="00872447" w:rsidRPr="00937B5B" w:rsidRDefault="00872447" w:rsidP="00937B5B">
      <w:pPr>
        <w:jc w:val="both"/>
        <w:rPr>
          <w:sz w:val="18"/>
          <w:szCs w:val="18"/>
        </w:rPr>
      </w:pPr>
      <w:r w:rsidRPr="00937B5B">
        <w:rPr>
          <w:sz w:val="18"/>
          <w:szCs w:val="18"/>
        </w:rPr>
        <w:t>Протяженность водопроводных сетей (магистральные водоводы, уличные и внутриквартальные сети) Шерагульского сельского поселения и степень их изношенности представлены в таблице.</w:t>
      </w:r>
    </w:p>
    <w:p w:rsidR="00872447" w:rsidRPr="00937B5B" w:rsidRDefault="00872447" w:rsidP="00937B5B">
      <w:pPr>
        <w:pStyle w:val="afffffffff5"/>
        <w:spacing w:line="240" w:lineRule="auto"/>
        <w:jc w:val="right"/>
        <w:rPr>
          <w:rFonts w:eastAsia="Times New Roman"/>
          <w:sz w:val="18"/>
          <w:szCs w:val="18"/>
          <w:lang w:val="ru-RU" w:eastAsia="ru-RU"/>
        </w:rPr>
      </w:pPr>
      <w:r w:rsidRPr="00937B5B">
        <w:rPr>
          <w:sz w:val="18"/>
          <w:szCs w:val="18"/>
        </w:rPr>
        <w:t>Характеристика водопроводных сетей</w:t>
      </w:r>
      <w:r w:rsidRPr="00937B5B">
        <w:rPr>
          <w:sz w:val="18"/>
          <w:szCs w:val="18"/>
          <w:lang w:val="ru-RU"/>
        </w:rPr>
        <w:t xml:space="preserve">. </w:t>
      </w:r>
      <w:r w:rsidRPr="00937B5B">
        <w:rPr>
          <w:sz w:val="18"/>
          <w:szCs w:val="18"/>
        </w:rPr>
        <w:t xml:space="preserve">Таблица </w:t>
      </w:r>
      <w:r w:rsidRPr="00937B5B">
        <w:rPr>
          <w:sz w:val="18"/>
          <w:szCs w:val="18"/>
          <w:lang w:val="ru-RU"/>
        </w:rPr>
        <w:t>9</w:t>
      </w:r>
    </w:p>
    <w:tbl>
      <w:tblPr>
        <w:tblW w:w="9214"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1843"/>
        <w:gridCol w:w="992"/>
        <w:gridCol w:w="992"/>
        <w:gridCol w:w="993"/>
        <w:gridCol w:w="1134"/>
        <w:gridCol w:w="1417"/>
      </w:tblGrid>
      <w:tr w:rsidR="00872447" w:rsidRPr="00937B5B" w:rsidTr="006C1271">
        <w:trPr>
          <w:trHeight w:val="997"/>
          <w:jc w:val="center"/>
        </w:trPr>
        <w:tc>
          <w:tcPr>
            <w:tcW w:w="567" w:type="dxa"/>
            <w:shd w:val="clear" w:color="auto" w:fill="EDEDED"/>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 xml:space="preserve">№ </w:t>
            </w:r>
            <w:proofErr w:type="spellStart"/>
            <w:proofErr w:type="gramStart"/>
            <w:r w:rsidRPr="006C1271">
              <w:rPr>
                <w:rFonts w:ascii="Times New Roman" w:hAnsi="Times New Roman"/>
                <w:sz w:val="16"/>
                <w:szCs w:val="16"/>
              </w:rPr>
              <w:t>п</w:t>
            </w:r>
            <w:proofErr w:type="spellEnd"/>
            <w:proofErr w:type="gramEnd"/>
            <w:r w:rsidRPr="006C1271">
              <w:rPr>
                <w:rFonts w:ascii="Times New Roman" w:hAnsi="Times New Roman"/>
                <w:sz w:val="16"/>
                <w:szCs w:val="16"/>
              </w:rPr>
              <w:t>/</w:t>
            </w:r>
            <w:proofErr w:type="spellStart"/>
            <w:r w:rsidRPr="006C1271">
              <w:rPr>
                <w:rFonts w:ascii="Times New Roman" w:hAnsi="Times New Roman"/>
                <w:sz w:val="16"/>
                <w:szCs w:val="16"/>
              </w:rPr>
              <w:t>п</w:t>
            </w:r>
            <w:proofErr w:type="spellEnd"/>
          </w:p>
        </w:tc>
        <w:tc>
          <w:tcPr>
            <w:tcW w:w="1276" w:type="dxa"/>
            <w:shd w:val="clear" w:color="auto" w:fill="EDEDED"/>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Наименование объекта</w:t>
            </w:r>
          </w:p>
        </w:tc>
        <w:tc>
          <w:tcPr>
            <w:tcW w:w="1843" w:type="dxa"/>
            <w:shd w:val="clear" w:color="auto" w:fill="EDEDED"/>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Адрес объекта</w:t>
            </w:r>
          </w:p>
        </w:tc>
        <w:tc>
          <w:tcPr>
            <w:tcW w:w="992" w:type="dxa"/>
            <w:shd w:val="clear" w:color="auto" w:fill="EDEDED"/>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Год</w:t>
            </w:r>
          </w:p>
        </w:tc>
        <w:tc>
          <w:tcPr>
            <w:tcW w:w="992" w:type="dxa"/>
            <w:shd w:val="clear" w:color="auto" w:fill="EDEDED"/>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 xml:space="preserve">Протяженность, </w:t>
            </w:r>
            <w:proofErr w:type="gramStart"/>
            <w:r w:rsidRPr="006C1271">
              <w:rPr>
                <w:rFonts w:ascii="Times New Roman" w:hAnsi="Times New Roman"/>
                <w:sz w:val="16"/>
                <w:szCs w:val="16"/>
              </w:rPr>
              <w:t>км</w:t>
            </w:r>
            <w:proofErr w:type="gramEnd"/>
          </w:p>
        </w:tc>
        <w:tc>
          <w:tcPr>
            <w:tcW w:w="993" w:type="dxa"/>
            <w:shd w:val="clear" w:color="auto" w:fill="EDEDED"/>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lang w:val="en-US"/>
              </w:rPr>
              <w:t>D</w:t>
            </w:r>
            <w:r w:rsidRPr="006C1271">
              <w:rPr>
                <w:rFonts w:ascii="Times New Roman" w:hAnsi="Times New Roman"/>
                <w:sz w:val="16"/>
                <w:szCs w:val="16"/>
              </w:rPr>
              <w:t>, мм</w:t>
            </w:r>
          </w:p>
        </w:tc>
        <w:tc>
          <w:tcPr>
            <w:tcW w:w="1134" w:type="dxa"/>
            <w:shd w:val="clear" w:color="auto" w:fill="EDEDED"/>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Материал</w:t>
            </w:r>
          </w:p>
        </w:tc>
        <w:tc>
          <w:tcPr>
            <w:tcW w:w="1417" w:type="dxa"/>
            <w:shd w:val="clear" w:color="auto" w:fill="EDEDED"/>
            <w:vAlign w:val="center"/>
          </w:tcPr>
          <w:p w:rsidR="00872447" w:rsidRPr="006C1271" w:rsidRDefault="00872447" w:rsidP="00937B5B">
            <w:pPr>
              <w:pStyle w:val="af7"/>
              <w:jc w:val="center"/>
              <w:rPr>
                <w:rFonts w:ascii="Times New Roman" w:hAnsi="Times New Roman"/>
                <w:sz w:val="16"/>
                <w:szCs w:val="16"/>
              </w:rPr>
            </w:pPr>
            <w:proofErr w:type="gramStart"/>
            <w:r w:rsidRPr="006C1271">
              <w:rPr>
                <w:rFonts w:ascii="Times New Roman" w:hAnsi="Times New Roman"/>
                <w:sz w:val="16"/>
                <w:szCs w:val="16"/>
              </w:rPr>
              <w:t>Фактический</w:t>
            </w:r>
            <w:proofErr w:type="gramEnd"/>
            <w:r w:rsidRPr="006C1271">
              <w:rPr>
                <w:rFonts w:ascii="Times New Roman" w:hAnsi="Times New Roman"/>
                <w:sz w:val="16"/>
                <w:szCs w:val="16"/>
              </w:rPr>
              <w:t xml:space="preserve"> % износа</w:t>
            </w:r>
          </w:p>
        </w:tc>
      </w:tr>
      <w:tr w:rsidR="00872447" w:rsidRPr="00937B5B" w:rsidTr="006C1271">
        <w:trPr>
          <w:trHeight w:val="326"/>
          <w:jc w:val="center"/>
        </w:trPr>
        <w:tc>
          <w:tcPr>
            <w:tcW w:w="567" w:type="dxa"/>
            <w:shd w:val="clear" w:color="auto" w:fill="auto"/>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1</w:t>
            </w:r>
          </w:p>
        </w:tc>
        <w:tc>
          <w:tcPr>
            <w:tcW w:w="1276" w:type="dxa"/>
            <w:shd w:val="clear" w:color="auto" w:fill="auto"/>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Водопроводная сеть</w:t>
            </w:r>
          </w:p>
        </w:tc>
        <w:tc>
          <w:tcPr>
            <w:tcW w:w="1843" w:type="dxa"/>
            <w:shd w:val="clear" w:color="auto" w:fill="auto"/>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с. Шерагул</w:t>
            </w:r>
          </w:p>
        </w:tc>
        <w:tc>
          <w:tcPr>
            <w:tcW w:w="992" w:type="dxa"/>
            <w:shd w:val="clear" w:color="auto" w:fill="auto"/>
            <w:vAlign w:val="center"/>
          </w:tcPr>
          <w:p w:rsidR="00872447" w:rsidRPr="006C1271" w:rsidRDefault="00872447" w:rsidP="00937B5B">
            <w:pPr>
              <w:pStyle w:val="af7"/>
              <w:tabs>
                <w:tab w:val="left" w:pos="434"/>
              </w:tabs>
              <w:jc w:val="center"/>
              <w:rPr>
                <w:rFonts w:ascii="Times New Roman" w:hAnsi="Times New Roman"/>
                <w:sz w:val="16"/>
                <w:szCs w:val="16"/>
              </w:rPr>
            </w:pPr>
            <w:r w:rsidRPr="006C1271">
              <w:rPr>
                <w:rFonts w:ascii="Times New Roman" w:hAnsi="Times New Roman"/>
                <w:sz w:val="16"/>
                <w:szCs w:val="16"/>
              </w:rPr>
              <w:t>2013-2014</w:t>
            </w:r>
          </w:p>
        </w:tc>
        <w:tc>
          <w:tcPr>
            <w:tcW w:w="992" w:type="dxa"/>
            <w:shd w:val="clear" w:color="auto" w:fill="auto"/>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1,849</w:t>
            </w:r>
          </w:p>
        </w:tc>
        <w:tc>
          <w:tcPr>
            <w:tcW w:w="993" w:type="dxa"/>
            <w:shd w:val="clear" w:color="auto" w:fill="auto"/>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25-110</w:t>
            </w:r>
          </w:p>
        </w:tc>
        <w:tc>
          <w:tcPr>
            <w:tcW w:w="1134" w:type="dxa"/>
            <w:shd w:val="clear" w:color="auto" w:fill="auto"/>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Сталь</w:t>
            </w:r>
          </w:p>
        </w:tc>
        <w:tc>
          <w:tcPr>
            <w:tcW w:w="1417" w:type="dxa"/>
            <w:shd w:val="clear" w:color="auto" w:fill="auto"/>
            <w:vAlign w:val="center"/>
          </w:tcPr>
          <w:p w:rsidR="00872447" w:rsidRPr="006C1271" w:rsidRDefault="00872447" w:rsidP="00937B5B">
            <w:pPr>
              <w:pStyle w:val="af7"/>
              <w:jc w:val="center"/>
              <w:rPr>
                <w:rFonts w:ascii="Times New Roman" w:hAnsi="Times New Roman"/>
                <w:sz w:val="16"/>
                <w:szCs w:val="16"/>
              </w:rPr>
            </w:pPr>
            <w:r w:rsidRPr="006C1271">
              <w:rPr>
                <w:rFonts w:ascii="Times New Roman" w:hAnsi="Times New Roman"/>
                <w:sz w:val="16"/>
                <w:szCs w:val="16"/>
              </w:rPr>
              <w:t>90</w:t>
            </w:r>
          </w:p>
        </w:tc>
      </w:tr>
    </w:tbl>
    <w:p w:rsidR="00872447" w:rsidRPr="00937B5B" w:rsidRDefault="00872447" w:rsidP="00937B5B">
      <w:pPr>
        <w:rPr>
          <w:sz w:val="18"/>
          <w:szCs w:val="18"/>
        </w:rPr>
      </w:pPr>
    </w:p>
    <w:p w:rsidR="00872447" w:rsidRPr="00937B5B" w:rsidRDefault="00872447" w:rsidP="00937B5B">
      <w:pPr>
        <w:pStyle w:val="afffffffff5"/>
        <w:spacing w:line="240" w:lineRule="auto"/>
        <w:jc w:val="right"/>
        <w:rPr>
          <w:rFonts w:eastAsia="Times New Roman"/>
          <w:sz w:val="18"/>
          <w:szCs w:val="18"/>
          <w:lang w:val="ru-RU" w:eastAsia="ru-RU"/>
        </w:rPr>
      </w:pPr>
      <w:r w:rsidRPr="00937B5B">
        <w:rPr>
          <w:sz w:val="18"/>
          <w:szCs w:val="18"/>
        </w:rPr>
        <w:t xml:space="preserve">    Функциональная структура водоснабжения с. Шерагул</w:t>
      </w:r>
      <w:r w:rsidRPr="00937B5B">
        <w:rPr>
          <w:sz w:val="18"/>
          <w:szCs w:val="18"/>
          <w:lang w:val="ru-RU"/>
        </w:rPr>
        <w:t xml:space="preserve">. </w:t>
      </w:r>
      <w:r w:rsidRPr="00937B5B">
        <w:rPr>
          <w:sz w:val="18"/>
          <w:szCs w:val="18"/>
        </w:rPr>
        <w:t xml:space="preserve">Таблица </w:t>
      </w:r>
      <w:r w:rsidRPr="00937B5B">
        <w:rPr>
          <w:sz w:val="18"/>
          <w:szCs w:val="18"/>
          <w:lang w:val="ru-RU"/>
        </w:rPr>
        <w:t>10</w:t>
      </w:r>
    </w:p>
    <w:tbl>
      <w:tblPr>
        <w:tblW w:w="9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156"/>
        <w:gridCol w:w="1733"/>
        <w:gridCol w:w="851"/>
        <w:gridCol w:w="896"/>
        <w:gridCol w:w="1939"/>
      </w:tblGrid>
      <w:tr w:rsidR="00872447" w:rsidRPr="00937B5B" w:rsidTr="006C1271">
        <w:trPr>
          <w:tblHeader/>
          <w:jc w:val="center"/>
        </w:trPr>
        <w:tc>
          <w:tcPr>
            <w:tcW w:w="709" w:type="dxa"/>
            <w:shd w:val="clear" w:color="auto" w:fill="EDEDED"/>
            <w:vAlign w:val="center"/>
          </w:tcPr>
          <w:p w:rsidR="00872447" w:rsidRPr="006C1271" w:rsidRDefault="00872447" w:rsidP="00937B5B">
            <w:pPr>
              <w:jc w:val="center"/>
              <w:rPr>
                <w:sz w:val="16"/>
                <w:szCs w:val="16"/>
              </w:rPr>
            </w:pPr>
            <w:r w:rsidRPr="006C1271">
              <w:rPr>
                <w:sz w:val="16"/>
                <w:szCs w:val="16"/>
              </w:rPr>
              <w:t xml:space="preserve">№ </w:t>
            </w:r>
            <w:proofErr w:type="spellStart"/>
            <w:proofErr w:type="gramStart"/>
            <w:r w:rsidRPr="006C1271">
              <w:rPr>
                <w:sz w:val="16"/>
                <w:szCs w:val="16"/>
              </w:rPr>
              <w:t>п</w:t>
            </w:r>
            <w:proofErr w:type="spellEnd"/>
            <w:proofErr w:type="gramEnd"/>
            <w:r w:rsidRPr="006C1271">
              <w:rPr>
                <w:sz w:val="16"/>
                <w:szCs w:val="16"/>
              </w:rPr>
              <w:t>/</w:t>
            </w:r>
            <w:proofErr w:type="spellStart"/>
            <w:r w:rsidRPr="006C1271">
              <w:rPr>
                <w:sz w:val="16"/>
                <w:szCs w:val="16"/>
              </w:rPr>
              <w:t>п</w:t>
            </w:r>
            <w:proofErr w:type="spellEnd"/>
          </w:p>
        </w:tc>
        <w:tc>
          <w:tcPr>
            <w:tcW w:w="3156" w:type="dxa"/>
            <w:shd w:val="clear" w:color="auto" w:fill="EDEDED"/>
            <w:vAlign w:val="center"/>
          </w:tcPr>
          <w:p w:rsidR="00872447" w:rsidRPr="006C1271" w:rsidRDefault="00872447" w:rsidP="00937B5B">
            <w:pPr>
              <w:jc w:val="center"/>
              <w:rPr>
                <w:sz w:val="16"/>
                <w:szCs w:val="16"/>
              </w:rPr>
            </w:pPr>
            <w:r w:rsidRPr="006C1271">
              <w:rPr>
                <w:sz w:val="16"/>
                <w:szCs w:val="16"/>
              </w:rPr>
              <w:t>Назначения здания</w:t>
            </w:r>
          </w:p>
        </w:tc>
        <w:tc>
          <w:tcPr>
            <w:tcW w:w="1733" w:type="dxa"/>
            <w:shd w:val="clear" w:color="auto" w:fill="EDEDED"/>
            <w:vAlign w:val="center"/>
          </w:tcPr>
          <w:p w:rsidR="00872447" w:rsidRPr="006C1271" w:rsidRDefault="00872447" w:rsidP="00937B5B">
            <w:pPr>
              <w:jc w:val="center"/>
              <w:rPr>
                <w:sz w:val="16"/>
                <w:szCs w:val="16"/>
              </w:rPr>
            </w:pPr>
            <w:r w:rsidRPr="006C1271">
              <w:rPr>
                <w:sz w:val="16"/>
                <w:szCs w:val="16"/>
              </w:rPr>
              <w:t>Улица</w:t>
            </w:r>
          </w:p>
        </w:tc>
        <w:tc>
          <w:tcPr>
            <w:tcW w:w="851" w:type="dxa"/>
            <w:shd w:val="clear" w:color="auto" w:fill="EDEDED"/>
            <w:vAlign w:val="center"/>
          </w:tcPr>
          <w:p w:rsidR="00872447" w:rsidRPr="006C1271" w:rsidRDefault="00872447" w:rsidP="00937B5B">
            <w:pPr>
              <w:jc w:val="center"/>
              <w:rPr>
                <w:sz w:val="16"/>
                <w:szCs w:val="16"/>
              </w:rPr>
            </w:pPr>
            <w:r w:rsidRPr="006C1271">
              <w:rPr>
                <w:sz w:val="16"/>
                <w:szCs w:val="16"/>
              </w:rPr>
              <w:t>Дом №</w:t>
            </w:r>
          </w:p>
        </w:tc>
        <w:tc>
          <w:tcPr>
            <w:tcW w:w="896" w:type="dxa"/>
            <w:shd w:val="clear" w:color="auto" w:fill="EDEDED"/>
            <w:vAlign w:val="center"/>
          </w:tcPr>
          <w:p w:rsidR="00872447" w:rsidRPr="006C1271" w:rsidRDefault="00872447" w:rsidP="00937B5B">
            <w:pPr>
              <w:jc w:val="center"/>
              <w:rPr>
                <w:sz w:val="16"/>
                <w:szCs w:val="16"/>
              </w:rPr>
            </w:pPr>
            <w:r w:rsidRPr="006C1271">
              <w:rPr>
                <w:sz w:val="16"/>
                <w:szCs w:val="16"/>
              </w:rPr>
              <w:t>Квартира №</w:t>
            </w:r>
          </w:p>
        </w:tc>
        <w:tc>
          <w:tcPr>
            <w:tcW w:w="1939" w:type="dxa"/>
            <w:shd w:val="clear" w:color="auto" w:fill="EDEDED"/>
            <w:vAlign w:val="center"/>
          </w:tcPr>
          <w:p w:rsidR="00872447" w:rsidRPr="006C1271" w:rsidRDefault="00872447" w:rsidP="00937B5B">
            <w:pPr>
              <w:jc w:val="center"/>
              <w:rPr>
                <w:sz w:val="16"/>
                <w:szCs w:val="16"/>
              </w:rPr>
            </w:pPr>
            <w:r w:rsidRPr="006C1271">
              <w:rPr>
                <w:sz w:val="16"/>
                <w:szCs w:val="16"/>
              </w:rPr>
              <w:t>Вид водоснабжения</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1.</w:t>
            </w:r>
          </w:p>
        </w:tc>
        <w:tc>
          <w:tcPr>
            <w:tcW w:w="3156" w:type="dxa"/>
            <w:vAlign w:val="center"/>
          </w:tcPr>
          <w:p w:rsidR="00872447" w:rsidRPr="006C1271" w:rsidRDefault="00872447" w:rsidP="00937B5B">
            <w:pPr>
              <w:jc w:val="center"/>
              <w:rPr>
                <w:sz w:val="16"/>
                <w:szCs w:val="16"/>
              </w:rPr>
            </w:pPr>
            <w:r w:rsidRPr="006C1271">
              <w:rPr>
                <w:sz w:val="16"/>
                <w:szCs w:val="16"/>
              </w:rPr>
              <w:t>МОУ Шерагульская СОШ</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20</w:t>
            </w:r>
          </w:p>
        </w:tc>
        <w:tc>
          <w:tcPr>
            <w:tcW w:w="896" w:type="dxa"/>
            <w:vAlign w:val="center"/>
          </w:tcPr>
          <w:p w:rsidR="00872447" w:rsidRPr="006C1271" w:rsidRDefault="00872447" w:rsidP="00937B5B">
            <w:pPr>
              <w:jc w:val="center"/>
              <w:rPr>
                <w:sz w:val="16"/>
                <w:szCs w:val="16"/>
              </w:rPr>
            </w:pP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2.</w:t>
            </w:r>
          </w:p>
        </w:tc>
        <w:tc>
          <w:tcPr>
            <w:tcW w:w="3156" w:type="dxa"/>
            <w:vAlign w:val="center"/>
          </w:tcPr>
          <w:p w:rsidR="00872447" w:rsidRPr="006C1271" w:rsidRDefault="00872447" w:rsidP="00937B5B">
            <w:pPr>
              <w:jc w:val="center"/>
              <w:rPr>
                <w:sz w:val="16"/>
                <w:szCs w:val="16"/>
              </w:rPr>
            </w:pPr>
            <w:r w:rsidRPr="006C1271">
              <w:rPr>
                <w:sz w:val="16"/>
                <w:szCs w:val="16"/>
              </w:rPr>
              <w:t>8- 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22</w:t>
            </w:r>
          </w:p>
        </w:tc>
        <w:tc>
          <w:tcPr>
            <w:tcW w:w="896" w:type="dxa"/>
            <w:vAlign w:val="center"/>
          </w:tcPr>
          <w:p w:rsidR="00872447" w:rsidRPr="006C1271" w:rsidRDefault="00872447" w:rsidP="00937B5B">
            <w:pPr>
              <w:jc w:val="center"/>
              <w:rPr>
                <w:sz w:val="16"/>
                <w:szCs w:val="16"/>
              </w:rPr>
            </w:pPr>
            <w:r w:rsidRPr="006C1271">
              <w:rPr>
                <w:sz w:val="16"/>
                <w:szCs w:val="16"/>
              </w:rPr>
              <w:t>1</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3.</w:t>
            </w:r>
          </w:p>
        </w:tc>
        <w:tc>
          <w:tcPr>
            <w:tcW w:w="3156" w:type="dxa"/>
            <w:vAlign w:val="center"/>
          </w:tcPr>
          <w:p w:rsidR="00872447" w:rsidRPr="006C1271" w:rsidRDefault="00872447" w:rsidP="00937B5B">
            <w:pPr>
              <w:jc w:val="center"/>
              <w:rPr>
                <w:sz w:val="16"/>
                <w:szCs w:val="16"/>
              </w:rPr>
            </w:pPr>
            <w:r w:rsidRPr="006C1271">
              <w:rPr>
                <w:sz w:val="16"/>
                <w:szCs w:val="16"/>
              </w:rPr>
              <w:t>8- 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22</w:t>
            </w:r>
          </w:p>
        </w:tc>
        <w:tc>
          <w:tcPr>
            <w:tcW w:w="896" w:type="dxa"/>
            <w:vAlign w:val="center"/>
          </w:tcPr>
          <w:p w:rsidR="00872447" w:rsidRPr="006C1271" w:rsidRDefault="00872447" w:rsidP="00937B5B">
            <w:pPr>
              <w:jc w:val="center"/>
              <w:rPr>
                <w:sz w:val="16"/>
                <w:szCs w:val="16"/>
              </w:rPr>
            </w:pPr>
            <w:r w:rsidRPr="006C1271">
              <w:rPr>
                <w:sz w:val="16"/>
                <w:szCs w:val="16"/>
              </w:rPr>
              <w:t>2</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4.</w:t>
            </w:r>
          </w:p>
        </w:tc>
        <w:tc>
          <w:tcPr>
            <w:tcW w:w="3156" w:type="dxa"/>
            <w:vAlign w:val="center"/>
          </w:tcPr>
          <w:p w:rsidR="00872447" w:rsidRPr="006C1271" w:rsidRDefault="00872447" w:rsidP="00937B5B">
            <w:pPr>
              <w:jc w:val="center"/>
              <w:rPr>
                <w:sz w:val="16"/>
                <w:szCs w:val="16"/>
              </w:rPr>
            </w:pPr>
            <w:r w:rsidRPr="006C1271">
              <w:rPr>
                <w:sz w:val="16"/>
                <w:szCs w:val="16"/>
              </w:rPr>
              <w:t>8- 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22</w:t>
            </w:r>
          </w:p>
        </w:tc>
        <w:tc>
          <w:tcPr>
            <w:tcW w:w="896" w:type="dxa"/>
            <w:vAlign w:val="center"/>
          </w:tcPr>
          <w:p w:rsidR="00872447" w:rsidRPr="006C1271" w:rsidRDefault="00872447" w:rsidP="00937B5B">
            <w:pPr>
              <w:jc w:val="center"/>
              <w:rPr>
                <w:sz w:val="16"/>
                <w:szCs w:val="16"/>
              </w:rPr>
            </w:pPr>
            <w:r w:rsidRPr="006C1271">
              <w:rPr>
                <w:sz w:val="16"/>
                <w:szCs w:val="16"/>
              </w:rPr>
              <w:t>3</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5.</w:t>
            </w:r>
          </w:p>
        </w:tc>
        <w:tc>
          <w:tcPr>
            <w:tcW w:w="3156" w:type="dxa"/>
            <w:vAlign w:val="center"/>
          </w:tcPr>
          <w:p w:rsidR="00872447" w:rsidRPr="006C1271" w:rsidRDefault="00872447" w:rsidP="00937B5B">
            <w:pPr>
              <w:jc w:val="center"/>
              <w:rPr>
                <w:sz w:val="16"/>
                <w:szCs w:val="16"/>
              </w:rPr>
            </w:pPr>
            <w:r w:rsidRPr="006C1271">
              <w:rPr>
                <w:sz w:val="16"/>
                <w:szCs w:val="16"/>
              </w:rPr>
              <w:t>8- 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22</w:t>
            </w:r>
          </w:p>
        </w:tc>
        <w:tc>
          <w:tcPr>
            <w:tcW w:w="896" w:type="dxa"/>
            <w:vAlign w:val="center"/>
          </w:tcPr>
          <w:p w:rsidR="00872447" w:rsidRPr="006C1271" w:rsidRDefault="00872447" w:rsidP="00937B5B">
            <w:pPr>
              <w:jc w:val="center"/>
              <w:rPr>
                <w:sz w:val="16"/>
                <w:szCs w:val="16"/>
              </w:rPr>
            </w:pPr>
            <w:r w:rsidRPr="006C1271">
              <w:rPr>
                <w:sz w:val="16"/>
                <w:szCs w:val="16"/>
              </w:rPr>
              <w:t>4</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6.</w:t>
            </w:r>
          </w:p>
        </w:tc>
        <w:tc>
          <w:tcPr>
            <w:tcW w:w="3156" w:type="dxa"/>
            <w:vAlign w:val="center"/>
          </w:tcPr>
          <w:p w:rsidR="00872447" w:rsidRPr="006C1271" w:rsidRDefault="00872447" w:rsidP="00937B5B">
            <w:pPr>
              <w:jc w:val="center"/>
              <w:rPr>
                <w:sz w:val="16"/>
                <w:szCs w:val="16"/>
              </w:rPr>
            </w:pPr>
            <w:r w:rsidRPr="006C1271">
              <w:rPr>
                <w:sz w:val="16"/>
                <w:szCs w:val="16"/>
              </w:rPr>
              <w:t>8- 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22</w:t>
            </w:r>
          </w:p>
        </w:tc>
        <w:tc>
          <w:tcPr>
            <w:tcW w:w="896" w:type="dxa"/>
            <w:vAlign w:val="center"/>
          </w:tcPr>
          <w:p w:rsidR="00872447" w:rsidRPr="006C1271" w:rsidRDefault="00872447" w:rsidP="00937B5B">
            <w:pPr>
              <w:jc w:val="center"/>
              <w:rPr>
                <w:sz w:val="16"/>
                <w:szCs w:val="16"/>
              </w:rPr>
            </w:pPr>
            <w:r w:rsidRPr="006C1271">
              <w:rPr>
                <w:sz w:val="16"/>
                <w:szCs w:val="16"/>
              </w:rPr>
              <w:t>5</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7.</w:t>
            </w:r>
          </w:p>
        </w:tc>
        <w:tc>
          <w:tcPr>
            <w:tcW w:w="3156" w:type="dxa"/>
            <w:vAlign w:val="center"/>
          </w:tcPr>
          <w:p w:rsidR="00872447" w:rsidRPr="006C1271" w:rsidRDefault="00872447" w:rsidP="00937B5B">
            <w:pPr>
              <w:jc w:val="center"/>
              <w:rPr>
                <w:sz w:val="16"/>
                <w:szCs w:val="16"/>
              </w:rPr>
            </w:pPr>
            <w:r w:rsidRPr="006C1271">
              <w:rPr>
                <w:sz w:val="16"/>
                <w:szCs w:val="16"/>
              </w:rPr>
              <w:t>8- 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22</w:t>
            </w:r>
          </w:p>
        </w:tc>
        <w:tc>
          <w:tcPr>
            <w:tcW w:w="896" w:type="dxa"/>
            <w:vAlign w:val="center"/>
          </w:tcPr>
          <w:p w:rsidR="00872447" w:rsidRPr="006C1271" w:rsidRDefault="00872447" w:rsidP="00937B5B">
            <w:pPr>
              <w:jc w:val="center"/>
              <w:rPr>
                <w:sz w:val="16"/>
                <w:szCs w:val="16"/>
              </w:rPr>
            </w:pPr>
            <w:r w:rsidRPr="006C1271">
              <w:rPr>
                <w:sz w:val="16"/>
                <w:szCs w:val="16"/>
              </w:rPr>
              <w:t>6</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8.</w:t>
            </w:r>
          </w:p>
        </w:tc>
        <w:tc>
          <w:tcPr>
            <w:tcW w:w="3156" w:type="dxa"/>
            <w:vAlign w:val="center"/>
          </w:tcPr>
          <w:p w:rsidR="00872447" w:rsidRPr="006C1271" w:rsidRDefault="00872447" w:rsidP="00937B5B">
            <w:pPr>
              <w:jc w:val="center"/>
              <w:rPr>
                <w:sz w:val="16"/>
                <w:szCs w:val="16"/>
              </w:rPr>
            </w:pPr>
            <w:r w:rsidRPr="006C1271">
              <w:rPr>
                <w:sz w:val="16"/>
                <w:szCs w:val="16"/>
              </w:rPr>
              <w:t>8- 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22</w:t>
            </w:r>
          </w:p>
        </w:tc>
        <w:tc>
          <w:tcPr>
            <w:tcW w:w="896" w:type="dxa"/>
            <w:vAlign w:val="center"/>
          </w:tcPr>
          <w:p w:rsidR="00872447" w:rsidRPr="006C1271" w:rsidRDefault="00872447" w:rsidP="00937B5B">
            <w:pPr>
              <w:jc w:val="center"/>
              <w:rPr>
                <w:sz w:val="16"/>
                <w:szCs w:val="16"/>
              </w:rPr>
            </w:pPr>
            <w:r w:rsidRPr="006C1271">
              <w:rPr>
                <w:sz w:val="16"/>
                <w:szCs w:val="16"/>
              </w:rPr>
              <w:t>7</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9.</w:t>
            </w:r>
          </w:p>
        </w:tc>
        <w:tc>
          <w:tcPr>
            <w:tcW w:w="3156" w:type="dxa"/>
            <w:vAlign w:val="center"/>
          </w:tcPr>
          <w:p w:rsidR="00872447" w:rsidRPr="006C1271" w:rsidRDefault="00872447" w:rsidP="00937B5B">
            <w:pPr>
              <w:jc w:val="center"/>
              <w:rPr>
                <w:sz w:val="16"/>
                <w:szCs w:val="16"/>
              </w:rPr>
            </w:pPr>
            <w:r w:rsidRPr="006C1271">
              <w:rPr>
                <w:sz w:val="16"/>
                <w:szCs w:val="16"/>
              </w:rPr>
              <w:t>8- 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22</w:t>
            </w:r>
          </w:p>
        </w:tc>
        <w:tc>
          <w:tcPr>
            <w:tcW w:w="896" w:type="dxa"/>
            <w:vAlign w:val="center"/>
          </w:tcPr>
          <w:p w:rsidR="00872447" w:rsidRPr="006C1271" w:rsidRDefault="00872447" w:rsidP="00937B5B">
            <w:pPr>
              <w:jc w:val="center"/>
              <w:rPr>
                <w:sz w:val="16"/>
                <w:szCs w:val="16"/>
              </w:rPr>
            </w:pPr>
            <w:r w:rsidRPr="006C1271">
              <w:rPr>
                <w:sz w:val="16"/>
                <w:szCs w:val="16"/>
              </w:rPr>
              <w:t>8</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10.</w:t>
            </w:r>
          </w:p>
        </w:tc>
        <w:tc>
          <w:tcPr>
            <w:tcW w:w="3156" w:type="dxa"/>
            <w:vAlign w:val="center"/>
          </w:tcPr>
          <w:p w:rsidR="00872447" w:rsidRPr="006C1271" w:rsidRDefault="00872447" w:rsidP="00937B5B">
            <w:pPr>
              <w:jc w:val="center"/>
              <w:rPr>
                <w:sz w:val="16"/>
                <w:szCs w:val="16"/>
              </w:rPr>
            </w:pPr>
            <w:r w:rsidRPr="006C1271">
              <w:rPr>
                <w:sz w:val="16"/>
                <w:szCs w:val="16"/>
              </w:rPr>
              <w:t>одноквартирный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Кирова</w:t>
            </w:r>
          </w:p>
        </w:tc>
        <w:tc>
          <w:tcPr>
            <w:tcW w:w="851" w:type="dxa"/>
            <w:vAlign w:val="center"/>
          </w:tcPr>
          <w:p w:rsidR="00872447" w:rsidRPr="006C1271" w:rsidRDefault="00872447" w:rsidP="00937B5B">
            <w:pPr>
              <w:jc w:val="center"/>
              <w:rPr>
                <w:sz w:val="16"/>
                <w:szCs w:val="16"/>
              </w:rPr>
            </w:pPr>
            <w:r w:rsidRPr="006C1271">
              <w:rPr>
                <w:sz w:val="16"/>
                <w:szCs w:val="16"/>
              </w:rPr>
              <w:t>15</w:t>
            </w:r>
          </w:p>
        </w:tc>
        <w:tc>
          <w:tcPr>
            <w:tcW w:w="896" w:type="dxa"/>
            <w:vAlign w:val="center"/>
          </w:tcPr>
          <w:p w:rsidR="00872447" w:rsidRPr="006C1271" w:rsidRDefault="00872447" w:rsidP="00937B5B">
            <w:pPr>
              <w:jc w:val="center"/>
              <w:rPr>
                <w:sz w:val="16"/>
                <w:szCs w:val="16"/>
              </w:rPr>
            </w:pP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11.</w:t>
            </w:r>
          </w:p>
        </w:tc>
        <w:tc>
          <w:tcPr>
            <w:tcW w:w="3156" w:type="dxa"/>
            <w:vAlign w:val="center"/>
          </w:tcPr>
          <w:p w:rsidR="00872447" w:rsidRPr="006C1271" w:rsidRDefault="00872447" w:rsidP="00937B5B">
            <w:pPr>
              <w:jc w:val="center"/>
              <w:rPr>
                <w:sz w:val="16"/>
                <w:szCs w:val="16"/>
              </w:rPr>
            </w:pPr>
            <w:r w:rsidRPr="006C1271">
              <w:rPr>
                <w:sz w:val="16"/>
                <w:szCs w:val="16"/>
              </w:rPr>
              <w:t>2-квартирный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Кирова</w:t>
            </w:r>
          </w:p>
        </w:tc>
        <w:tc>
          <w:tcPr>
            <w:tcW w:w="851" w:type="dxa"/>
            <w:vAlign w:val="center"/>
          </w:tcPr>
          <w:p w:rsidR="00872447" w:rsidRPr="006C1271" w:rsidRDefault="00872447" w:rsidP="00937B5B">
            <w:pPr>
              <w:jc w:val="center"/>
              <w:rPr>
                <w:sz w:val="16"/>
                <w:szCs w:val="16"/>
              </w:rPr>
            </w:pPr>
            <w:r w:rsidRPr="006C1271">
              <w:rPr>
                <w:sz w:val="16"/>
                <w:szCs w:val="16"/>
              </w:rPr>
              <w:t>17</w:t>
            </w:r>
          </w:p>
        </w:tc>
        <w:tc>
          <w:tcPr>
            <w:tcW w:w="896" w:type="dxa"/>
            <w:vAlign w:val="center"/>
          </w:tcPr>
          <w:p w:rsidR="00872447" w:rsidRPr="006C1271" w:rsidRDefault="00872447" w:rsidP="00937B5B">
            <w:pPr>
              <w:jc w:val="center"/>
              <w:rPr>
                <w:sz w:val="16"/>
                <w:szCs w:val="16"/>
              </w:rPr>
            </w:pPr>
            <w:r w:rsidRPr="006C1271">
              <w:rPr>
                <w:sz w:val="16"/>
                <w:szCs w:val="16"/>
              </w:rPr>
              <w:t>1</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12.</w:t>
            </w:r>
          </w:p>
        </w:tc>
        <w:tc>
          <w:tcPr>
            <w:tcW w:w="3156" w:type="dxa"/>
            <w:vAlign w:val="center"/>
          </w:tcPr>
          <w:p w:rsidR="00872447" w:rsidRPr="006C1271" w:rsidRDefault="00872447" w:rsidP="00937B5B">
            <w:pPr>
              <w:jc w:val="center"/>
              <w:rPr>
                <w:sz w:val="16"/>
                <w:szCs w:val="16"/>
              </w:rPr>
            </w:pPr>
            <w:r w:rsidRPr="006C1271">
              <w:rPr>
                <w:sz w:val="16"/>
                <w:szCs w:val="16"/>
              </w:rPr>
              <w:t>2-квартирный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Кирова</w:t>
            </w:r>
          </w:p>
        </w:tc>
        <w:tc>
          <w:tcPr>
            <w:tcW w:w="851" w:type="dxa"/>
            <w:vAlign w:val="center"/>
          </w:tcPr>
          <w:p w:rsidR="00872447" w:rsidRPr="006C1271" w:rsidRDefault="00872447" w:rsidP="00937B5B">
            <w:pPr>
              <w:jc w:val="center"/>
              <w:rPr>
                <w:sz w:val="16"/>
                <w:szCs w:val="16"/>
              </w:rPr>
            </w:pPr>
            <w:r w:rsidRPr="006C1271">
              <w:rPr>
                <w:sz w:val="16"/>
                <w:szCs w:val="16"/>
              </w:rPr>
              <w:t>17</w:t>
            </w:r>
          </w:p>
        </w:tc>
        <w:tc>
          <w:tcPr>
            <w:tcW w:w="896" w:type="dxa"/>
            <w:vAlign w:val="center"/>
          </w:tcPr>
          <w:p w:rsidR="00872447" w:rsidRPr="006C1271" w:rsidRDefault="00872447" w:rsidP="00937B5B">
            <w:pPr>
              <w:jc w:val="center"/>
              <w:rPr>
                <w:sz w:val="16"/>
                <w:szCs w:val="16"/>
              </w:rPr>
            </w:pPr>
            <w:r w:rsidRPr="006C1271">
              <w:rPr>
                <w:sz w:val="16"/>
                <w:szCs w:val="16"/>
              </w:rPr>
              <w:t>2</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13.</w:t>
            </w:r>
          </w:p>
        </w:tc>
        <w:tc>
          <w:tcPr>
            <w:tcW w:w="3156" w:type="dxa"/>
            <w:vAlign w:val="center"/>
          </w:tcPr>
          <w:p w:rsidR="00872447" w:rsidRPr="006C1271" w:rsidRDefault="00872447" w:rsidP="00937B5B">
            <w:pPr>
              <w:jc w:val="center"/>
              <w:rPr>
                <w:sz w:val="16"/>
                <w:szCs w:val="16"/>
              </w:rPr>
            </w:pPr>
            <w:r w:rsidRPr="006C1271">
              <w:rPr>
                <w:sz w:val="16"/>
                <w:szCs w:val="16"/>
              </w:rPr>
              <w:t>2-квартирный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Кирова</w:t>
            </w:r>
          </w:p>
        </w:tc>
        <w:tc>
          <w:tcPr>
            <w:tcW w:w="851" w:type="dxa"/>
            <w:vAlign w:val="center"/>
          </w:tcPr>
          <w:p w:rsidR="00872447" w:rsidRPr="006C1271" w:rsidRDefault="00872447" w:rsidP="00937B5B">
            <w:pPr>
              <w:jc w:val="center"/>
              <w:rPr>
                <w:sz w:val="16"/>
                <w:szCs w:val="16"/>
              </w:rPr>
            </w:pPr>
            <w:r w:rsidRPr="006C1271">
              <w:rPr>
                <w:sz w:val="16"/>
                <w:szCs w:val="16"/>
              </w:rPr>
              <w:t>11</w:t>
            </w:r>
          </w:p>
        </w:tc>
        <w:tc>
          <w:tcPr>
            <w:tcW w:w="896" w:type="dxa"/>
            <w:vAlign w:val="center"/>
          </w:tcPr>
          <w:p w:rsidR="00872447" w:rsidRPr="006C1271" w:rsidRDefault="00872447" w:rsidP="00937B5B">
            <w:pPr>
              <w:jc w:val="center"/>
              <w:rPr>
                <w:sz w:val="16"/>
                <w:szCs w:val="16"/>
              </w:rPr>
            </w:pPr>
            <w:r w:rsidRPr="006C1271">
              <w:rPr>
                <w:sz w:val="16"/>
                <w:szCs w:val="16"/>
              </w:rPr>
              <w:t>1</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14.</w:t>
            </w:r>
          </w:p>
        </w:tc>
        <w:tc>
          <w:tcPr>
            <w:tcW w:w="3156" w:type="dxa"/>
            <w:vAlign w:val="center"/>
          </w:tcPr>
          <w:p w:rsidR="00872447" w:rsidRPr="006C1271" w:rsidRDefault="00872447" w:rsidP="00937B5B">
            <w:pPr>
              <w:jc w:val="center"/>
              <w:rPr>
                <w:sz w:val="16"/>
                <w:szCs w:val="16"/>
              </w:rPr>
            </w:pPr>
            <w:r w:rsidRPr="006C1271">
              <w:rPr>
                <w:sz w:val="16"/>
                <w:szCs w:val="16"/>
              </w:rPr>
              <w:t>2-квартирный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Кирова</w:t>
            </w:r>
          </w:p>
        </w:tc>
        <w:tc>
          <w:tcPr>
            <w:tcW w:w="851" w:type="dxa"/>
            <w:vAlign w:val="center"/>
          </w:tcPr>
          <w:p w:rsidR="00872447" w:rsidRPr="006C1271" w:rsidRDefault="00872447" w:rsidP="00937B5B">
            <w:pPr>
              <w:jc w:val="center"/>
              <w:rPr>
                <w:sz w:val="16"/>
                <w:szCs w:val="16"/>
              </w:rPr>
            </w:pPr>
            <w:r w:rsidRPr="006C1271">
              <w:rPr>
                <w:sz w:val="16"/>
                <w:szCs w:val="16"/>
              </w:rPr>
              <w:t>11</w:t>
            </w:r>
          </w:p>
        </w:tc>
        <w:tc>
          <w:tcPr>
            <w:tcW w:w="896" w:type="dxa"/>
            <w:vAlign w:val="center"/>
          </w:tcPr>
          <w:p w:rsidR="00872447" w:rsidRPr="006C1271" w:rsidRDefault="00872447" w:rsidP="00937B5B">
            <w:pPr>
              <w:jc w:val="center"/>
              <w:rPr>
                <w:sz w:val="16"/>
                <w:szCs w:val="16"/>
              </w:rPr>
            </w:pPr>
            <w:r w:rsidRPr="006C1271">
              <w:rPr>
                <w:sz w:val="16"/>
                <w:szCs w:val="16"/>
              </w:rPr>
              <w:t>2</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15.</w:t>
            </w:r>
          </w:p>
        </w:tc>
        <w:tc>
          <w:tcPr>
            <w:tcW w:w="3156" w:type="dxa"/>
            <w:vAlign w:val="center"/>
          </w:tcPr>
          <w:p w:rsidR="00872447" w:rsidRPr="006C1271" w:rsidRDefault="00872447" w:rsidP="00937B5B">
            <w:pPr>
              <w:jc w:val="center"/>
              <w:rPr>
                <w:sz w:val="16"/>
                <w:szCs w:val="16"/>
              </w:rPr>
            </w:pPr>
            <w:r w:rsidRPr="006C1271">
              <w:rPr>
                <w:sz w:val="16"/>
                <w:szCs w:val="16"/>
              </w:rPr>
              <w:t>Одноквартирный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12</w:t>
            </w:r>
          </w:p>
        </w:tc>
        <w:tc>
          <w:tcPr>
            <w:tcW w:w="896" w:type="dxa"/>
            <w:vAlign w:val="center"/>
          </w:tcPr>
          <w:p w:rsidR="00872447" w:rsidRPr="006C1271" w:rsidRDefault="00872447" w:rsidP="00937B5B">
            <w:pPr>
              <w:jc w:val="center"/>
              <w:rPr>
                <w:sz w:val="16"/>
                <w:szCs w:val="16"/>
              </w:rPr>
            </w:pP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16.</w:t>
            </w:r>
          </w:p>
        </w:tc>
        <w:tc>
          <w:tcPr>
            <w:tcW w:w="3156" w:type="dxa"/>
            <w:vAlign w:val="center"/>
          </w:tcPr>
          <w:p w:rsidR="00872447" w:rsidRPr="006C1271" w:rsidRDefault="00872447" w:rsidP="00937B5B">
            <w:pPr>
              <w:jc w:val="center"/>
              <w:rPr>
                <w:sz w:val="16"/>
                <w:szCs w:val="16"/>
              </w:rPr>
            </w:pPr>
            <w:r w:rsidRPr="006C1271">
              <w:rPr>
                <w:sz w:val="16"/>
                <w:szCs w:val="16"/>
              </w:rPr>
              <w:t>2-квартирный жилой дом</w:t>
            </w:r>
          </w:p>
        </w:tc>
        <w:tc>
          <w:tcPr>
            <w:tcW w:w="1733" w:type="dxa"/>
            <w:vAlign w:val="center"/>
          </w:tcPr>
          <w:p w:rsidR="00872447" w:rsidRPr="006C1271" w:rsidRDefault="00872447" w:rsidP="00937B5B">
            <w:pPr>
              <w:jc w:val="center"/>
              <w:rPr>
                <w:sz w:val="16"/>
                <w:szCs w:val="16"/>
              </w:rPr>
            </w:pPr>
            <w:r w:rsidRPr="006C1271">
              <w:rPr>
                <w:sz w:val="16"/>
                <w:szCs w:val="16"/>
              </w:rPr>
              <w:t>Гагарина</w:t>
            </w:r>
          </w:p>
        </w:tc>
        <w:tc>
          <w:tcPr>
            <w:tcW w:w="851" w:type="dxa"/>
            <w:vAlign w:val="center"/>
          </w:tcPr>
          <w:p w:rsidR="00872447" w:rsidRPr="006C1271" w:rsidRDefault="00872447" w:rsidP="00937B5B">
            <w:pPr>
              <w:jc w:val="center"/>
              <w:rPr>
                <w:sz w:val="16"/>
                <w:szCs w:val="16"/>
              </w:rPr>
            </w:pPr>
            <w:r w:rsidRPr="006C1271">
              <w:rPr>
                <w:sz w:val="16"/>
                <w:szCs w:val="16"/>
              </w:rPr>
              <w:t>16</w:t>
            </w:r>
          </w:p>
        </w:tc>
        <w:tc>
          <w:tcPr>
            <w:tcW w:w="896" w:type="dxa"/>
            <w:vAlign w:val="center"/>
          </w:tcPr>
          <w:p w:rsidR="00872447" w:rsidRPr="006C1271" w:rsidRDefault="00872447" w:rsidP="00937B5B">
            <w:pPr>
              <w:jc w:val="center"/>
              <w:rPr>
                <w:sz w:val="16"/>
                <w:szCs w:val="16"/>
              </w:rPr>
            </w:pPr>
            <w:r w:rsidRPr="006C1271">
              <w:rPr>
                <w:sz w:val="16"/>
                <w:szCs w:val="16"/>
              </w:rPr>
              <w:t>2</w:t>
            </w: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r w:rsidR="00872447" w:rsidRPr="00937B5B" w:rsidTr="006C1271">
        <w:trPr>
          <w:jc w:val="center"/>
        </w:trPr>
        <w:tc>
          <w:tcPr>
            <w:tcW w:w="709" w:type="dxa"/>
            <w:vAlign w:val="center"/>
          </w:tcPr>
          <w:p w:rsidR="00872447" w:rsidRPr="006C1271" w:rsidRDefault="00872447" w:rsidP="00937B5B">
            <w:pPr>
              <w:jc w:val="center"/>
              <w:rPr>
                <w:sz w:val="16"/>
                <w:szCs w:val="16"/>
              </w:rPr>
            </w:pPr>
            <w:r w:rsidRPr="006C1271">
              <w:rPr>
                <w:sz w:val="16"/>
                <w:szCs w:val="16"/>
              </w:rPr>
              <w:t>17.</w:t>
            </w:r>
          </w:p>
        </w:tc>
        <w:tc>
          <w:tcPr>
            <w:tcW w:w="3156" w:type="dxa"/>
            <w:vAlign w:val="center"/>
          </w:tcPr>
          <w:p w:rsidR="00872447" w:rsidRPr="006C1271" w:rsidRDefault="00872447" w:rsidP="00937B5B">
            <w:pPr>
              <w:jc w:val="center"/>
              <w:rPr>
                <w:sz w:val="16"/>
                <w:szCs w:val="16"/>
              </w:rPr>
            </w:pPr>
            <w:r w:rsidRPr="006C1271">
              <w:rPr>
                <w:sz w:val="16"/>
                <w:szCs w:val="16"/>
              </w:rPr>
              <w:t>МКУК «КДЦ с. Шерагул»</w:t>
            </w:r>
          </w:p>
        </w:tc>
        <w:tc>
          <w:tcPr>
            <w:tcW w:w="1733" w:type="dxa"/>
            <w:vAlign w:val="center"/>
          </w:tcPr>
          <w:p w:rsidR="00872447" w:rsidRPr="006C1271" w:rsidRDefault="00872447" w:rsidP="00937B5B">
            <w:pPr>
              <w:jc w:val="center"/>
              <w:rPr>
                <w:sz w:val="16"/>
                <w:szCs w:val="16"/>
              </w:rPr>
            </w:pPr>
            <w:r w:rsidRPr="006C1271">
              <w:rPr>
                <w:sz w:val="16"/>
                <w:szCs w:val="16"/>
              </w:rPr>
              <w:t>Ленина</w:t>
            </w:r>
          </w:p>
        </w:tc>
        <w:tc>
          <w:tcPr>
            <w:tcW w:w="851" w:type="dxa"/>
            <w:vAlign w:val="center"/>
          </w:tcPr>
          <w:p w:rsidR="00872447" w:rsidRPr="006C1271" w:rsidRDefault="00872447" w:rsidP="00937B5B">
            <w:pPr>
              <w:jc w:val="center"/>
              <w:rPr>
                <w:sz w:val="16"/>
                <w:szCs w:val="16"/>
              </w:rPr>
            </w:pPr>
            <w:r w:rsidRPr="006C1271">
              <w:rPr>
                <w:sz w:val="16"/>
                <w:szCs w:val="16"/>
              </w:rPr>
              <w:t>57</w:t>
            </w:r>
          </w:p>
        </w:tc>
        <w:tc>
          <w:tcPr>
            <w:tcW w:w="896" w:type="dxa"/>
            <w:vAlign w:val="center"/>
          </w:tcPr>
          <w:p w:rsidR="00872447" w:rsidRPr="006C1271" w:rsidRDefault="00872447" w:rsidP="00937B5B">
            <w:pPr>
              <w:jc w:val="center"/>
              <w:rPr>
                <w:sz w:val="16"/>
                <w:szCs w:val="16"/>
              </w:rPr>
            </w:pPr>
          </w:p>
        </w:tc>
        <w:tc>
          <w:tcPr>
            <w:tcW w:w="1939" w:type="dxa"/>
            <w:vAlign w:val="center"/>
          </w:tcPr>
          <w:p w:rsidR="00872447" w:rsidRPr="006C1271" w:rsidRDefault="00872447" w:rsidP="00937B5B">
            <w:pPr>
              <w:jc w:val="center"/>
              <w:rPr>
                <w:sz w:val="16"/>
                <w:szCs w:val="16"/>
              </w:rPr>
            </w:pPr>
            <w:r w:rsidRPr="006C1271">
              <w:rPr>
                <w:sz w:val="16"/>
                <w:szCs w:val="16"/>
              </w:rPr>
              <w:t>Централизованное</w:t>
            </w:r>
          </w:p>
        </w:tc>
      </w:tr>
    </w:tbl>
    <w:p w:rsidR="00872447" w:rsidRPr="00937B5B" w:rsidRDefault="00872447" w:rsidP="00937B5B">
      <w:pPr>
        <w:shd w:val="clear" w:color="auto" w:fill="FFFFFF"/>
        <w:rPr>
          <w:sz w:val="18"/>
          <w:szCs w:val="18"/>
        </w:rPr>
      </w:pPr>
    </w:p>
    <w:p w:rsidR="00872447" w:rsidRPr="00937B5B" w:rsidRDefault="00872447" w:rsidP="00937B5B">
      <w:pPr>
        <w:pStyle w:val="afffffffff5"/>
        <w:spacing w:line="240" w:lineRule="auto"/>
        <w:jc w:val="right"/>
        <w:rPr>
          <w:rFonts w:eastAsia="Times New Roman"/>
          <w:sz w:val="18"/>
          <w:szCs w:val="18"/>
          <w:lang w:val="ru-RU" w:eastAsia="ru-RU"/>
        </w:rPr>
      </w:pPr>
      <w:r w:rsidRPr="00937B5B">
        <w:rPr>
          <w:sz w:val="18"/>
          <w:szCs w:val="18"/>
        </w:rPr>
        <w:t>Характеристика центрального холодного водоснабжения</w:t>
      </w:r>
      <w:r w:rsidRPr="00937B5B">
        <w:rPr>
          <w:sz w:val="18"/>
          <w:szCs w:val="18"/>
          <w:lang w:val="ru-RU"/>
        </w:rPr>
        <w:t xml:space="preserve">. </w:t>
      </w:r>
      <w:r w:rsidRPr="00937B5B">
        <w:rPr>
          <w:sz w:val="18"/>
          <w:szCs w:val="18"/>
        </w:rPr>
        <w:t xml:space="preserve">Таблица </w:t>
      </w:r>
      <w:r w:rsidRPr="00937B5B">
        <w:rPr>
          <w:sz w:val="18"/>
          <w:szCs w:val="18"/>
          <w:lang w:val="ru-RU"/>
        </w:rPr>
        <w:t>11</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993"/>
        <w:gridCol w:w="1843"/>
        <w:gridCol w:w="1275"/>
        <w:gridCol w:w="1418"/>
        <w:gridCol w:w="1984"/>
        <w:gridCol w:w="1276"/>
      </w:tblGrid>
      <w:tr w:rsidR="00872447" w:rsidRPr="00937B5B" w:rsidTr="006C1271">
        <w:trPr>
          <w:trHeight w:val="948"/>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EDEDED"/>
            <w:vAlign w:val="center"/>
          </w:tcPr>
          <w:p w:rsidR="00872447" w:rsidRPr="006C1271" w:rsidRDefault="00872447" w:rsidP="00937B5B">
            <w:pPr>
              <w:jc w:val="center"/>
              <w:rPr>
                <w:sz w:val="16"/>
                <w:szCs w:val="16"/>
              </w:rPr>
            </w:pPr>
            <w:r w:rsidRPr="006C1271">
              <w:rPr>
                <w:sz w:val="16"/>
                <w:szCs w:val="16"/>
              </w:rPr>
              <w:t>№ п./</w:t>
            </w:r>
            <w:proofErr w:type="spellStart"/>
            <w:proofErr w:type="gramStart"/>
            <w:r w:rsidRPr="006C1271">
              <w:rPr>
                <w:sz w:val="16"/>
                <w:szCs w:val="16"/>
              </w:rPr>
              <w:t>п</w:t>
            </w:r>
            <w:proofErr w:type="spellEnd"/>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EDEDED"/>
            <w:vAlign w:val="center"/>
          </w:tcPr>
          <w:p w:rsidR="00872447" w:rsidRPr="006C1271" w:rsidRDefault="00872447" w:rsidP="00937B5B">
            <w:pPr>
              <w:jc w:val="center"/>
              <w:rPr>
                <w:sz w:val="16"/>
                <w:szCs w:val="16"/>
              </w:rPr>
            </w:pPr>
            <w:r w:rsidRPr="006C1271">
              <w:rPr>
                <w:sz w:val="16"/>
                <w:szCs w:val="16"/>
              </w:rPr>
              <w:t>Протяженность</w:t>
            </w:r>
          </w:p>
        </w:tc>
        <w:tc>
          <w:tcPr>
            <w:tcW w:w="1843" w:type="dxa"/>
            <w:tcBorders>
              <w:top w:val="single" w:sz="4" w:space="0" w:color="auto"/>
              <w:left w:val="single" w:sz="4" w:space="0" w:color="auto"/>
              <w:bottom w:val="single" w:sz="4" w:space="0" w:color="auto"/>
              <w:right w:val="single" w:sz="4" w:space="0" w:color="auto"/>
            </w:tcBorders>
            <w:shd w:val="clear" w:color="auto" w:fill="EDEDED"/>
            <w:vAlign w:val="center"/>
          </w:tcPr>
          <w:p w:rsidR="00872447" w:rsidRPr="006C1271" w:rsidRDefault="00872447" w:rsidP="00937B5B">
            <w:pPr>
              <w:jc w:val="center"/>
              <w:rPr>
                <w:sz w:val="16"/>
                <w:szCs w:val="16"/>
              </w:rPr>
            </w:pPr>
            <w:r w:rsidRPr="006C1271">
              <w:rPr>
                <w:sz w:val="16"/>
                <w:szCs w:val="16"/>
              </w:rPr>
              <w:t>Начало и конец трассы</w:t>
            </w:r>
          </w:p>
        </w:tc>
        <w:tc>
          <w:tcPr>
            <w:tcW w:w="1275" w:type="dxa"/>
            <w:tcBorders>
              <w:top w:val="single" w:sz="4" w:space="0" w:color="auto"/>
              <w:left w:val="single" w:sz="4" w:space="0" w:color="auto"/>
              <w:bottom w:val="single" w:sz="4" w:space="0" w:color="auto"/>
              <w:right w:val="single" w:sz="4" w:space="0" w:color="auto"/>
            </w:tcBorders>
            <w:shd w:val="clear" w:color="auto" w:fill="EDEDED"/>
            <w:vAlign w:val="center"/>
          </w:tcPr>
          <w:p w:rsidR="00872447" w:rsidRPr="006C1271" w:rsidRDefault="00872447" w:rsidP="00937B5B">
            <w:pPr>
              <w:jc w:val="center"/>
              <w:rPr>
                <w:sz w:val="16"/>
                <w:szCs w:val="16"/>
              </w:rPr>
            </w:pPr>
            <w:r w:rsidRPr="006C1271">
              <w:rPr>
                <w:sz w:val="16"/>
                <w:szCs w:val="16"/>
              </w:rPr>
              <w:t>Диаметр трубы</w:t>
            </w:r>
          </w:p>
        </w:tc>
        <w:tc>
          <w:tcPr>
            <w:tcW w:w="1418" w:type="dxa"/>
            <w:tcBorders>
              <w:top w:val="single" w:sz="4" w:space="0" w:color="auto"/>
              <w:left w:val="single" w:sz="4" w:space="0" w:color="auto"/>
              <w:bottom w:val="single" w:sz="4" w:space="0" w:color="auto"/>
              <w:right w:val="single" w:sz="4" w:space="0" w:color="auto"/>
            </w:tcBorders>
            <w:shd w:val="clear" w:color="auto" w:fill="EDEDED"/>
            <w:vAlign w:val="center"/>
          </w:tcPr>
          <w:p w:rsidR="00872447" w:rsidRPr="006C1271" w:rsidRDefault="00872447" w:rsidP="00937B5B">
            <w:pPr>
              <w:jc w:val="center"/>
              <w:rPr>
                <w:sz w:val="16"/>
                <w:szCs w:val="16"/>
              </w:rPr>
            </w:pPr>
            <w:r w:rsidRPr="006C1271">
              <w:rPr>
                <w:sz w:val="16"/>
                <w:szCs w:val="16"/>
              </w:rPr>
              <w:t>Наружная или подземная прокладка</w:t>
            </w:r>
          </w:p>
        </w:tc>
        <w:tc>
          <w:tcPr>
            <w:tcW w:w="1984" w:type="dxa"/>
            <w:tcBorders>
              <w:top w:val="single" w:sz="4" w:space="0" w:color="auto"/>
              <w:left w:val="single" w:sz="4" w:space="0" w:color="auto"/>
              <w:bottom w:val="single" w:sz="4" w:space="0" w:color="auto"/>
              <w:right w:val="single" w:sz="4" w:space="0" w:color="auto"/>
            </w:tcBorders>
            <w:shd w:val="clear" w:color="auto" w:fill="EDEDED"/>
            <w:vAlign w:val="center"/>
          </w:tcPr>
          <w:p w:rsidR="00872447" w:rsidRPr="006C1271" w:rsidRDefault="00872447" w:rsidP="00937B5B">
            <w:pPr>
              <w:jc w:val="center"/>
              <w:rPr>
                <w:sz w:val="16"/>
                <w:szCs w:val="16"/>
              </w:rPr>
            </w:pPr>
            <w:r w:rsidRPr="006C1271">
              <w:rPr>
                <w:sz w:val="16"/>
                <w:szCs w:val="16"/>
              </w:rPr>
              <w:t>Характеристика трассы</w:t>
            </w:r>
          </w:p>
        </w:tc>
        <w:tc>
          <w:tcPr>
            <w:tcW w:w="1276" w:type="dxa"/>
            <w:tcBorders>
              <w:top w:val="single" w:sz="4" w:space="0" w:color="auto"/>
              <w:left w:val="single" w:sz="4" w:space="0" w:color="auto"/>
              <w:bottom w:val="single" w:sz="4" w:space="0" w:color="auto"/>
              <w:right w:val="single" w:sz="4" w:space="0" w:color="auto"/>
            </w:tcBorders>
            <w:shd w:val="clear" w:color="auto" w:fill="EDEDED"/>
            <w:vAlign w:val="center"/>
          </w:tcPr>
          <w:p w:rsidR="00872447" w:rsidRPr="006C1271" w:rsidRDefault="00872447" w:rsidP="00937B5B">
            <w:pPr>
              <w:jc w:val="center"/>
              <w:rPr>
                <w:sz w:val="16"/>
                <w:szCs w:val="16"/>
              </w:rPr>
            </w:pPr>
            <w:r w:rsidRPr="006C1271">
              <w:rPr>
                <w:sz w:val="16"/>
                <w:szCs w:val="16"/>
              </w:rPr>
              <w:t>Отремонтировано</w:t>
            </w:r>
          </w:p>
        </w:tc>
      </w:tr>
      <w:tr w:rsidR="00872447" w:rsidRPr="00937B5B" w:rsidTr="006C1271">
        <w:trPr>
          <w:trHeight w:val="959"/>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w:t>
            </w: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240м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roofErr w:type="gramStart"/>
            <w:r w:rsidRPr="006C1271">
              <w:rPr>
                <w:sz w:val="16"/>
                <w:szCs w:val="16"/>
              </w:rPr>
              <w:t>От</w:t>
            </w:r>
            <w:proofErr w:type="gramEnd"/>
            <w:r w:rsidRPr="006C1271">
              <w:rPr>
                <w:sz w:val="16"/>
                <w:szCs w:val="16"/>
              </w:rPr>
              <w:t xml:space="preserve"> в /башни до ТК   № 1</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Ø76 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 в деревянных лотках. Изоляция - опилки</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r>
      <w:tr w:rsidR="00872447" w:rsidRPr="00937B5B" w:rsidTr="006C1271">
        <w:trPr>
          <w:trHeight w:val="574"/>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ТК № 1</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Задвижка</w:t>
            </w:r>
          </w:p>
          <w:p w:rsidR="00872447" w:rsidRPr="006C1271" w:rsidRDefault="00872447" w:rsidP="00937B5B">
            <w:pPr>
              <w:jc w:val="center"/>
              <w:rPr>
                <w:sz w:val="16"/>
                <w:szCs w:val="16"/>
              </w:rPr>
            </w:pPr>
            <w:r w:rsidRPr="006C1271">
              <w:rPr>
                <w:sz w:val="16"/>
                <w:szCs w:val="16"/>
              </w:rPr>
              <w:t>2шт-Ø76мм,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Сб. </w:t>
            </w:r>
            <w:proofErr w:type="gramStart"/>
            <w:r w:rsidRPr="006C1271">
              <w:rPr>
                <w:sz w:val="16"/>
                <w:szCs w:val="16"/>
              </w:rPr>
              <w:t>ж/б</w:t>
            </w:r>
            <w:proofErr w:type="gramEnd"/>
            <w:r w:rsidRPr="006C1271">
              <w:rPr>
                <w:sz w:val="16"/>
                <w:szCs w:val="16"/>
              </w:rPr>
              <w:t>, верхняя крышка люка  металлическая</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1285"/>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2.</w:t>
            </w: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87 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 1 до ТК № 3</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Ø76 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2013 г.</w:t>
            </w:r>
          </w:p>
        </w:tc>
      </w:tr>
      <w:tr w:rsidR="00872447" w:rsidRPr="00937B5B" w:rsidTr="006C1271">
        <w:trPr>
          <w:trHeight w:val="800"/>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ТК № 3</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Задвижка -3шт.  Ø76 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Сб. </w:t>
            </w:r>
            <w:proofErr w:type="gramStart"/>
            <w:r w:rsidRPr="006C1271">
              <w:rPr>
                <w:sz w:val="16"/>
                <w:szCs w:val="16"/>
              </w:rPr>
              <w:t>ж/б</w:t>
            </w:r>
            <w:proofErr w:type="gramEnd"/>
            <w:r w:rsidRPr="006C1271">
              <w:rPr>
                <w:sz w:val="16"/>
                <w:szCs w:val="16"/>
              </w:rPr>
              <w:t>, верхняя крышка люка металлическая.</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1285"/>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lastRenderedPageBreak/>
              <w:t>3.</w:t>
            </w: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8 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 3 до котельной</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Ø76мм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2013 г.</w:t>
            </w:r>
          </w:p>
        </w:tc>
      </w:tr>
      <w:tr w:rsidR="00872447" w:rsidRPr="00937B5B" w:rsidTr="006C1271">
        <w:trPr>
          <w:trHeight w:val="1285"/>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4.</w:t>
            </w: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26,5м.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№3 до ТК №4</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Ø76мм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948"/>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color w:val="000000"/>
                <w:sz w:val="16"/>
                <w:szCs w:val="16"/>
              </w:rPr>
            </w:pPr>
          </w:p>
          <w:p w:rsidR="00872447" w:rsidRPr="006C1271" w:rsidRDefault="00872447" w:rsidP="00937B5B">
            <w:pPr>
              <w:jc w:val="center"/>
              <w:rPr>
                <w:color w:val="000000"/>
                <w:sz w:val="16"/>
                <w:szCs w:val="16"/>
              </w:rPr>
            </w:pP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color w:val="000000"/>
                <w:sz w:val="16"/>
                <w:szCs w:val="16"/>
              </w:rPr>
            </w:pPr>
          </w:p>
          <w:p w:rsidR="00872447" w:rsidRPr="006C1271" w:rsidRDefault="00872447" w:rsidP="00937B5B">
            <w:pPr>
              <w:jc w:val="center"/>
              <w:rPr>
                <w:color w:val="000000"/>
                <w:sz w:val="16"/>
                <w:szCs w:val="16"/>
              </w:rPr>
            </w:pPr>
            <w:r w:rsidRPr="006C1271">
              <w:rPr>
                <w:color w:val="000000"/>
                <w:sz w:val="16"/>
                <w:szCs w:val="16"/>
              </w:rPr>
              <w:t>ТК № 4.</w:t>
            </w:r>
          </w:p>
          <w:p w:rsidR="00872447" w:rsidRPr="006C1271" w:rsidRDefault="00872447" w:rsidP="00937B5B">
            <w:pPr>
              <w:jc w:val="center"/>
              <w:rPr>
                <w:color w:val="00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color w:val="000000"/>
                <w:sz w:val="16"/>
                <w:szCs w:val="16"/>
              </w:rPr>
            </w:pPr>
            <w:r w:rsidRPr="006C1271">
              <w:rPr>
                <w:color w:val="000000"/>
                <w:sz w:val="16"/>
                <w:szCs w:val="16"/>
              </w:rPr>
              <w:t>вентиль-</w:t>
            </w:r>
          </w:p>
          <w:p w:rsidR="00872447" w:rsidRPr="006C1271" w:rsidRDefault="00872447" w:rsidP="00937B5B">
            <w:pPr>
              <w:jc w:val="center"/>
              <w:rPr>
                <w:color w:val="000000"/>
                <w:sz w:val="16"/>
                <w:szCs w:val="16"/>
              </w:rPr>
            </w:pPr>
            <w:r w:rsidRPr="006C1271">
              <w:rPr>
                <w:color w:val="000000"/>
                <w:sz w:val="16"/>
                <w:szCs w:val="16"/>
              </w:rPr>
              <w:t>1шт, Ø40мм задвижка   Ø76 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color w:val="000000"/>
                <w:sz w:val="16"/>
                <w:szCs w:val="16"/>
              </w:rPr>
            </w:pPr>
          </w:p>
          <w:p w:rsidR="00872447" w:rsidRPr="006C1271" w:rsidRDefault="00872447" w:rsidP="00937B5B">
            <w:pPr>
              <w:jc w:val="center"/>
              <w:rPr>
                <w:color w:val="000000"/>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color w:val="000000"/>
                <w:sz w:val="16"/>
                <w:szCs w:val="16"/>
              </w:rPr>
            </w:pPr>
            <w:r w:rsidRPr="006C1271">
              <w:rPr>
                <w:color w:val="000000"/>
                <w:sz w:val="16"/>
                <w:szCs w:val="16"/>
              </w:rPr>
              <w:t xml:space="preserve">Сб. </w:t>
            </w:r>
            <w:proofErr w:type="gramStart"/>
            <w:r w:rsidRPr="006C1271">
              <w:rPr>
                <w:color w:val="000000"/>
                <w:sz w:val="16"/>
                <w:szCs w:val="16"/>
              </w:rPr>
              <w:t>ж/б</w:t>
            </w:r>
            <w:proofErr w:type="gramEnd"/>
            <w:r w:rsidRPr="006C1271">
              <w:rPr>
                <w:color w:val="000000"/>
                <w:sz w:val="16"/>
                <w:szCs w:val="16"/>
              </w:rPr>
              <w:t>, верхняя крышка люка  металлическая.</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color w:val="000000"/>
                <w:sz w:val="16"/>
                <w:szCs w:val="16"/>
              </w:rPr>
            </w:pPr>
          </w:p>
        </w:tc>
      </w:tr>
      <w:tr w:rsidR="00872447" w:rsidRPr="00937B5B" w:rsidTr="006C1271">
        <w:trPr>
          <w:trHeight w:val="274"/>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5.</w:t>
            </w: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100 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 4 до ТК №6</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Ø40мм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roofErr w:type="gramStart"/>
            <w:r w:rsidRPr="006C1271">
              <w:rPr>
                <w:sz w:val="16"/>
                <w:szCs w:val="16"/>
              </w:rPr>
              <w:t>Подземная</w:t>
            </w:r>
            <w:proofErr w:type="gramEnd"/>
            <w:r w:rsidRPr="006C1271">
              <w:rPr>
                <w:sz w:val="16"/>
                <w:szCs w:val="16"/>
              </w:rPr>
              <w:t xml:space="preserve"> </w:t>
            </w:r>
            <w:r w:rsidRPr="006C1271">
              <w:rPr>
                <w:sz w:val="16"/>
                <w:szCs w:val="16"/>
                <w:lang w:val="en-US"/>
              </w:rPr>
              <w:t>h-</w:t>
            </w:r>
            <w:r w:rsidRPr="006C1271">
              <w:rPr>
                <w:sz w:val="16"/>
                <w:szCs w:val="16"/>
              </w:rPr>
              <w:t>2,5 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 xml:space="preserve">в деревянных лотках, </w:t>
            </w:r>
            <w:proofErr w:type="gramStart"/>
            <w:r w:rsidRPr="006C1271">
              <w:rPr>
                <w:sz w:val="16"/>
                <w:szCs w:val="16"/>
              </w:rPr>
              <w:t>изоляция-опилки</w:t>
            </w:r>
            <w:proofErr w:type="gramEnd"/>
            <w:r w:rsidRPr="006C1271">
              <w:rPr>
                <w:sz w:val="16"/>
                <w:szCs w:val="16"/>
              </w:rPr>
              <w:t>.</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r>
      <w:tr w:rsidR="00872447" w:rsidRPr="00937B5B" w:rsidTr="006C1271">
        <w:trPr>
          <w:trHeight w:val="270"/>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6.</w:t>
            </w: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30 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№6 до жилых домов ул. Кирова 15 и ул. Кирова, 17.</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Ø40 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roofErr w:type="gramStart"/>
            <w:r w:rsidRPr="006C1271">
              <w:rPr>
                <w:sz w:val="16"/>
                <w:szCs w:val="16"/>
              </w:rPr>
              <w:t>Подземная</w:t>
            </w:r>
            <w:proofErr w:type="gramEnd"/>
            <w:r w:rsidRPr="006C1271">
              <w:rPr>
                <w:sz w:val="16"/>
                <w:szCs w:val="16"/>
              </w:rPr>
              <w:t xml:space="preserve"> </w:t>
            </w:r>
            <w:r w:rsidRPr="006C1271">
              <w:rPr>
                <w:sz w:val="16"/>
                <w:szCs w:val="16"/>
                <w:lang w:val="en-US"/>
              </w:rPr>
              <w:t>h</w:t>
            </w:r>
            <w:r w:rsidRPr="006C1271">
              <w:rPr>
                <w:sz w:val="16"/>
                <w:szCs w:val="16"/>
              </w:rPr>
              <w:t>-2,5 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в деревянных лотках. Изоляция – опилки.</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p w:rsidR="00872447" w:rsidRPr="006C1271" w:rsidRDefault="00872447" w:rsidP="00937B5B">
            <w:pPr>
              <w:jc w:val="center"/>
              <w:rPr>
                <w:sz w:val="16"/>
                <w:szCs w:val="16"/>
              </w:rPr>
            </w:pPr>
          </w:p>
        </w:tc>
      </w:tr>
      <w:tr w:rsidR="00872447" w:rsidRPr="00937B5B" w:rsidTr="006C1271">
        <w:trPr>
          <w:trHeight w:val="996"/>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7.</w:t>
            </w: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80 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4 до    ТК 5</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Ø76 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roofErr w:type="gramStart"/>
            <w:r w:rsidRPr="006C1271">
              <w:rPr>
                <w:sz w:val="16"/>
                <w:szCs w:val="16"/>
              </w:rPr>
              <w:t>Подземная</w:t>
            </w:r>
            <w:proofErr w:type="gramEnd"/>
            <w:r w:rsidRPr="006C1271">
              <w:rPr>
                <w:sz w:val="16"/>
                <w:szCs w:val="16"/>
              </w:rPr>
              <w:t xml:space="preserve"> </w:t>
            </w:r>
            <w:r w:rsidRPr="006C1271">
              <w:rPr>
                <w:sz w:val="16"/>
                <w:szCs w:val="16"/>
                <w:lang w:val="en-US"/>
              </w:rPr>
              <w:t>h-</w:t>
            </w:r>
            <w:r w:rsidRPr="006C1271">
              <w:rPr>
                <w:sz w:val="16"/>
                <w:szCs w:val="16"/>
              </w:rPr>
              <w:t>2,5 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Труба стальная в ж.б</w:t>
            </w:r>
            <w:proofErr w:type="gramStart"/>
            <w:r w:rsidRPr="006C1271">
              <w:rPr>
                <w:sz w:val="16"/>
                <w:szCs w:val="16"/>
              </w:rPr>
              <w:t>.л</w:t>
            </w:r>
            <w:proofErr w:type="gramEnd"/>
            <w:r w:rsidRPr="006C1271">
              <w:rPr>
                <w:sz w:val="16"/>
                <w:szCs w:val="16"/>
              </w:rPr>
              <w:t>отках Линолеум,  акрил-  волокно (обшивка)</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p w:rsidR="00872447" w:rsidRPr="006C1271" w:rsidRDefault="00872447" w:rsidP="00937B5B">
            <w:pPr>
              <w:jc w:val="center"/>
              <w:rPr>
                <w:sz w:val="16"/>
                <w:szCs w:val="16"/>
              </w:rPr>
            </w:pPr>
          </w:p>
        </w:tc>
      </w:tr>
      <w:tr w:rsidR="00872447" w:rsidRPr="00937B5B" w:rsidTr="006C1271">
        <w:trPr>
          <w:trHeight w:val="983"/>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ТК № 5</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Задвижка</w:t>
            </w:r>
          </w:p>
          <w:p w:rsidR="00872447" w:rsidRPr="006C1271" w:rsidRDefault="00872447" w:rsidP="00937B5B">
            <w:pPr>
              <w:jc w:val="center"/>
              <w:rPr>
                <w:sz w:val="16"/>
                <w:szCs w:val="16"/>
              </w:rPr>
            </w:pPr>
            <w:r w:rsidRPr="006C1271">
              <w:rPr>
                <w:sz w:val="16"/>
                <w:szCs w:val="16"/>
              </w:rPr>
              <w:t>2шт-Ø76мм вентиль   1 шт.- Ø 40мм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Сб. </w:t>
            </w:r>
            <w:proofErr w:type="gramStart"/>
            <w:r w:rsidRPr="006C1271">
              <w:rPr>
                <w:sz w:val="16"/>
                <w:szCs w:val="16"/>
              </w:rPr>
              <w:t>ж/б</w:t>
            </w:r>
            <w:proofErr w:type="gramEnd"/>
            <w:r w:rsidRPr="006C1271">
              <w:rPr>
                <w:sz w:val="16"/>
                <w:szCs w:val="16"/>
              </w:rPr>
              <w:t xml:space="preserve">  Люк из металлических листов</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780"/>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8.</w:t>
            </w: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37м.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От ТК № 5    до мастерских</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Ø76мм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roofErr w:type="gramStart"/>
            <w:r w:rsidRPr="006C1271">
              <w:rPr>
                <w:sz w:val="16"/>
                <w:szCs w:val="16"/>
              </w:rPr>
              <w:t>Подземная</w:t>
            </w:r>
            <w:proofErr w:type="gramEnd"/>
            <w:r w:rsidRPr="006C1271">
              <w:rPr>
                <w:sz w:val="16"/>
                <w:szCs w:val="16"/>
              </w:rPr>
              <w:t xml:space="preserve"> </w:t>
            </w:r>
            <w:r w:rsidRPr="006C1271">
              <w:rPr>
                <w:sz w:val="16"/>
                <w:szCs w:val="16"/>
                <w:lang w:val="en-US"/>
              </w:rPr>
              <w:t>h</w:t>
            </w:r>
            <w:r w:rsidRPr="006C1271">
              <w:rPr>
                <w:sz w:val="16"/>
                <w:szCs w:val="16"/>
              </w:rPr>
              <w:t>-2,5 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 xml:space="preserve">в </w:t>
            </w:r>
            <w:proofErr w:type="gramStart"/>
            <w:r w:rsidRPr="006C1271">
              <w:rPr>
                <w:sz w:val="16"/>
                <w:szCs w:val="16"/>
              </w:rPr>
              <w:t>ж/б</w:t>
            </w:r>
            <w:proofErr w:type="gramEnd"/>
            <w:r w:rsidRPr="006C1271">
              <w:rPr>
                <w:sz w:val="16"/>
                <w:szCs w:val="16"/>
              </w:rPr>
              <w:t xml:space="preserve"> лотках</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 ,</w:t>
            </w:r>
          </w:p>
          <w:p w:rsidR="00872447" w:rsidRPr="006C1271" w:rsidRDefault="00872447" w:rsidP="00937B5B">
            <w:pPr>
              <w:jc w:val="center"/>
              <w:rPr>
                <w:sz w:val="16"/>
                <w:szCs w:val="16"/>
              </w:rPr>
            </w:pPr>
            <w:r w:rsidRPr="006C1271">
              <w:rPr>
                <w:sz w:val="16"/>
                <w:szCs w:val="16"/>
              </w:rPr>
              <w:t>мет</w:t>
            </w:r>
            <w:proofErr w:type="gramStart"/>
            <w:r w:rsidRPr="006C1271">
              <w:rPr>
                <w:sz w:val="16"/>
                <w:szCs w:val="16"/>
              </w:rPr>
              <w:t>.</w:t>
            </w:r>
            <w:proofErr w:type="gramEnd"/>
            <w:r w:rsidRPr="006C1271">
              <w:rPr>
                <w:sz w:val="16"/>
                <w:szCs w:val="16"/>
              </w:rPr>
              <w:t xml:space="preserve"> </w:t>
            </w:r>
            <w:proofErr w:type="gramStart"/>
            <w:r w:rsidRPr="006C1271">
              <w:rPr>
                <w:sz w:val="16"/>
                <w:szCs w:val="16"/>
              </w:rPr>
              <w:t>л</w:t>
            </w:r>
            <w:proofErr w:type="gramEnd"/>
            <w:r w:rsidRPr="006C1271">
              <w:rPr>
                <w:sz w:val="16"/>
                <w:szCs w:val="16"/>
              </w:rPr>
              <w:t>исты (обшивка)</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r>
      <w:tr w:rsidR="00872447" w:rsidRPr="00937B5B" w:rsidTr="006C1271">
        <w:trPr>
          <w:trHeight w:val="495"/>
          <w:jc w:val="center"/>
        </w:trPr>
        <w:tc>
          <w:tcPr>
            <w:tcW w:w="567"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9.</w:t>
            </w:r>
          </w:p>
        </w:tc>
        <w:tc>
          <w:tcPr>
            <w:tcW w:w="993"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6,5м.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 5 до начальной школы</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Ø76 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Лотки</w:t>
            </w:r>
            <w:proofErr w:type="gramStart"/>
            <w:r w:rsidRPr="006C1271">
              <w:rPr>
                <w:sz w:val="16"/>
                <w:szCs w:val="16"/>
              </w:rPr>
              <w:t xml:space="preserve"> Ж</w:t>
            </w:r>
            <w:proofErr w:type="gramEnd"/>
            <w:r w:rsidRPr="006C1271">
              <w:rPr>
                <w:sz w:val="16"/>
                <w:szCs w:val="16"/>
              </w:rPr>
              <w:t>/б,</w:t>
            </w:r>
          </w:p>
          <w:p w:rsidR="00872447" w:rsidRPr="006C1271" w:rsidRDefault="00872447" w:rsidP="00937B5B">
            <w:pPr>
              <w:jc w:val="center"/>
              <w:rPr>
                <w:sz w:val="16"/>
                <w:szCs w:val="16"/>
              </w:rPr>
            </w:pPr>
            <w:r w:rsidRPr="006C1271">
              <w:rPr>
                <w:sz w:val="16"/>
                <w:szCs w:val="16"/>
              </w:rPr>
              <w:t>труба стальная.</w:t>
            </w:r>
          </w:p>
        </w:tc>
        <w:tc>
          <w:tcPr>
            <w:tcW w:w="1276" w:type="dxa"/>
            <w:tcBorders>
              <w:top w:val="single" w:sz="4" w:space="0" w:color="auto"/>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r>
      <w:tr w:rsidR="00872447" w:rsidRPr="00937B5B" w:rsidTr="006C1271">
        <w:trPr>
          <w:trHeight w:val="856"/>
          <w:jc w:val="center"/>
        </w:trPr>
        <w:tc>
          <w:tcPr>
            <w:tcW w:w="567" w:type="dxa"/>
            <w:tcBorders>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10.</w:t>
            </w: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100м.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№5 до  дома  11 ул. Кирова</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Ø57мм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в деревянных лотках. Изоляция – опилки.</w:t>
            </w:r>
          </w:p>
        </w:tc>
        <w:tc>
          <w:tcPr>
            <w:tcW w:w="1276" w:type="dxa"/>
            <w:tcBorders>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r>
      <w:tr w:rsidR="00872447" w:rsidRPr="00937B5B" w:rsidTr="006C1271">
        <w:trPr>
          <w:trHeight w:val="1338"/>
          <w:jc w:val="center"/>
        </w:trPr>
        <w:tc>
          <w:tcPr>
            <w:tcW w:w="567" w:type="dxa"/>
            <w:tcBorders>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11.</w:t>
            </w: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84 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№1 до мн.кв. дома</w:t>
            </w:r>
            <w:proofErr w:type="gramStart"/>
            <w:r w:rsidRPr="006C1271">
              <w:rPr>
                <w:sz w:val="16"/>
                <w:szCs w:val="16"/>
              </w:rPr>
              <w:t xml:space="preserve"> ,</w:t>
            </w:r>
            <w:proofErr w:type="gramEnd"/>
            <w:r w:rsidRPr="006C1271">
              <w:rPr>
                <w:sz w:val="16"/>
                <w:szCs w:val="16"/>
              </w:rPr>
              <w:t xml:space="preserve"> Гагарина,22</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Ø57 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rPr>
              <w:t>h-2,5м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2013 г.</w:t>
            </w:r>
          </w:p>
        </w:tc>
      </w:tr>
      <w:tr w:rsidR="00872447" w:rsidRPr="00937B5B" w:rsidTr="006C1271">
        <w:trPr>
          <w:trHeight w:val="708"/>
          <w:jc w:val="center"/>
        </w:trPr>
        <w:tc>
          <w:tcPr>
            <w:tcW w:w="567" w:type="dxa"/>
            <w:tcBorders>
              <w:left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 доме №22 ул. Гагарина</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Вентиль 1шт.       Ø 50 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 подвале</w:t>
            </w:r>
          </w:p>
        </w:tc>
        <w:tc>
          <w:tcPr>
            <w:tcW w:w="1276" w:type="dxa"/>
            <w:tcBorders>
              <w:left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1372"/>
          <w:jc w:val="center"/>
        </w:trPr>
        <w:tc>
          <w:tcPr>
            <w:tcW w:w="567" w:type="dxa"/>
            <w:tcBorders>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12.</w:t>
            </w: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106м.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От ТК № 1 до</w:t>
            </w:r>
          </w:p>
          <w:p w:rsidR="00872447" w:rsidRPr="006C1271" w:rsidRDefault="00872447" w:rsidP="00937B5B">
            <w:pPr>
              <w:jc w:val="center"/>
              <w:rPr>
                <w:sz w:val="16"/>
                <w:szCs w:val="16"/>
              </w:rPr>
            </w:pPr>
            <w:r w:rsidRPr="006C1271">
              <w:rPr>
                <w:sz w:val="16"/>
                <w:szCs w:val="16"/>
              </w:rPr>
              <w:t>ТК №7</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Ø76мм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2013 г</w:t>
            </w:r>
          </w:p>
          <w:p w:rsidR="00872447" w:rsidRPr="006C1271" w:rsidRDefault="00872447" w:rsidP="00937B5B">
            <w:pPr>
              <w:jc w:val="center"/>
              <w:rPr>
                <w:sz w:val="16"/>
                <w:szCs w:val="16"/>
              </w:rPr>
            </w:pPr>
          </w:p>
        </w:tc>
      </w:tr>
      <w:tr w:rsidR="00872447" w:rsidRPr="00937B5B" w:rsidTr="006C1271">
        <w:trPr>
          <w:trHeight w:val="501"/>
          <w:jc w:val="center"/>
        </w:trPr>
        <w:tc>
          <w:tcPr>
            <w:tcW w:w="567" w:type="dxa"/>
            <w:tcBorders>
              <w:left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ТК №7</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Вентиль</w:t>
            </w:r>
          </w:p>
          <w:p w:rsidR="00872447" w:rsidRPr="006C1271" w:rsidRDefault="00872447" w:rsidP="00937B5B">
            <w:pPr>
              <w:jc w:val="center"/>
              <w:rPr>
                <w:sz w:val="16"/>
                <w:szCs w:val="16"/>
              </w:rPr>
            </w:pPr>
            <w:r w:rsidRPr="006C1271">
              <w:rPr>
                <w:sz w:val="16"/>
                <w:szCs w:val="16"/>
              </w:rPr>
              <w:t>1шт- Ø50мм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Сб. </w:t>
            </w:r>
            <w:proofErr w:type="gramStart"/>
            <w:r w:rsidRPr="006C1271">
              <w:rPr>
                <w:sz w:val="16"/>
                <w:szCs w:val="16"/>
              </w:rPr>
              <w:t>ж/б</w:t>
            </w:r>
            <w:proofErr w:type="gramEnd"/>
            <w:r w:rsidRPr="006C1271">
              <w:rPr>
                <w:sz w:val="16"/>
                <w:szCs w:val="16"/>
              </w:rPr>
              <w:t>, крышка люка металлическая</w:t>
            </w:r>
          </w:p>
        </w:tc>
        <w:tc>
          <w:tcPr>
            <w:tcW w:w="1276" w:type="dxa"/>
            <w:tcBorders>
              <w:left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376"/>
          <w:jc w:val="center"/>
        </w:trPr>
        <w:tc>
          <w:tcPr>
            <w:tcW w:w="567" w:type="dxa"/>
            <w:tcBorders>
              <w:top w:val="nil"/>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13.</w:t>
            </w:r>
          </w:p>
        </w:tc>
        <w:tc>
          <w:tcPr>
            <w:tcW w:w="993" w:type="dxa"/>
            <w:tcBorders>
              <w:top w:val="nil"/>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15 м.</w:t>
            </w:r>
          </w:p>
        </w:tc>
        <w:tc>
          <w:tcPr>
            <w:tcW w:w="1843" w:type="dxa"/>
            <w:tcBorders>
              <w:top w:val="nil"/>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 7 до здания школы.</w:t>
            </w:r>
          </w:p>
        </w:tc>
        <w:tc>
          <w:tcPr>
            <w:tcW w:w="1275" w:type="dxa"/>
            <w:tcBorders>
              <w:top w:val="nil"/>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вентиль-</w:t>
            </w:r>
          </w:p>
          <w:p w:rsidR="00872447" w:rsidRPr="006C1271" w:rsidRDefault="00872447" w:rsidP="00937B5B">
            <w:pPr>
              <w:jc w:val="center"/>
              <w:rPr>
                <w:sz w:val="16"/>
                <w:szCs w:val="16"/>
              </w:rPr>
            </w:pPr>
            <w:r w:rsidRPr="006C1271">
              <w:rPr>
                <w:sz w:val="16"/>
                <w:szCs w:val="16"/>
              </w:rPr>
              <w:t>1шт-  Ø76мм</w:t>
            </w:r>
          </w:p>
        </w:tc>
        <w:tc>
          <w:tcPr>
            <w:tcW w:w="1418" w:type="dxa"/>
            <w:tcBorders>
              <w:top w:val="nil"/>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Подземная  </w:t>
            </w:r>
          </w:p>
          <w:p w:rsidR="00872447" w:rsidRPr="006C1271" w:rsidRDefault="00872447" w:rsidP="00937B5B">
            <w:pPr>
              <w:jc w:val="center"/>
              <w:rPr>
                <w:sz w:val="16"/>
                <w:szCs w:val="16"/>
              </w:rPr>
            </w:pPr>
            <w:r w:rsidRPr="006C1271">
              <w:rPr>
                <w:sz w:val="16"/>
                <w:szCs w:val="16"/>
                <w:lang w:val="en-US"/>
              </w:rPr>
              <w:t>h-</w:t>
            </w:r>
            <w:r w:rsidRPr="006C1271">
              <w:rPr>
                <w:sz w:val="16"/>
                <w:szCs w:val="16"/>
              </w:rPr>
              <w:t>2,5 м.</w:t>
            </w:r>
          </w:p>
        </w:tc>
        <w:tc>
          <w:tcPr>
            <w:tcW w:w="1984" w:type="dxa"/>
            <w:tcBorders>
              <w:top w:val="nil"/>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 xml:space="preserve">, труба стальная, обмазочная битумная, </w:t>
            </w:r>
            <w:proofErr w:type="spellStart"/>
            <w:r w:rsidRPr="006C1271">
              <w:rPr>
                <w:sz w:val="16"/>
                <w:szCs w:val="16"/>
              </w:rPr>
              <w:t>минплита</w:t>
            </w:r>
            <w:proofErr w:type="spellEnd"/>
            <w:r w:rsidRPr="006C1271">
              <w:rPr>
                <w:sz w:val="16"/>
                <w:szCs w:val="16"/>
              </w:rPr>
              <w:t xml:space="preserve">, </w:t>
            </w:r>
            <w:proofErr w:type="spellStart"/>
            <w:r w:rsidRPr="006C1271">
              <w:rPr>
                <w:sz w:val="16"/>
                <w:szCs w:val="16"/>
              </w:rPr>
              <w:lastRenderedPageBreak/>
              <w:t>теплоткань</w:t>
            </w:r>
            <w:proofErr w:type="spellEnd"/>
            <w:r w:rsidRPr="006C1271">
              <w:rPr>
                <w:sz w:val="16"/>
                <w:szCs w:val="16"/>
              </w:rPr>
              <w:t xml:space="preserve"> (изоляция)</w:t>
            </w:r>
          </w:p>
        </w:tc>
        <w:tc>
          <w:tcPr>
            <w:tcW w:w="1276" w:type="dxa"/>
            <w:tcBorders>
              <w:top w:val="nil"/>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lastRenderedPageBreak/>
              <w:t>2013 г.</w:t>
            </w:r>
          </w:p>
        </w:tc>
      </w:tr>
      <w:tr w:rsidR="00872447" w:rsidRPr="00937B5B" w:rsidTr="006C1271">
        <w:trPr>
          <w:trHeight w:val="1699"/>
          <w:jc w:val="center"/>
        </w:trPr>
        <w:tc>
          <w:tcPr>
            <w:tcW w:w="567" w:type="dxa"/>
            <w:tcBorders>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14.</w:t>
            </w: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76 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От ТК №7 до ТК №8</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Ø50мм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left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2013 г.</w:t>
            </w:r>
          </w:p>
        </w:tc>
      </w:tr>
      <w:tr w:rsidR="00872447" w:rsidRPr="00937B5B" w:rsidTr="006C1271">
        <w:trPr>
          <w:trHeight w:val="423"/>
          <w:jc w:val="center"/>
        </w:trPr>
        <w:tc>
          <w:tcPr>
            <w:tcW w:w="567" w:type="dxa"/>
            <w:tcBorders>
              <w:left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ТК №8</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Вентиль</w:t>
            </w:r>
          </w:p>
          <w:p w:rsidR="00872447" w:rsidRPr="006C1271" w:rsidRDefault="00872447" w:rsidP="00937B5B">
            <w:pPr>
              <w:jc w:val="center"/>
              <w:rPr>
                <w:sz w:val="16"/>
                <w:szCs w:val="16"/>
              </w:rPr>
            </w:pPr>
            <w:r w:rsidRPr="006C1271">
              <w:rPr>
                <w:sz w:val="16"/>
                <w:szCs w:val="16"/>
              </w:rPr>
              <w:t>1шт- Ø50мм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Сб. </w:t>
            </w:r>
            <w:proofErr w:type="gramStart"/>
            <w:r w:rsidRPr="006C1271">
              <w:rPr>
                <w:sz w:val="16"/>
                <w:szCs w:val="16"/>
              </w:rPr>
              <w:t>ж/б</w:t>
            </w:r>
            <w:proofErr w:type="gramEnd"/>
            <w:r w:rsidRPr="006C1271">
              <w:rPr>
                <w:sz w:val="16"/>
                <w:szCs w:val="16"/>
              </w:rPr>
              <w:t>, крышка люка металлическая</w:t>
            </w:r>
          </w:p>
        </w:tc>
        <w:tc>
          <w:tcPr>
            <w:tcW w:w="1276" w:type="dxa"/>
            <w:tcBorders>
              <w:left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1488"/>
          <w:jc w:val="center"/>
        </w:trPr>
        <w:tc>
          <w:tcPr>
            <w:tcW w:w="567" w:type="dxa"/>
            <w:tcBorders>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15.</w:t>
            </w:r>
          </w:p>
          <w:p w:rsidR="00872447" w:rsidRPr="006C1271" w:rsidRDefault="00872447" w:rsidP="00937B5B">
            <w:pP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44м.</w:t>
            </w:r>
          </w:p>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От ТК № 8 до ТК № 9.</w:t>
            </w:r>
          </w:p>
          <w:p w:rsidR="00872447" w:rsidRPr="006C1271" w:rsidRDefault="00872447" w:rsidP="00937B5B">
            <w:pPr>
              <w:jc w:val="center"/>
              <w:rPr>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Ø50 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2013 г.</w:t>
            </w:r>
          </w:p>
        </w:tc>
      </w:tr>
      <w:tr w:rsidR="00872447" w:rsidRPr="00937B5B" w:rsidTr="006C1271">
        <w:trPr>
          <w:trHeight w:val="581"/>
          <w:jc w:val="center"/>
        </w:trPr>
        <w:tc>
          <w:tcPr>
            <w:tcW w:w="567" w:type="dxa"/>
            <w:tcBorders>
              <w:left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ТК №9</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Вентиль</w:t>
            </w:r>
          </w:p>
          <w:p w:rsidR="00872447" w:rsidRPr="006C1271" w:rsidRDefault="00872447" w:rsidP="00937B5B">
            <w:pPr>
              <w:jc w:val="center"/>
              <w:rPr>
                <w:sz w:val="16"/>
                <w:szCs w:val="16"/>
              </w:rPr>
            </w:pPr>
            <w:r w:rsidRPr="006C1271">
              <w:rPr>
                <w:sz w:val="16"/>
                <w:szCs w:val="16"/>
              </w:rPr>
              <w:t>1шт- Ø50мм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Сб. </w:t>
            </w:r>
            <w:proofErr w:type="gramStart"/>
            <w:r w:rsidRPr="006C1271">
              <w:rPr>
                <w:sz w:val="16"/>
                <w:szCs w:val="16"/>
              </w:rPr>
              <w:t>ж/б</w:t>
            </w:r>
            <w:proofErr w:type="gramEnd"/>
            <w:r w:rsidRPr="006C1271">
              <w:rPr>
                <w:sz w:val="16"/>
                <w:szCs w:val="16"/>
              </w:rPr>
              <w:t>, крышка люка металлическая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1485"/>
          <w:jc w:val="center"/>
        </w:trPr>
        <w:tc>
          <w:tcPr>
            <w:tcW w:w="567" w:type="dxa"/>
            <w:tcBorders>
              <w:left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16.</w:t>
            </w: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17 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От ТК №9 до дома ул. Гагарина,16</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Ø50 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rPr>
              <w:t>h-2,5м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2014г.</w:t>
            </w:r>
          </w:p>
        </w:tc>
      </w:tr>
      <w:tr w:rsidR="00872447" w:rsidRPr="00937B5B" w:rsidTr="006C1271">
        <w:trPr>
          <w:trHeight w:val="1395"/>
          <w:jc w:val="center"/>
        </w:trPr>
        <w:tc>
          <w:tcPr>
            <w:tcW w:w="567"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17.</w:t>
            </w: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96,7м.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От ТК № 9 до ТК № 10</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Ø50мм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2014 г.</w:t>
            </w:r>
          </w:p>
        </w:tc>
      </w:tr>
      <w:tr w:rsidR="00872447" w:rsidRPr="00937B5B" w:rsidTr="006C1271">
        <w:trPr>
          <w:trHeight w:val="707"/>
          <w:jc w:val="center"/>
        </w:trPr>
        <w:tc>
          <w:tcPr>
            <w:tcW w:w="567"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ТК №10</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вентиль</w:t>
            </w:r>
          </w:p>
          <w:p w:rsidR="00872447" w:rsidRPr="006C1271" w:rsidRDefault="00872447" w:rsidP="00937B5B">
            <w:pPr>
              <w:jc w:val="center"/>
              <w:rPr>
                <w:sz w:val="16"/>
                <w:szCs w:val="16"/>
              </w:rPr>
            </w:pPr>
            <w:r w:rsidRPr="006C1271">
              <w:rPr>
                <w:sz w:val="16"/>
                <w:szCs w:val="16"/>
              </w:rPr>
              <w:t>1шт-Ø50мм, 1шт. -     Ø40 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Сб. </w:t>
            </w:r>
            <w:proofErr w:type="gramStart"/>
            <w:r w:rsidRPr="006C1271">
              <w:rPr>
                <w:sz w:val="16"/>
                <w:szCs w:val="16"/>
              </w:rPr>
              <w:t>ж/б</w:t>
            </w:r>
            <w:proofErr w:type="gramEnd"/>
            <w:r w:rsidRPr="006C1271">
              <w:rPr>
                <w:sz w:val="16"/>
                <w:szCs w:val="16"/>
              </w:rPr>
              <w:t>, крышка люка металлическая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1266"/>
          <w:jc w:val="center"/>
        </w:trPr>
        <w:tc>
          <w:tcPr>
            <w:tcW w:w="567"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18.</w:t>
            </w: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8м.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От ТК № 10 до дома ул. Гагарина, 12</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Ø40мм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2014 г.</w:t>
            </w:r>
          </w:p>
          <w:p w:rsidR="00872447" w:rsidRPr="006C1271" w:rsidRDefault="00872447" w:rsidP="00937B5B">
            <w:pPr>
              <w:jc w:val="center"/>
              <w:rPr>
                <w:sz w:val="16"/>
                <w:szCs w:val="16"/>
              </w:rPr>
            </w:pPr>
          </w:p>
        </w:tc>
      </w:tr>
      <w:tr w:rsidR="00872447" w:rsidRPr="00937B5B" w:rsidTr="006C1271">
        <w:trPr>
          <w:trHeight w:val="560"/>
          <w:jc w:val="center"/>
        </w:trPr>
        <w:tc>
          <w:tcPr>
            <w:tcW w:w="567"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 доме № 12</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Вентиль-</w:t>
            </w:r>
          </w:p>
          <w:p w:rsidR="00872447" w:rsidRPr="006C1271" w:rsidRDefault="00872447" w:rsidP="00937B5B">
            <w:pPr>
              <w:jc w:val="center"/>
              <w:rPr>
                <w:sz w:val="16"/>
                <w:szCs w:val="16"/>
              </w:rPr>
            </w:pPr>
            <w:r w:rsidRPr="006C1271">
              <w:rPr>
                <w:sz w:val="16"/>
                <w:szCs w:val="16"/>
              </w:rPr>
              <w:t>1шт Ø40мм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 подполье</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687"/>
          <w:jc w:val="center"/>
        </w:trPr>
        <w:tc>
          <w:tcPr>
            <w:tcW w:w="567"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19.</w:t>
            </w: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46 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От ТК № 10 до ТК № 11</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Ø50мм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2014 г.</w:t>
            </w:r>
          </w:p>
        </w:tc>
      </w:tr>
      <w:tr w:rsidR="00872447" w:rsidRPr="00937B5B" w:rsidTr="006C1271">
        <w:trPr>
          <w:trHeight w:val="545"/>
          <w:jc w:val="center"/>
        </w:trPr>
        <w:tc>
          <w:tcPr>
            <w:tcW w:w="567"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ТК №11</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Вентиль</w:t>
            </w:r>
          </w:p>
          <w:p w:rsidR="00872447" w:rsidRPr="006C1271" w:rsidRDefault="00872447" w:rsidP="00937B5B">
            <w:pPr>
              <w:jc w:val="center"/>
              <w:rPr>
                <w:sz w:val="16"/>
                <w:szCs w:val="16"/>
              </w:rPr>
            </w:pPr>
            <w:r w:rsidRPr="006C1271">
              <w:rPr>
                <w:sz w:val="16"/>
                <w:szCs w:val="16"/>
              </w:rPr>
              <w:t>1шт- Ø40мм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Сб. </w:t>
            </w:r>
            <w:proofErr w:type="gramStart"/>
            <w:r w:rsidRPr="006C1271">
              <w:rPr>
                <w:sz w:val="16"/>
                <w:szCs w:val="16"/>
              </w:rPr>
              <w:t>ж/б</w:t>
            </w:r>
            <w:proofErr w:type="gramEnd"/>
            <w:r w:rsidRPr="006C1271">
              <w:rPr>
                <w:sz w:val="16"/>
                <w:szCs w:val="16"/>
              </w:rPr>
              <w:t>, крышка люка металлическая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1253"/>
          <w:jc w:val="center"/>
        </w:trPr>
        <w:tc>
          <w:tcPr>
            <w:tcW w:w="567"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20.</w:t>
            </w: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53,3м.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От ТК № 11 до ТК №12</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Ø57мм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2014г.</w:t>
            </w:r>
          </w:p>
          <w:p w:rsidR="00872447" w:rsidRPr="006C1271" w:rsidRDefault="00872447" w:rsidP="00937B5B">
            <w:pPr>
              <w:jc w:val="center"/>
              <w:rPr>
                <w:sz w:val="16"/>
                <w:szCs w:val="16"/>
              </w:rPr>
            </w:pPr>
          </w:p>
        </w:tc>
      </w:tr>
      <w:tr w:rsidR="00872447" w:rsidRPr="00937B5B" w:rsidTr="006C1271">
        <w:trPr>
          <w:trHeight w:val="630"/>
          <w:jc w:val="center"/>
        </w:trPr>
        <w:tc>
          <w:tcPr>
            <w:tcW w:w="567"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ТК № 12</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Вентиль</w:t>
            </w:r>
          </w:p>
          <w:p w:rsidR="00872447" w:rsidRPr="006C1271" w:rsidRDefault="00872447" w:rsidP="00937B5B">
            <w:pPr>
              <w:jc w:val="center"/>
              <w:rPr>
                <w:sz w:val="16"/>
                <w:szCs w:val="16"/>
              </w:rPr>
            </w:pPr>
            <w:r w:rsidRPr="006C1271">
              <w:rPr>
                <w:sz w:val="16"/>
                <w:szCs w:val="16"/>
              </w:rPr>
              <w:t>1шт. Ø40мм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Сб. </w:t>
            </w:r>
            <w:proofErr w:type="gramStart"/>
            <w:r w:rsidRPr="006C1271">
              <w:rPr>
                <w:sz w:val="16"/>
                <w:szCs w:val="16"/>
              </w:rPr>
              <w:t>ж/б</w:t>
            </w:r>
            <w:proofErr w:type="gramEnd"/>
            <w:r w:rsidRPr="006C1271">
              <w:rPr>
                <w:sz w:val="16"/>
                <w:szCs w:val="16"/>
              </w:rPr>
              <w:t>, верхняя крышка люка железная.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r>
      <w:tr w:rsidR="00872447" w:rsidRPr="00937B5B" w:rsidTr="006C1271">
        <w:trPr>
          <w:trHeight w:val="1293"/>
          <w:jc w:val="center"/>
        </w:trPr>
        <w:tc>
          <w:tcPr>
            <w:tcW w:w="567"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21.</w:t>
            </w: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9 м</w:t>
            </w: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От ТК № 12 до КДЦ</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Ø 50мм</w:t>
            </w:r>
          </w:p>
          <w:p w:rsidR="00872447" w:rsidRPr="006C1271" w:rsidRDefault="00872447" w:rsidP="00937B5B">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подземная</w:t>
            </w:r>
          </w:p>
          <w:p w:rsidR="00872447" w:rsidRPr="006C1271" w:rsidRDefault="00872447" w:rsidP="00937B5B">
            <w:pPr>
              <w:jc w:val="center"/>
              <w:rPr>
                <w:sz w:val="16"/>
                <w:szCs w:val="16"/>
              </w:rPr>
            </w:pPr>
            <w:r w:rsidRPr="006C1271">
              <w:rPr>
                <w:sz w:val="16"/>
                <w:szCs w:val="16"/>
                <w:lang w:val="en-US"/>
              </w:rPr>
              <w:t>h</w:t>
            </w:r>
            <w:r w:rsidRPr="006C1271">
              <w:rPr>
                <w:sz w:val="16"/>
                <w:szCs w:val="16"/>
              </w:rPr>
              <w:t>-2,5м</w:t>
            </w: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Лотки </w:t>
            </w:r>
            <w:proofErr w:type="gramStart"/>
            <w:r w:rsidRPr="006C1271">
              <w:rPr>
                <w:sz w:val="16"/>
                <w:szCs w:val="16"/>
              </w:rPr>
              <w:t>ж/б</w:t>
            </w:r>
            <w:proofErr w:type="gramEnd"/>
            <w:r w:rsidRPr="006C1271">
              <w:rPr>
                <w:sz w:val="16"/>
                <w:szCs w:val="16"/>
              </w:rPr>
              <w:t>,</w:t>
            </w:r>
          </w:p>
          <w:p w:rsidR="00872447" w:rsidRPr="006C1271" w:rsidRDefault="00872447" w:rsidP="00937B5B">
            <w:pPr>
              <w:jc w:val="center"/>
              <w:rPr>
                <w:sz w:val="16"/>
                <w:szCs w:val="16"/>
              </w:rPr>
            </w:pPr>
            <w:r w:rsidRPr="006C1271">
              <w:rPr>
                <w:sz w:val="16"/>
                <w:szCs w:val="16"/>
              </w:rPr>
              <w:t>труба стальная,</w:t>
            </w:r>
          </w:p>
          <w:p w:rsidR="00872447" w:rsidRPr="006C1271" w:rsidRDefault="00872447" w:rsidP="00937B5B">
            <w:pPr>
              <w:jc w:val="center"/>
              <w:rPr>
                <w:sz w:val="16"/>
                <w:szCs w:val="16"/>
              </w:rPr>
            </w:pPr>
            <w:r w:rsidRPr="006C1271">
              <w:rPr>
                <w:sz w:val="16"/>
                <w:szCs w:val="16"/>
              </w:rPr>
              <w:t>обмазочная битумная,</w:t>
            </w:r>
          </w:p>
          <w:p w:rsidR="00872447" w:rsidRPr="006C1271" w:rsidRDefault="00872447" w:rsidP="00937B5B">
            <w:pPr>
              <w:jc w:val="center"/>
              <w:rPr>
                <w:sz w:val="16"/>
                <w:szCs w:val="16"/>
              </w:rPr>
            </w:pPr>
            <w:r w:rsidRPr="006C1271">
              <w:rPr>
                <w:sz w:val="16"/>
                <w:szCs w:val="16"/>
              </w:rPr>
              <w:t>мин</w:t>
            </w:r>
            <w:proofErr w:type="gramStart"/>
            <w:r w:rsidRPr="006C1271">
              <w:rPr>
                <w:sz w:val="16"/>
                <w:szCs w:val="16"/>
              </w:rPr>
              <w:t>.п</w:t>
            </w:r>
            <w:proofErr w:type="gramEnd"/>
            <w:r w:rsidRPr="006C1271">
              <w:rPr>
                <w:sz w:val="16"/>
                <w:szCs w:val="16"/>
              </w:rPr>
              <w:t>лита, стеклоткань, (изоляция)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r w:rsidRPr="006C1271">
              <w:rPr>
                <w:sz w:val="16"/>
                <w:szCs w:val="16"/>
              </w:rPr>
              <w:t>2014 г.</w:t>
            </w:r>
          </w:p>
        </w:tc>
      </w:tr>
      <w:tr w:rsidR="00872447" w:rsidRPr="00937B5B" w:rsidTr="006C1271">
        <w:trPr>
          <w:trHeight w:val="751"/>
          <w:jc w:val="center"/>
        </w:trPr>
        <w:tc>
          <w:tcPr>
            <w:tcW w:w="567"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 здании КДЦ</w:t>
            </w:r>
          </w:p>
        </w:tc>
        <w:tc>
          <w:tcPr>
            <w:tcW w:w="1275"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вентиль</w:t>
            </w:r>
          </w:p>
          <w:p w:rsidR="00872447" w:rsidRPr="006C1271" w:rsidRDefault="00872447" w:rsidP="00937B5B">
            <w:pPr>
              <w:jc w:val="center"/>
              <w:rPr>
                <w:sz w:val="16"/>
                <w:szCs w:val="16"/>
              </w:rPr>
            </w:pPr>
            <w:r w:rsidRPr="006C1271">
              <w:rPr>
                <w:sz w:val="16"/>
                <w:szCs w:val="16"/>
              </w:rPr>
              <w:t>1шт-Ø 25мм</w:t>
            </w:r>
          </w:p>
        </w:tc>
        <w:tc>
          <w:tcPr>
            <w:tcW w:w="1418"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p w:rsidR="00872447" w:rsidRPr="006C1271" w:rsidRDefault="00872447" w:rsidP="00937B5B">
            <w:pPr>
              <w:jc w:val="center"/>
              <w:rPr>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r w:rsidRPr="006C1271">
              <w:rPr>
                <w:sz w:val="16"/>
                <w:szCs w:val="16"/>
              </w:rPr>
              <w:t xml:space="preserve">Сб. </w:t>
            </w:r>
            <w:proofErr w:type="gramStart"/>
            <w:r w:rsidRPr="006C1271">
              <w:rPr>
                <w:sz w:val="16"/>
                <w:szCs w:val="16"/>
              </w:rPr>
              <w:t>ж/б</w:t>
            </w:r>
            <w:proofErr w:type="gramEnd"/>
            <w:r w:rsidRPr="006C1271">
              <w:rPr>
                <w:sz w:val="16"/>
                <w:szCs w:val="16"/>
              </w:rPr>
              <w:t>, верхняя крышка люка металлическая.</w:t>
            </w:r>
          </w:p>
        </w:tc>
        <w:tc>
          <w:tcPr>
            <w:tcW w:w="1276" w:type="dxa"/>
            <w:tcBorders>
              <w:top w:val="single" w:sz="4" w:space="0" w:color="auto"/>
              <w:left w:val="single" w:sz="4" w:space="0" w:color="auto"/>
              <w:bottom w:val="single" w:sz="4" w:space="0" w:color="auto"/>
              <w:right w:val="single" w:sz="4" w:space="0" w:color="auto"/>
            </w:tcBorders>
            <w:vAlign w:val="center"/>
          </w:tcPr>
          <w:p w:rsidR="00872447" w:rsidRPr="006C1271" w:rsidRDefault="00872447" w:rsidP="00937B5B">
            <w:pPr>
              <w:jc w:val="center"/>
              <w:rPr>
                <w:sz w:val="16"/>
                <w:szCs w:val="16"/>
              </w:rPr>
            </w:pPr>
          </w:p>
        </w:tc>
      </w:tr>
    </w:tbl>
    <w:p w:rsidR="00872447" w:rsidRPr="00937B5B" w:rsidRDefault="00872447" w:rsidP="00937B5B">
      <w:pPr>
        <w:shd w:val="clear" w:color="auto" w:fill="FFFFFF"/>
        <w:rPr>
          <w:sz w:val="18"/>
          <w:szCs w:val="18"/>
        </w:rPr>
      </w:pPr>
      <w:r w:rsidRPr="00937B5B">
        <w:rPr>
          <w:sz w:val="18"/>
          <w:szCs w:val="18"/>
        </w:rPr>
        <w:t xml:space="preserve">Состояние водопроводных сетей является одним из факторов, обеспечивающих надежность системы водоснабжения в целом. Но при этом водопроводная сеть является одним из самых уязвимых элементов в системе водоснабжения сельсовета. </w:t>
      </w:r>
    </w:p>
    <w:p w:rsidR="00872447" w:rsidRPr="00937B5B" w:rsidRDefault="00872447" w:rsidP="00937B5B">
      <w:pPr>
        <w:shd w:val="clear" w:color="auto" w:fill="FFFFFF"/>
        <w:rPr>
          <w:sz w:val="18"/>
          <w:szCs w:val="18"/>
        </w:rPr>
      </w:pPr>
      <w:r w:rsidRPr="00937B5B">
        <w:rPr>
          <w:sz w:val="18"/>
          <w:szCs w:val="18"/>
        </w:rPr>
        <w:t>Наибольшее количество технологических сбоев происходит на стальных трубопроводах. Металлические трубопроводы водоснабжения характеризуются высоким износом, вследствие чего наблюдается замутнение воды от коррозионных процессов в распределительной сети.</w:t>
      </w:r>
    </w:p>
    <w:p w:rsidR="00872447" w:rsidRPr="00937B5B" w:rsidRDefault="00872447" w:rsidP="00937B5B">
      <w:pPr>
        <w:shd w:val="clear" w:color="auto" w:fill="FFFFFF"/>
        <w:rPr>
          <w:sz w:val="18"/>
          <w:szCs w:val="18"/>
        </w:rPr>
      </w:pPr>
      <w:r w:rsidRPr="00937B5B">
        <w:rPr>
          <w:sz w:val="18"/>
          <w:szCs w:val="18"/>
        </w:rPr>
        <w:t xml:space="preserve">Современные материалы (полиэтилен)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не изменяются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rsidR="00872447" w:rsidRPr="00937B5B" w:rsidRDefault="00872447" w:rsidP="00937B5B">
      <w:pPr>
        <w:pStyle w:val="afffffffff5"/>
        <w:spacing w:line="240" w:lineRule="auto"/>
        <w:rPr>
          <w:rStyle w:val="apple-converted-space"/>
          <w:sz w:val="18"/>
          <w:szCs w:val="18"/>
        </w:rPr>
      </w:pPr>
      <w:r w:rsidRPr="00937B5B">
        <w:rPr>
          <w:rFonts w:eastAsia="Times New Roman"/>
          <w:noProof w:val="0"/>
          <w:sz w:val="18"/>
          <w:szCs w:val="18"/>
          <w:lang w:val="ru-RU" w:bidi="ar-SA"/>
        </w:rP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контроля качества воды в процессе ее транспортировки производится постоянный мониторинг на соответствие требованиям </w:t>
      </w:r>
      <w:proofErr w:type="spellStart"/>
      <w:r w:rsidRPr="00937B5B">
        <w:rPr>
          <w:rFonts w:eastAsia="Times New Roman"/>
          <w:noProof w:val="0"/>
          <w:sz w:val="18"/>
          <w:szCs w:val="18"/>
          <w:lang w:val="ru-RU" w:bidi="ar-SA"/>
        </w:rPr>
        <w:t>СанПиН</w:t>
      </w:r>
      <w:proofErr w:type="spellEnd"/>
      <w:r w:rsidRPr="00937B5B">
        <w:rPr>
          <w:rFonts w:eastAsia="Times New Roman"/>
          <w:noProof w:val="0"/>
          <w:sz w:val="18"/>
          <w:szCs w:val="18"/>
          <w:lang w:val="ru-RU" w:bidi="ar-SA"/>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872447" w:rsidRPr="00937B5B" w:rsidRDefault="00872447" w:rsidP="00937B5B">
      <w:pPr>
        <w:pStyle w:val="af4"/>
        <w:spacing w:after="0"/>
        <w:rPr>
          <w:rStyle w:val="apple-converted-space"/>
          <w:rFonts w:ascii="Times New Roman" w:hAnsi="Times New Roman"/>
          <w:sz w:val="18"/>
          <w:szCs w:val="18"/>
        </w:rPr>
      </w:pPr>
      <w:bookmarkStart w:id="223" w:name="_Toc91621379"/>
      <w:r w:rsidRPr="00937B5B">
        <w:rPr>
          <w:rStyle w:val="apple-converted-space"/>
          <w:rFonts w:ascii="Times New Roman" w:hAnsi="Times New Roman"/>
          <w:sz w:val="18"/>
          <w:szCs w:val="18"/>
        </w:rPr>
        <w:t>1.1.3.6</w:t>
      </w:r>
      <w:r w:rsidRPr="00937B5B">
        <w:rPr>
          <w:rStyle w:val="apple-converted-space"/>
          <w:rFonts w:ascii="Times New Roman" w:hAnsi="Times New Roman"/>
          <w:sz w:val="18"/>
          <w:szCs w:val="18"/>
        </w:rPr>
        <w:tab/>
        <w:t>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23"/>
    </w:p>
    <w:p w:rsidR="00872447" w:rsidRPr="00937B5B" w:rsidRDefault="00872447" w:rsidP="00937B5B">
      <w:pPr>
        <w:pStyle w:val="afffffffff5"/>
        <w:spacing w:line="240" w:lineRule="auto"/>
        <w:rPr>
          <w:sz w:val="18"/>
          <w:szCs w:val="18"/>
        </w:rPr>
      </w:pPr>
      <w:r w:rsidRPr="00937B5B">
        <w:rPr>
          <w:sz w:val="18"/>
          <w:szCs w:val="18"/>
        </w:rPr>
        <w:t>Низкая надежность системы</w:t>
      </w:r>
      <w:r w:rsidRPr="00937B5B">
        <w:rPr>
          <w:spacing w:val="-5"/>
          <w:sz w:val="18"/>
          <w:szCs w:val="18"/>
        </w:rPr>
        <w:t xml:space="preserve"> </w:t>
      </w:r>
      <w:r w:rsidRPr="00937B5B">
        <w:rPr>
          <w:sz w:val="18"/>
          <w:szCs w:val="18"/>
        </w:rPr>
        <w:t>водоснабжения.</w:t>
      </w:r>
    </w:p>
    <w:p w:rsidR="00872447" w:rsidRPr="00937B5B" w:rsidRDefault="00872447" w:rsidP="00937B5B">
      <w:pPr>
        <w:pStyle w:val="afffffffff5"/>
        <w:spacing w:line="240" w:lineRule="auto"/>
        <w:rPr>
          <w:sz w:val="18"/>
          <w:szCs w:val="18"/>
        </w:rPr>
      </w:pPr>
      <w:r w:rsidRPr="00937B5B">
        <w:rPr>
          <w:sz w:val="18"/>
          <w:szCs w:val="18"/>
        </w:rPr>
        <w:t>Причины:</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Значительный износ сетей водоснабжения.</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Отсутствие резервных скважин и тупиковая топология сетей является нарушением требований</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Низкий уровень оснащенности </w:t>
      </w:r>
      <w:proofErr w:type="spellStart"/>
      <w:r w:rsidRPr="00937B5B">
        <w:rPr>
          <w:sz w:val="18"/>
          <w:szCs w:val="18"/>
        </w:rPr>
        <w:t>общедомовыми</w:t>
      </w:r>
      <w:proofErr w:type="spellEnd"/>
      <w:r w:rsidRPr="00937B5B">
        <w:rPr>
          <w:sz w:val="18"/>
          <w:szCs w:val="18"/>
        </w:rPr>
        <w:t xml:space="preserve"> приборами учета расхода воды.</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Низкий уровень оснащенности МКД </w:t>
      </w:r>
      <w:proofErr w:type="spellStart"/>
      <w:r w:rsidRPr="00937B5B">
        <w:rPr>
          <w:sz w:val="18"/>
          <w:szCs w:val="18"/>
        </w:rPr>
        <w:t>общедомовыми</w:t>
      </w:r>
      <w:proofErr w:type="spellEnd"/>
      <w:r w:rsidRPr="00937B5B">
        <w:rPr>
          <w:sz w:val="18"/>
          <w:szCs w:val="18"/>
        </w:rPr>
        <w:t xml:space="preserve"> приборами учета расхода воды не позволяет объективно оценить уровень фактического потребления воды и уровень сетевых потерь.</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Тарифная политика государства направлена на стимулирование </w:t>
      </w:r>
      <w:proofErr w:type="spellStart"/>
      <w:r w:rsidRPr="00937B5B">
        <w:rPr>
          <w:sz w:val="18"/>
          <w:szCs w:val="18"/>
        </w:rPr>
        <w:t>энергоресурсосбережения</w:t>
      </w:r>
      <w:proofErr w:type="spellEnd"/>
      <w:r w:rsidRPr="00937B5B">
        <w:rPr>
          <w:sz w:val="18"/>
          <w:szCs w:val="18"/>
        </w:rPr>
        <w:t>. Одним из важнейших мер в этом направлении – это приборный учет энергоресурсов и воды.</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 261-ФЗ) для </w:t>
      </w:r>
      <w:proofErr w:type="spellStart"/>
      <w:r w:rsidRPr="00937B5B">
        <w:rPr>
          <w:sz w:val="18"/>
          <w:szCs w:val="18"/>
        </w:rPr>
        <w:t>ресурсоснабжающих</w:t>
      </w:r>
      <w:proofErr w:type="spellEnd"/>
      <w:r w:rsidRPr="00937B5B">
        <w:rPr>
          <w:sz w:val="18"/>
          <w:szCs w:val="18"/>
        </w:rPr>
        <w:t xml:space="preserve"> организаций установлена обязанность выполнения работ по установке </w:t>
      </w:r>
      <w:proofErr w:type="spellStart"/>
      <w:r w:rsidRPr="00937B5B">
        <w:rPr>
          <w:sz w:val="18"/>
          <w:szCs w:val="18"/>
        </w:rPr>
        <w:t>общедомовых</w:t>
      </w:r>
      <w:proofErr w:type="spellEnd"/>
      <w:r w:rsidRPr="00937B5B">
        <w:rPr>
          <w:sz w:val="18"/>
          <w:szCs w:val="18"/>
        </w:rPr>
        <w:t xml:space="preserve"> приборов учета.</w:t>
      </w:r>
    </w:p>
    <w:p w:rsidR="00872447" w:rsidRPr="00937B5B" w:rsidRDefault="00872447" w:rsidP="00937B5B">
      <w:pPr>
        <w:rPr>
          <w:sz w:val="18"/>
          <w:szCs w:val="18"/>
        </w:rPr>
      </w:pPr>
      <w:r w:rsidRPr="00937B5B">
        <w:rPr>
          <w:sz w:val="18"/>
          <w:szCs w:val="18"/>
        </w:rPr>
        <w:t>В настоящее время состояние хозяйственно-питьевого водоснабжения населения сельсовета является существенной проблемой, оказывающей влияние на социальную и экономическую обстановку.</w:t>
      </w:r>
    </w:p>
    <w:p w:rsidR="00872447" w:rsidRPr="00937B5B" w:rsidRDefault="00872447" w:rsidP="00937B5B">
      <w:pPr>
        <w:rPr>
          <w:bCs/>
          <w:sz w:val="18"/>
          <w:szCs w:val="18"/>
        </w:rPr>
      </w:pPr>
      <w:r w:rsidRPr="00937B5B">
        <w:rPr>
          <w:sz w:val="18"/>
          <w:szCs w:val="18"/>
        </w:rPr>
        <w:t xml:space="preserve">Техническими и технологическими проблемами системы водоснабжения в </w:t>
      </w:r>
      <w:r w:rsidRPr="00937B5B">
        <w:rPr>
          <w:bCs/>
          <w:sz w:val="18"/>
          <w:szCs w:val="18"/>
        </w:rPr>
        <w:t>Шерагульском муниципальном образовании являются:</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Износ сетей;</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Отсутствие приборов учета (</w:t>
      </w:r>
      <w:proofErr w:type="spellStart"/>
      <w:r w:rsidRPr="00937B5B">
        <w:rPr>
          <w:sz w:val="18"/>
          <w:szCs w:val="18"/>
        </w:rPr>
        <w:t>общедомовые</w:t>
      </w:r>
      <w:proofErr w:type="spellEnd"/>
      <w:r w:rsidRPr="00937B5B">
        <w:rPr>
          <w:sz w:val="18"/>
          <w:szCs w:val="18"/>
        </w:rPr>
        <w:t>, скважинные, индивидуальные);</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Частичное отсутствие централизованного водоснабжения;</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lang w:val="ru-RU"/>
        </w:rPr>
        <w:t>Отсутствие павильонов скважин;</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Износ насосных станций 1-ого подъема.</w:t>
      </w:r>
    </w:p>
    <w:p w:rsidR="00872447" w:rsidRPr="00937B5B" w:rsidRDefault="00872447" w:rsidP="00937B5B">
      <w:pPr>
        <w:pStyle w:val="af4"/>
        <w:spacing w:after="0"/>
        <w:rPr>
          <w:rFonts w:ascii="Times New Roman" w:eastAsia="Calibri" w:hAnsi="Times New Roman"/>
          <w:sz w:val="18"/>
          <w:szCs w:val="18"/>
        </w:rPr>
      </w:pPr>
      <w:bookmarkStart w:id="224" w:name="_Toc91621380"/>
      <w:r w:rsidRPr="00937B5B">
        <w:rPr>
          <w:rFonts w:ascii="Times New Roman" w:eastAsia="Calibri" w:hAnsi="Times New Roman"/>
          <w:sz w:val="18"/>
          <w:szCs w:val="18"/>
        </w:rPr>
        <w:t>1.1.3.7</w:t>
      </w:r>
      <w:r w:rsidRPr="00937B5B">
        <w:rPr>
          <w:rFonts w:ascii="Times New Roman" w:eastAsia="Calibri" w:hAnsi="Times New Roman"/>
          <w:sz w:val="18"/>
          <w:szCs w:val="18"/>
        </w:rPr>
        <w:tab/>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24"/>
    </w:p>
    <w:p w:rsidR="00872447" w:rsidRPr="00937B5B" w:rsidRDefault="00872447" w:rsidP="00937B5B">
      <w:pPr>
        <w:pStyle w:val="afffffffff5"/>
        <w:spacing w:line="240" w:lineRule="auto"/>
        <w:rPr>
          <w:sz w:val="18"/>
          <w:szCs w:val="18"/>
        </w:rPr>
      </w:pPr>
      <w:r w:rsidRPr="00937B5B">
        <w:rPr>
          <w:sz w:val="18"/>
          <w:szCs w:val="18"/>
        </w:rPr>
        <w:t>Централизованное горячее водоснабжение на территории Шерагульского сельского поселения</w:t>
      </w:r>
      <w:r w:rsidRPr="00937B5B">
        <w:rPr>
          <w:sz w:val="18"/>
          <w:szCs w:val="18"/>
          <w:lang w:val="ru-RU"/>
        </w:rPr>
        <w:t xml:space="preserve"> </w:t>
      </w:r>
      <w:r w:rsidRPr="00937B5B">
        <w:rPr>
          <w:sz w:val="18"/>
          <w:szCs w:val="18"/>
        </w:rPr>
        <w:t>отсутствует. Приготовление воды на нужды ГВС для потребителей осуществляется от индивидуальных газовых и электрических теплогенераторов.</w:t>
      </w:r>
    </w:p>
    <w:p w:rsidR="00872447" w:rsidRPr="00937B5B" w:rsidRDefault="00872447" w:rsidP="00937B5B">
      <w:pPr>
        <w:pStyle w:val="af4"/>
        <w:spacing w:after="0"/>
        <w:rPr>
          <w:rFonts w:ascii="Times New Roman" w:hAnsi="Times New Roman"/>
          <w:sz w:val="18"/>
          <w:szCs w:val="18"/>
        </w:rPr>
      </w:pPr>
      <w:bookmarkStart w:id="225" w:name="_Toc91621381"/>
      <w:r w:rsidRPr="00937B5B">
        <w:rPr>
          <w:rFonts w:ascii="Times New Roman" w:hAnsi="Times New Roman"/>
          <w:sz w:val="18"/>
          <w:szCs w:val="18"/>
        </w:rPr>
        <w:t>1.1.4</w:t>
      </w:r>
      <w:r w:rsidRPr="00937B5B">
        <w:rPr>
          <w:rFonts w:ascii="Times New Roman" w:hAnsi="Times New Roman"/>
          <w:sz w:val="18"/>
          <w:szCs w:val="18"/>
        </w:rPr>
        <w:tab/>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225"/>
    </w:p>
    <w:p w:rsidR="00872447" w:rsidRPr="00937B5B" w:rsidRDefault="00872447" w:rsidP="00937B5B">
      <w:pPr>
        <w:pStyle w:val="afffffffff5"/>
        <w:spacing w:line="240" w:lineRule="auto"/>
        <w:rPr>
          <w:sz w:val="18"/>
          <w:szCs w:val="18"/>
        </w:rPr>
      </w:pPr>
      <w:r w:rsidRPr="00937B5B">
        <w:rPr>
          <w:sz w:val="18"/>
          <w:szCs w:val="18"/>
        </w:rPr>
        <w:t>Исходя из географического положения территория Шерагульского сельского поселения относится к зонам распространения вечномерзлых грунтов.</w:t>
      </w:r>
    </w:p>
    <w:p w:rsidR="00872447" w:rsidRPr="00937B5B" w:rsidRDefault="00872447" w:rsidP="00937B5B">
      <w:pPr>
        <w:pStyle w:val="afffffffff5"/>
        <w:spacing w:line="240" w:lineRule="auto"/>
        <w:rPr>
          <w:sz w:val="18"/>
          <w:szCs w:val="18"/>
        </w:rPr>
      </w:pPr>
      <w:r w:rsidRPr="00937B5B">
        <w:rPr>
          <w:sz w:val="18"/>
          <w:szCs w:val="18"/>
        </w:rPr>
        <w:t>Чтобы предотвратить замерзание воды в трубопроводах проводятся следующие мероприятия:</w:t>
      </w:r>
    </w:p>
    <w:p w:rsidR="00872447" w:rsidRPr="00937B5B" w:rsidRDefault="00872447" w:rsidP="00937B5B">
      <w:pPr>
        <w:pStyle w:val="afffffffff5"/>
        <w:spacing w:line="240" w:lineRule="auto"/>
        <w:rPr>
          <w:sz w:val="18"/>
          <w:szCs w:val="18"/>
        </w:rPr>
      </w:pPr>
      <w:r w:rsidRPr="00937B5B">
        <w:rPr>
          <w:sz w:val="18"/>
          <w:szCs w:val="18"/>
        </w:rPr>
        <w:lastRenderedPageBreak/>
        <w:t>1)</w:t>
      </w:r>
      <w:r w:rsidRPr="00937B5B">
        <w:rPr>
          <w:sz w:val="18"/>
          <w:szCs w:val="18"/>
        </w:rPr>
        <w:tab/>
        <w:t>в основной части водоводов - организация закольцовок водоводов;</w:t>
      </w:r>
    </w:p>
    <w:p w:rsidR="00872447" w:rsidRPr="00937B5B" w:rsidRDefault="00872447" w:rsidP="00937B5B">
      <w:pPr>
        <w:pStyle w:val="afffffffff5"/>
        <w:spacing w:line="240" w:lineRule="auto"/>
        <w:rPr>
          <w:sz w:val="18"/>
          <w:szCs w:val="18"/>
        </w:rPr>
      </w:pPr>
      <w:r w:rsidRPr="00937B5B">
        <w:rPr>
          <w:sz w:val="18"/>
          <w:szCs w:val="18"/>
        </w:rPr>
        <w:t>2)</w:t>
      </w:r>
      <w:r w:rsidRPr="00937B5B">
        <w:rPr>
          <w:sz w:val="18"/>
          <w:szCs w:val="18"/>
        </w:rPr>
        <w:tab/>
        <w:t>в тупиковых участках - организация контролируемых спусков воды из системы;</w:t>
      </w:r>
    </w:p>
    <w:p w:rsidR="00872447" w:rsidRPr="00937B5B" w:rsidRDefault="00872447" w:rsidP="00937B5B">
      <w:pPr>
        <w:pStyle w:val="afffffffff5"/>
        <w:spacing w:line="240" w:lineRule="auto"/>
        <w:rPr>
          <w:sz w:val="18"/>
          <w:szCs w:val="18"/>
        </w:rPr>
      </w:pPr>
      <w:r w:rsidRPr="00937B5B">
        <w:rPr>
          <w:sz w:val="18"/>
          <w:szCs w:val="18"/>
        </w:rPr>
        <w:t>3) прокладка сетей водоснабжения в одном канале с сетями теплоснабжения, либо с электроподогревом при поверхностной прокладке.</w:t>
      </w:r>
    </w:p>
    <w:p w:rsidR="00872447" w:rsidRPr="00937B5B" w:rsidRDefault="00872447" w:rsidP="00937B5B">
      <w:pPr>
        <w:pStyle w:val="af4"/>
        <w:spacing w:after="0"/>
        <w:rPr>
          <w:rStyle w:val="af6"/>
          <w:rFonts w:ascii="Times New Roman" w:hAnsi="Times New Roman"/>
          <w:b w:val="0"/>
          <w:i w:val="0"/>
          <w:iCs w:val="0"/>
          <w:sz w:val="18"/>
          <w:szCs w:val="18"/>
        </w:rPr>
      </w:pPr>
      <w:bookmarkStart w:id="226" w:name="_Toc91621382"/>
      <w:r w:rsidRPr="00937B5B">
        <w:rPr>
          <w:rStyle w:val="af6"/>
          <w:rFonts w:ascii="Times New Roman" w:hAnsi="Times New Roman"/>
          <w:b w:val="0"/>
          <w:i w:val="0"/>
          <w:iCs w:val="0"/>
          <w:sz w:val="18"/>
          <w:szCs w:val="18"/>
        </w:rPr>
        <w:t>1.1.5</w:t>
      </w:r>
      <w:r w:rsidRPr="00937B5B">
        <w:rPr>
          <w:rStyle w:val="af6"/>
          <w:rFonts w:ascii="Times New Roman" w:hAnsi="Times New Roman"/>
          <w:b w:val="0"/>
          <w:i w:val="0"/>
          <w:iCs w:val="0"/>
          <w:sz w:val="18"/>
          <w:szCs w:val="18"/>
        </w:rPr>
        <w:tab/>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26"/>
    </w:p>
    <w:p w:rsidR="00872447" w:rsidRPr="00937B5B" w:rsidRDefault="00872447" w:rsidP="00937B5B">
      <w:pPr>
        <w:pStyle w:val="afffffffff5"/>
        <w:spacing w:line="240" w:lineRule="auto"/>
        <w:rPr>
          <w:sz w:val="18"/>
          <w:szCs w:val="18"/>
        </w:rPr>
      </w:pPr>
      <w:r w:rsidRPr="00937B5B">
        <w:rPr>
          <w:sz w:val="18"/>
          <w:szCs w:val="18"/>
        </w:rPr>
        <w:t>На территории Шерагульского сельского поселения  услуги по обеспечению населения, предприятий и организаций с. Шерагул, д. Трактовая, п. ж/д станция Шуба</w:t>
      </w:r>
      <w:r w:rsidRPr="00937B5B">
        <w:rPr>
          <w:sz w:val="18"/>
          <w:szCs w:val="18"/>
          <w:lang w:val="ru-RU"/>
        </w:rPr>
        <w:t>,</w:t>
      </w:r>
      <w:r w:rsidRPr="00937B5B">
        <w:rPr>
          <w:sz w:val="18"/>
          <w:szCs w:val="18"/>
        </w:rPr>
        <w:t xml:space="preserve"> д. Новотроицк питьевой водой оказывает </w:t>
      </w:r>
      <w:r w:rsidRPr="00937B5B">
        <w:rPr>
          <w:sz w:val="18"/>
          <w:szCs w:val="18"/>
          <w:lang w:val="ru-RU"/>
        </w:rPr>
        <w:t>МУСХП «Центральное»</w:t>
      </w:r>
      <w:r w:rsidRPr="00937B5B">
        <w:rPr>
          <w:sz w:val="18"/>
          <w:szCs w:val="18"/>
        </w:rPr>
        <w:t xml:space="preserve">. </w:t>
      </w:r>
      <w:r w:rsidRPr="00937B5B">
        <w:rPr>
          <w:sz w:val="18"/>
          <w:szCs w:val="18"/>
          <w:lang w:val="ru-RU"/>
        </w:rPr>
        <w:t>О</w:t>
      </w:r>
      <w:r w:rsidRPr="00937B5B">
        <w:rPr>
          <w:sz w:val="18"/>
          <w:szCs w:val="18"/>
        </w:rPr>
        <w:t>существляет подачу питьевой воды в необходимом объеме, обслуживает и содержит сети водоснабжения и проводит контроль качества питьевой воды.</w:t>
      </w:r>
    </w:p>
    <w:p w:rsidR="00872447" w:rsidRPr="00937B5B" w:rsidRDefault="00872447" w:rsidP="00937B5B">
      <w:pPr>
        <w:rPr>
          <w:sz w:val="18"/>
          <w:szCs w:val="18"/>
        </w:rPr>
      </w:pPr>
    </w:p>
    <w:p w:rsidR="00872447" w:rsidRPr="00937B5B" w:rsidRDefault="00872447" w:rsidP="00937B5B">
      <w:pPr>
        <w:autoSpaceDE w:val="0"/>
        <w:autoSpaceDN w:val="0"/>
        <w:adjustRightInd w:val="0"/>
        <w:ind w:left="720"/>
        <w:outlineLvl w:val="0"/>
        <w:rPr>
          <w:sz w:val="18"/>
          <w:szCs w:val="18"/>
        </w:rPr>
      </w:pPr>
      <w:bookmarkStart w:id="227" w:name="_Toc91621383"/>
      <w:r w:rsidRPr="00937B5B">
        <w:rPr>
          <w:sz w:val="18"/>
          <w:szCs w:val="18"/>
        </w:rPr>
        <w:t>1.2. Направления развития централизованных систем водоснабжения</w:t>
      </w:r>
      <w:bookmarkEnd w:id="227"/>
    </w:p>
    <w:p w:rsidR="00872447" w:rsidRPr="00937B5B" w:rsidRDefault="00872447" w:rsidP="00937B5B">
      <w:pPr>
        <w:pStyle w:val="af4"/>
        <w:spacing w:after="0"/>
        <w:rPr>
          <w:rFonts w:ascii="Times New Roman" w:hAnsi="Times New Roman"/>
          <w:sz w:val="18"/>
          <w:szCs w:val="18"/>
        </w:rPr>
      </w:pPr>
      <w:bookmarkStart w:id="228" w:name="_Toc91621384"/>
      <w:r w:rsidRPr="00937B5B">
        <w:rPr>
          <w:rFonts w:ascii="Times New Roman" w:hAnsi="Times New Roman"/>
          <w:sz w:val="18"/>
          <w:szCs w:val="18"/>
        </w:rPr>
        <w:t>1.2.1</w:t>
      </w:r>
      <w:r w:rsidRPr="00937B5B">
        <w:rPr>
          <w:rFonts w:ascii="Times New Roman" w:hAnsi="Times New Roman"/>
          <w:sz w:val="18"/>
          <w:szCs w:val="18"/>
        </w:rPr>
        <w:tab/>
        <w:t>Основные направления, принципы, задачи и плановые значения показателей развития централизованных систем водоснабжения</w:t>
      </w:r>
      <w:bookmarkEnd w:id="228"/>
    </w:p>
    <w:p w:rsidR="00872447" w:rsidRPr="00937B5B" w:rsidRDefault="00872447" w:rsidP="00937B5B">
      <w:pPr>
        <w:rPr>
          <w:sz w:val="18"/>
          <w:szCs w:val="18"/>
        </w:rPr>
      </w:pPr>
      <w:r w:rsidRPr="00937B5B">
        <w:rPr>
          <w:sz w:val="18"/>
          <w:szCs w:val="18"/>
        </w:rPr>
        <w:t>В целях обеспечения всех потребителей водой в необходимом количестве и необходимого качества приоритетными направлениями в области модернизации систем водоснабжения Шерагульского сельского поселения являются:</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привлечение  инвестиций  в  модернизацию  и  техническое  перевооружение объектов водоснабжения;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строительство и обновление  основного  оборудования  объектов  и  сетей  централизованной системы водоснабжения Шерагульского сельского поселения, которое необходимо для перспективного развития, внедрения новых технологий транспорта и очистки воды, повышающих качество услуг и эффективность.</w:t>
      </w:r>
    </w:p>
    <w:p w:rsidR="00872447" w:rsidRPr="00937B5B" w:rsidRDefault="00872447" w:rsidP="00937B5B">
      <w:pPr>
        <w:rPr>
          <w:sz w:val="18"/>
          <w:szCs w:val="18"/>
        </w:rPr>
      </w:pPr>
      <w:r w:rsidRPr="00937B5B">
        <w:rPr>
          <w:sz w:val="18"/>
          <w:szCs w:val="18"/>
        </w:rPr>
        <w:t>Схема водоснабжения сельсовета на период до 2032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w:t>
      </w:r>
    </w:p>
    <w:p w:rsidR="00872447" w:rsidRPr="00937B5B" w:rsidRDefault="00872447" w:rsidP="00937B5B">
      <w:pPr>
        <w:rPr>
          <w:sz w:val="18"/>
          <w:szCs w:val="18"/>
        </w:rPr>
      </w:pPr>
      <w:r w:rsidRPr="00937B5B">
        <w:rPr>
          <w:sz w:val="18"/>
          <w:szCs w:val="18"/>
        </w:rPr>
        <w:t xml:space="preserve">Принципами развития централизованной системы водоснабжения Шерагульского сельского поселения являются: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постоянное  улучшение  качества  предоставления  услуг  водоснабжения потребителям (абонентам);</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удовлетворение  потребности  в  обеспечении  услугой  водоснабжения  новых объектов капитального строительства;</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Основными задачами, решаемыми в схеме водоснабжения являются:</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строительство  сетей  и  сооружений  для  водоснабжения  осваиваемых  и преобразуемых территорий, а также отдельных территорий, не имеющих централизованного  водоснабжения  с  целью  обеспечения  доступности  услуг водоснабжения для всех жителей </w:t>
      </w:r>
      <w:r w:rsidRPr="00937B5B">
        <w:rPr>
          <w:sz w:val="18"/>
          <w:szCs w:val="18"/>
          <w:lang w:val="ru-RU" w:eastAsia="ru-RU"/>
        </w:rPr>
        <w:t>поселения</w:t>
      </w:r>
      <w:r w:rsidRPr="00937B5B">
        <w:rPr>
          <w:sz w:val="18"/>
          <w:szCs w:val="18"/>
          <w:lang w:eastAsia="ru-RU"/>
        </w:rPr>
        <w:t>;</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привлечение инвестиций в модернизацию и техническое перевооружение объектов водоснабжения, повышение степени благоустройства зданий;</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улучшение  обеспечения  населения  питьевой  водой  нормативного  качества  и  в </w:t>
      </w:r>
      <w:r w:rsidRPr="00937B5B">
        <w:rPr>
          <w:bCs/>
          <w:sz w:val="18"/>
          <w:szCs w:val="18"/>
          <w:lang w:eastAsia="ru-RU"/>
        </w:rPr>
        <w:t>достаточном количестве, улучшение на этой основе здоровья человека.</w:t>
      </w:r>
    </w:p>
    <w:p w:rsidR="00872447" w:rsidRPr="00937B5B" w:rsidRDefault="00872447" w:rsidP="00937B5B">
      <w:pPr>
        <w:pStyle w:val="affffffffff2"/>
        <w:numPr>
          <w:ilvl w:val="0"/>
          <w:numId w:val="0"/>
        </w:numPr>
        <w:spacing w:line="240" w:lineRule="auto"/>
        <w:ind w:left="1135" w:hanging="284"/>
        <w:rPr>
          <w:bCs/>
          <w:sz w:val="18"/>
          <w:szCs w:val="18"/>
          <w:lang w:eastAsia="ru-RU"/>
        </w:rPr>
      </w:pPr>
      <w:r w:rsidRPr="00937B5B">
        <w:rPr>
          <w:bCs/>
          <w:sz w:val="18"/>
          <w:szCs w:val="18"/>
          <w:lang w:eastAsia="ru-RU"/>
        </w:rPr>
        <w:t>улучшение экологической обстановки;</w:t>
      </w:r>
    </w:p>
    <w:p w:rsidR="00872447" w:rsidRPr="00937B5B" w:rsidRDefault="00872447" w:rsidP="00937B5B">
      <w:pPr>
        <w:pStyle w:val="affffffffff2"/>
        <w:numPr>
          <w:ilvl w:val="0"/>
          <w:numId w:val="0"/>
        </w:numPr>
        <w:spacing w:line="240" w:lineRule="auto"/>
        <w:ind w:left="1135" w:hanging="284"/>
        <w:rPr>
          <w:bCs/>
          <w:sz w:val="18"/>
          <w:szCs w:val="18"/>
          <w:lang w:eastAsia="ru-RU"/>
        </w:rPr>
      </w:pPr>
      <w:r w:rsidRPr="00937B5B">
        <w:rPr>
          <w:bCs/>
          <w:sz w:val="18"/>
          <w:szCs w:val="18"/>
          <w:lang w:eastAsia="ru-RU"/>
        </w:rPr>
        <w:t>повышение надежности водоснабжения;</w:t>
      </w:r>
    </w:p>
    <w:p w:rsidR="00872447" w:rsidRPr="00937B5B" w:rsidRDefault="00872447" w:rsidP="00937B5B">
      <w:pPr>
        <w:pStyle w:val="affffffffff2"/>
        <w:numPr>
          <w:ilvl w:val="0"/>
          <w:numId w:val="0"/>
        </w:numPr>
        <w:spacing w:line="240" w:lineRule="auto"/>
        <w:ind w:left="1135" w:hanging="284"/>
        <w:rPr>
          <w:bCs/>
          <w:sz w:val="18"/>
          <w:szCs w:val="18"/>
          <w:lang w:eastAsia="ru-RU"/>
        </w:rPr>
      </w:pPr>
      <w:r w:rsidRPr="00937B5B">
        <w:rPr>
          <w:bCs/>
          <w:sz w:val="18"/>
          <w:szCs w:val="18"/>
          <w:lang w:eastAsia="ru-RU"/>
        </w:rPr>
        <w:t>экономия электроэнергии.</w:t>
      </w:r>
    </w:p>
    <w:p w:rsidR="00872447" w:rsidRPr="00937B5B" w:rsidRDefault="00872447" w:rsidP="00937B5B">
      <w:pPr>
        <w:tabs>
          <w:tab w:val="left" w:pos="709"/>
        </w:tabs>
        <w:rPr>
          <w:bCs/>
          <w:sz w:val="18"/>
          <w:szCs w:val="18"/>
        </w:rPr>
      </w:pPr>
      <w:r w:rsidRPr="00937B5B">
        <w:rPr>
          <w:bCs/>
          <w:sz w:val="18"/>
          <w:szCs w:val="18"/>
        </w:rPr>
        <w:t xml:space="preserve">Целевые показатели: </w:t>
      </w:r>
    </w:p>
    <w:p w:rsidR="00872447" w:rsidRPr="00937B5B" w:rsidRDefault="00872447" w:rsidP="00937B5B">
      <w:pPr>
        <w:tabs>
          <w:tab w:val="left" w:pos="709"/>
        </w:tabs>
        <w:rPr>
          <w:bCs/>
          <w:sz w:val="18"/>
          <w:szCs w:val="18"/>
        </w:rPr>
      </w:pPr>
      <w:r w:rsidRPr="00937B5B">
        <w:rPr>
          <w:sz w:val="18"/>
          <w:szCs w:val="18"/>
        </w:rPr>
        <w:t>Показатели качества питьевой воды</w:t>
      </w:r>
    </w:p>
    <w:p w:rsidR="00872447" w:rsidRPr="00937B5B" w:rsidRDefault="00872447" w:rsidP="00937B5B">
      <w:pPr>
        <w:rPr>
          <w:sz w:val="18"/>
          <w:szCs w:val="18"/>
        </w:rPr>
      </w:pPr>
      <w:r w:rsidRPr="00937B5B">
        <w:rPr>
          <w:sz w:val="18"/>
          <w:szCs w:val="18"/>
        </w:rPr>
        <w:t>Для поддержания 100% соответствия качества питьевой воды по требованиям нормативных документов:</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Постоянный контроль качества воды поднимаемой артезианскими скважинами и после водоподготовки;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Своевременные  мероприятия  по  санитарной  обработке  систем водоснабжения (скважин, резервуаров, установок водоподготовки, сетей);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При  проектировании,  строительстве  и  реконструкции  сетей использовать  трубопроводы  из  современных  материалов  не склонных к коррозии;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Показатели надежности и бесперебойности водоснабжения</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При  проектировании  и  строительстве  новых  сетей  использовать принципы  кольцевания  водопровода;</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Внедрение системы диспетчеризации</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Показатели качества обслуживания абонентов</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Строительство сетей централизованного водоснабжения;</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Увеличение производственных мощностей по мере подключения новых абонентов;</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Сокращение времени устранения аварий</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Показатели  эффективности  использования  ресурсов,  в  том  числе  сокращения потерь воды при транспортировке</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Установить  приборы  учета  воды  на скважинах, у потребителей и </w:t>
      </w:r>
      <w:proofErr w:type="spellStart"/>
      <w:r w:rsidRPr="00937B5B">
        <w:rPr>
          <w:sz w:val="18"/>
          <w:szCs w:val="18"/>
          <w:lang w:eastAsia="ru-RU"/>
        </w:rPr>
        <w:t>общедомовых</w:t>
      </w:r>
      <w:proofErr w:type="spellEnd"/>
      <w:r w:rsidRPr="00937B5B">
        <w:rPr>
          <w:sz w:val="18"/>
          <w:szCs w:val="18"/>
          <w:lang w:eastAsia="ru-RU"/>
        </w:rPr>
        <w:t xml:space="preserve">;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Контроль объемов отпуска и потребления воды;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Замена изношенных и аварийных участков водопровода;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lastRenderedPageBreak/>
        <w:t>Использование  современных  систем  трубопроводов  и  арматуры исключающих потери воды из системы;</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Автоматизация системы учета ресурсов</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Обновление основного оборудования объектов водопроводного хозяйства</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Прокладка  сетей  водопровода  к  территориям  существующей застройки не имеющей централизованного водоснабжения; </w:t>
      </w:r>
    </w:p>
    <w:p w:rsidR="00872447" w:rsidRPr="00937B5B" w:rsidRDefault="00872447" w:rsidP="00937B5B">
      <w:pPr>
        <w:pStyle w:val="affffffffff2"/>
        <w:numPr>
          <w:ilvl w:val="0"/>
          <w:numId w:val="0"/>
        </w:numPr>
        <w:spacing w:line="240" w:lineRule="auto"/>
        <w:ind w:left="1135" w:hanging="284"/>
        <w:rPr>
          <w:sz w:val="18"/>
          <w:szCs w:val="18"/>
          <w:lang w:eastAsia="ru-RU"/>
        </w:rPr>
      </w:pPr>
      <w:r w:rsidRPr="00937B5B">
        <w:rPr>
          <w:sz w:val="18"/>
          <w:szCs w:val="18"/>
          <w:lang w:eastAsia="ru-RU"/>
        </w:rPr>
        <w:t xml:space="preserve">Прокладка  сетей  водопровода  для  водоснабжения  территорий предназначенных для объектов капитального строительства; </w:t>
      </w:r>
    </w:p>
    <w:p w:rsidR="00872447" w:rsidRPr="00937B5B" w:rsidRDefault="00872447" w:rsidP="00937B5B">
      <w:pPr>
        <w:contextualSpacing/>
        <w:rPr>
          <w:sz w:val="18"/>
          <w:szCs w:val="18"/>
        </w:rPr>
      </w:pPr>
      <w:r w:rsidRPr="00937B5B">
        <w:rPr>
          <w:sz w:val="18"/>
          <w:szCs w:val="18"/>
        </w:rPr>
        <w:tab/>
        <w:t>В таблице 12 отражены базовые и целевые показатели системы водоснабжения Шерагульского сельского поселения.</w:t>
      </w:r>
    </w:p>
    <w:p w:rsidR="00872447" w:rsidRPr="00937B5B" w:rsidRDefault="00872447" w:rsidP="00937B5B">
      <w:pPr>
        <w:contextualSpacing/>
        <w:jc w:val="right"/>
        <w:rPr>
          <w:sz w:val="18"/>
          <w:szCs w:val="18"/>
        </w:rPr>
      </w:pPr>
      <w:r w:rsidRPr="00937B5B">
        <w:rPr>
          <w:sz w:val="18"/>
          <w:szCs w:val="18"/>
        </w:rPr>
        <w:t>Целевые и базовые показатели системы водоснабжения. Таблица 12</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641"/>
        <w:gridCol w:w="2783"/>
        <w:gridCol w:w="2554"/>
        <w:gridCol w:w="1397"/>
      </w:tblGrid>
      <w:tr w:rsidR="00872447" w:rsidRPr="00937B5B" w:rsidTr="006C1271">
        <w:trPr>
          <w:trHeight w:val="389"/>
          <w:tblHeader/>
        </w:trPr>
        <w:tc>
          <w:tcPr>
            <w:tcW w:w="1409" w:type="pct"/>
            <w:shd w:val="clear" w:color="auto" w:fill="EDEDED"/>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EDEDED"/>
                <w:lang w:eastAsia="ru-RU" w:bidi="ru-RU"/>
              </w:rPr>
              <w:t>Группа</w:t>
            </w:r>
          </w:p>
        </w:tc>
        <w:tc>
          <w:tcPr>
            <w:tcW w:w="3591" w:type="pct"/>
            <w:gridSpan w:val="3"/>
            <w:shd w:val="clear" w:color="auto" w:fill="EDEDED"/>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EDEDED"/>
                <w:lang w:eastAsia="ru-RU" w:bidi="ru-RU"/>
              </w:rPr>
              <w:t>Целевые</w:t>
            </w:r>
            <w:r w:rsidRPr="006C1271">
              <w:rPr>
                <w:rFonts w:cs="Times New Roman"/>
                <w:sz w:val="16"/>
                <w:szCs w:val="16"/>
                <w:shd w:val="clear" w:color="auto" w:fill="D9D9D9"/>
                <w:lang w:eastAsia="ru-RU" w:bidi="ru-RU"/>
              </w:rPr>
              <w:t xml:space="preserve"> </w:t>
            </w:r>
            <w:r w:rsidRPr="006C1271">
              <w:rPr>
                <w:rFonts w:cs="Times New Roman"/>
                <w:sz w:val="16"/>
                <w:szCs w:val="16"/>
                <w:shd w:val="clear" w:color="auto" w:fill="EDEDED"/>
                <w:lang w:eastAsia="ru-RU" w:bidi="ru-RU"/>
              </w:rPr>
              <w:t>показатели на 2021 год</w:t>
            </w:r>
          </w:p>
        </w:tc>
      </w:tr>
      <w:tr w:rsidR="00872447" w:rsidRPr="00937B5B" w:rsidTr="006C1271">
        <w:trPr>
          <w:trHeight w:val="20"/>
        </w:trPr>
        <w:tc>
          <w:tcPr>
            <w:tcW w:w="1409" w:type="pct"/>
            <w:vMerge w:val="restart"/>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1. Показатели качества воды</w:t>
            </w: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1. Удельный вес проб воды у потребителя, которые не отвечают гигиеническим нормативам по санитарн</w:t>
            </w:r>
            <w:proofErr w:type="gramStart"/>
            <w:r w:rsidRPr="006C1271">
              <w:rPr>
                <w:rFonts w:cs="Times New Roman"/>
                <w:sz w:val="16"/>
                <w:szCs w:val="16"/>
                <w:shd w:val="clear" w:color="auto" w:fill="FFFFFF"/>
                <w:lang w:eastAsia="ru-RU" w:bidi="ru-RU"/>
              </w:rPr>
              <w:t>о-</w:t>
            </w:r>
            <w:proofErr w:type="gramEnd"/>
            <w:r w:rsidRPr="006C1271">
              <w:rPr>
                <w:rFonts w:cs="Times New Roman"/>
                <w:sz w:val="16"/>
                <w:szCs w:val="16"/>
                <w:shd w:val="clear" w:color="auto" w:fill="FFFFFF"/>
                <w:lang w:eastAsia="ru-RU" w:bidi="ru-RU"/>
              </w:rPr>
              <w:t xml:space="preserve"> эпидемическим показателям, </w:t>
            </w:r>
            <w:r w:rsidRPr="006C1271">
              <w:rPr>
                <w:rFonts w:eastAsia="Candara" w:cs="Times New Roman"/>
                <w:sz w:val="16"/>
                <w:szCs w:val="16"/>
                <w:shd w:val="clear" w:color="auto" w:fill="FFFFFF"/>
                <w:lang w:eastAsia="ru-RU" w:bidi="ru-RU"/>
              </w:rPr>
              <w:t>%</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100</w:t>
            </w:r>
          </w:p>
        </w:tc>
      </w:tr>
      <w:tr w:rsidR="00872447" w:rsidRPr="00937B5B" w:rsidTr="006C1271">
        <w:trPr>
          <w:trHeight w:val="20"/>
        </w:trPr>
        <w:tc>
          <w:tcPr>
            <w:tcW w:w="1409"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 xml:space="preserve">2. Удельный вес проб воды у потребителя, которые не отвечают гигиеническим нормативам </w:t>
            </w:r>
            <w:proofErr w:type="gramStart"/>
            <w:r w:rsidRPr="006C1271">
              <w:rPr>
                <w:rFonts w:cs="Times New Roman"/>
                <w:sz w:val="16"/>
                <w:szCs w:val="16"/>
                <w:shd w:val="clear" w:color="auto" w:fill="FFFFFF"/>
                <w:lang w:eastAsia="ru-RU" w:bidi="ru-RU"/>
              </w:rPr>
              <w:t>по</w:t>
            </w:r>
            <w:proofErr w:type="gramEnd"/>
            <w:r w:rsidRPr="006C1271">
              <w:rPr>
                <w:rFonts w:cs="Times New Roman"/>
                <w:sz w:val="16"/>
                <w:szCs w:val="16"/>
                <w:shd w:val="clear" w:color="auto" w:fill="FFFFFF"/>
                <w:lang w:eastAsia="ru-RU" w:bidi="ru-RU"/>
              </w:rPr>
              <w:t xml:space="preserve"> микробиологическим </w:t>
            </w:r>
            <w:r w:rsidRPr="006C1271">
              <w:rPr>
                <w:rFonts w:eastAsia="Candara" w:cs="Times New Roman"/>
                <w:sz w:val="16"/>
                <w:szCs w:val="16"/>
                <w:shd w:val="clear" w:color="auto" w:fill="FFFFFF"/>
                <w:lang w:bidi="en-US"/>
              </w:rPr>
              <w:t>по</w:t>
            </w:r>
            <w:r w:rsidRPr="006C1271">
              <w:rPr>
                <w:rFonts w:cs="Times New Roman"/>
                <w:sz w:val="16"/>
                <w:szCs w:val="16"/>
                <w:shd w:val="clear" w:color="auto" w:fill="FFFFFF"/>
                <w:lang w:eastAsia="ru-RU" w:bidi="ru-RU"/>
              </w:rPr>
              <w:t>казателя м</w:t>
            </w:r>
            <w:r w:rsidRPr="006C1271">
              <w:rPr>
                <w:rFonts w:eastAsia="Candara" w:cs="Times New Roman"/>
                <w:sz w:val="16"/>
                <w:szCs w:val="16"/>
                <w:shd w:val="clear" w:color="auto" w:fill="FFFFFF"/>
                <w:lang w:eastAsia="ru-RU" w:bidi="ru-RU"/>
              </w:rPr>
              <w:t>, %</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100</w:t>
            </w:r>
          </w:p>
        </w:tc>
      </w:tr>
      <w:tr w:rsidR="00872447" w:rsidRPr="00937B5B" w:rsidTr="006C1271">
        <w:trPr>
          <w:trHeight w:val="20"/>
        </w:trPr>
        <w:tc>
          <w:tcPr>
            <w:tcW w:w="1409" w:type="pct"/>
            <w:vMerge w:val="restart"/>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2. Показатели надежности и</w:t>
            </w:r>
          </w:p>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бесперебойности</w:t>
            </w:r>
          </w:p>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водоснабжения</w:t>
            </w: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 xml:space="preserve">1. Водопроводные сети, нуждающиеся в замене, </w:t>
            </w:r>
            <w:proofErr w:type="gramStart"/>
            <w:r w:rsidRPr="006C1271">
              <w:rPr>
                <w:rFonts w:cs="Times New Roman"/>
                <w:sz w:val="16"/>
                <w:szCs w:val="16"/>
                <w:shd w:val="clear" w:color="auto" w:fill="FFFFFF"/>
                <w:lang w:eastAsia="ru-RU" w:bidi="ru-RU"/>
              </w:rPr>
              <w:t>км</w:t>
            </w:r>
            <w:proofErr w:type="gramEnd"/>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0,7</w:t>
            </w:r>
          </w:p>
        </w:tc>
      </w:tr>
      <w:tr w:rsidR="00872447" w:rsidRPr="00937B5B" w:rsidTr="006C1271">
        <w:trPr>
          <w:trHeight w:val="20"/>
        </w:trPr>
        <w:tc>
          <w:tcPr>
            <w:tcW w:w="1409"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2. Аварийность на сетях водопровода (</w:t>
            </w:r>
            <w:proofErr w:type="spellStart"/>
            <w:proofErr w:type="gramStart"/>
            <w:r w:rsidRPr="006C1271">
              <w:rPr>
                <w:rFonts w:cs="Times New Roman"/>
                <w:sz w:val="16"/>
                <w:szCs w:val="16"/>
                <w:shd w:val="clear" w:color="auto" w:fill="FFFFFF"/>
                <w:lang w:eastAsia="ru-RU" w:bidi="ru-RU"/>
              </w:rPr>
              <w:t>ед</w:t>
            </w:r>
            <w:proofErr w:type="spellEnd"/>
            <w:proofErr w:type="gramEnd"/>
            <w:r w:rsidRPr="006C1271">
              <w:rPr>
                <w:rFonts w:cs="Times New Roman"/>
                <w:sz w:val="16"/>
                <w:szCs w:val="16"/>
                <w:shd w:val="clear" w:color="auto" w:fill="FFFFFF"/>
                <w:lang w:eastAsia="ru-RU" w:bidi="ru-RU"/>
              </w:rPr>
              <w:t>/км)</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proofErr w:type="spellStart"/>
            <w:r w:rsidRPr="006C1271">
              <w:rPr>
                <w:rFonts w:cs="Times New Roman"/>
                <w:sz w:val="16"/>
                <w:szCs w:val="16"/>
                <w:shd w:val="clear" w:color="auto" w:fill="FFFFFF"/>
                <w:lang w:eastAsia="ru-RU" w:bidi="ru-RU"/>
              </w:rPr>
              <w:t>н</w:t>
            </w:r>
            <w:proofErr w:type="spellEnd"/>
            <w:r w:rsidRPr="006C1271">
              <w:rPr>
                <w:rFonts w:cs="Times New Roman"/>
                <w:sz w:val="16"/>
                <w:szCs w:val="16"/>
                <w:shd w:val="clear" w:color="auto" w:fill="FFFFFF"/>
                <w:lang w:eastAsia="ru-RU" w:bidi="ru-RU"/>
              </w:rPr>
              <w:t>/</w:t>
            </w:r>
            <w:proofErr w:type="spellStart"/>
            <w:r w:rsidRPr="006C1271">
              <w:rPr>
                <w:rFonts w:cs="Times New Roman"/>
                <w:sz w:val="16"/>
                <w:szCs w:val="16"/>
                <w:shd w:val="clear" w:color="auto" w:fill="FFFFFF"/>
                <w:lang w:eastAsia="ru-RU" w:bidi="ru-RU"/>
              </w:rPr>
              <w:t>д</w:t>
            </w:r>
            <w:proofErr w:type="spellEnd"/>
          </w:p>
        </w:tc>
      </w:tr>
      <w:tr w:rsidR="00872447" w:rsidRPr="00937B5B" w:rsidTr="006C1271">
        <w:trPr>
          <w:trHeight w:val="20"/>
        </w:trPr>
        <w:tc>
          <w:tcPr>
            <w:tcW w:w="1409"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3. Износ водопроводных сетей. %</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90</w:t>
            </w:r>
          </w:p>
        </w:tc>
      </w:tr>
      <w:tr w:rsidR="00872447" w:rsidRPr="00937B5B" w:rsidTr="006C1271">
        <w:trPr>
          <w:trHeight w:val="20"/>
        </w:trPr>
        <w:tc>
          <w:tcPr>
            <w:tcW w:w="1409" w:type="pct"/>
            <w:vMerge w:val="restart"/>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3. Показатели качества обслуживания абонентов</w:t>
            </w: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1. Количество жалоб абонентов на качество питьевой воды, %</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0</w:t>
            </w:r>
          </w:p>
        </w:tc>
      </w:tr>
      <w:tr w:rsidR="00872447" w:rsidRPr="00937B5B" w:rsidTr="006C1271">
        <w:trPr>
          <w:trHeight w:val="20"/>
        </w:trPr>
        <w:tc>
          <w:tcPr>
            <w:tcW w:w="1409"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 xml:space="preserve">2. Обеспеченность населения централизованным водоснабжением (в процентах от численности населения), </w:t>
            </w:r>
            <w:r w:rsidRPr="006C1271">
              <w:rPr>
                <w:rFonts w:eastAsia="Candara" w:cs="Times New Roman"/>
                <w:sz w:val="16"/>
                <w:szCs w:val="16"/>
                <w:shd w:val="clear" w:color="auto" w:fill="FFFFFF"/>
                <w:lang w:eastAsia="ru-RU" w:bidi="ru-RU"/>
              </w:rPr>
              <w:t>%</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50</w:t>
            </w:r>
          </w:p>
        </w:tc>
      </w:tr>
      <w:tr w:rsidR="00872447" w:rsidRPr="00937B5B" w:rsidTr="006C1271">
        <w:trPr>
          <w:trHeight w:val="20"/>
        </w:trPr>
        <w:tc>
          <w:tcPr>
            <w:tcW w:w="1409"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3591" w:type="pct"/>
            <w:gridSpan w:val="3"/>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3. Охват абонентов приборами учета (доля абонентов с приборами учета по отношению к общему числу абонентов, в процентах):</w:t>
            </w:r>
          </w:p>
        </w:tc>
      </w:tr>
      <w:tr w:rsidR="00872447" w:rsidRPr="00937B5B" w:rsidTr="006C1271">
        <w:trPr>
          <w:trHeight w:val="20"/>
        </w:trPr>
        <w:tc>
          <w:tcPr>
            <w:tcW w:w="1409"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население</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0</w:t>
            </w:r>
          </w:p>
        </w:tc>
      </w:tr>
      <w:tr w:rsidR="00872447" w:rsidRPr="00937B5B" w:rsidTr="006C1271">
        <w:trPr>
          <w:trHeight w:val="20"/>
        </w:trPr>
        <w:tc>
          <w:tcPr>
            <w:tcW w:w="1409"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промышленные объекты</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0</w:t>
            </w:r>
          </w:p>
        </w:tc>
      </w:tr>
      <w:tr w:rsidR="00872447" w:rsidRPr="00937B5B" w:rsidTr="006C1271">
        <w:trPr>
          <w:trHeight w:val="20"/>
        </w:trPr>
        <w:tc>
          <w:tcPr>
            <w:tcW w:w="1409"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объекты социально-культурного и бытового назначения</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lang w:eastAsia="ru-RU" w:bidi="ru-RU"/>
              </w:rPr>
              <w:t>0</w:t>
            </w:r>
          </w:p>
        </w:tc>
      </w:tr>
      <w:tr w:rsidR="00872447" w:rsidRPr="00937B5B" w:rsidTr="006C1271">
        <w:trPr>
          <w:trHeight w:val="20"/>
        </w:trPr>
        <w:tc>
          <w:tcPr>
            <w:tcW w:w="1409" w:type="pct"/>
            <w:vMerge w:val="restart"/>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4. Показатели эффективности использования ресурсов, в том числе сокращения потерь воды при транспортировке</w:t>
            </w: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1. Объем неоплаченной воды от общего объема подачи (в процентах)</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proofErr w:type="spellStart"/>
            <w:r w:rsidRPr="006C1271">
              <w:rPr>
                <w:rFonts w:cs="Times New Roman"/>
                <w:sz w:val="16"/>
                <w:szCs w:val="16"/>
                <w:shd w:val="clear" w:color="auto" w:fill="FFFFFF"/>
                <w:lang w:eastAsia="ru-RU" w:bidi="ru-RU"/>
              </w:rPr>
              <w:t>н</w:t>
            </w:r>
            <w:proofErr w:type="spellEnd"/>
            <w:r w:rsidRPr="006C1271">
              <w:rPr>
                <w:rFonts w:cs="Times New Roman"/>
                <w:sz w:val="16"/>
                <w:szCs w:val="16"/>
                <w:shd w:val="clear" w:color="auto" w:fill="FFFFFF"/>
                <w:lang w:eastAsia="ru-RU" w:bidi="ru-RU"/>
              </w:rPr>
              <w:t>/</w:t>
            </w:r>
            <w:proofErr w:type="spellStart"/>
            <w:r w:rsidRPr="006C1271">
              <w:rPr>
                <w:rFonts w:cs="Times New Roman"/>
                <w:sz w:val="16"/>
                <w:szCs w:val="16"/>
                <w:shd w:val="clear" w:color="auto" w:fill="FFFFFF"/>
                <w:lang w:eastAsia="ru-RU" w:bidi="ru-RU"/>
              </w:rPr>
              <w:t>д</w:t>
            </w:r>
            <w:proofErr w:type="spellEnd"/>
          </w:p>
        </w:tc>
      </w:tr>
      <w:tr w:rsidR="00872447" w:rsidRPr="00937B5B" w:rsidTr="006C1271">
        <w:trPr>
          <w:trHeight w:val="20"/>
        </w:trPr>
        <w:tc>
          <w:tcPr>
            <w:tcW w:w="1409"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2. Потери воды в кубометрах на километр трубопроводов.</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proofErr w:type="spellStart"/>
            <w:proofErr w:type="gramStart"/>
            <w:r w:rsidRPr="006C1271">
              <w:rPr>
                <w:rFonts w:cs="Times New Roman"/>
                <w:sz w:val="16"/>
                <w:szCs w:val="16"/>
                <w:shd w:val="clear" w:color="auto" w:fill="FFFFFF"/>
                <w:lang w:eastAsia="ru-RU" w:bidi="ru-RU"/>
              </w:rPr>
              <w:t>н</w:t>
            </w:r>
            <w:proofErr w:type="spellEnd"/>
            <w:proofErr w:type="gramEnd"/>
            <w:r w:rsidRPr="006C1271">
              <w:rPr>
                <w:rFonts w:cs="Times New Roman"/>
                <w:sz w:val="16"/>
                <w:szCs w:val="16"/>
                <w:shd w:val="clear" w:color="auto" w:fill="FFFFFF"/>
                <w:lang w:eastAsia="ru-RU" w:bidi="ru-RU"/>
              </w:rPr>
              <w:t>/</w:t>
            </w:r>
            <w:proofErr w:type="spellStart"/>
            <w:r w:rsidRPr="006C1271">
              <w:rPr>
                <w:rFonts w:cs="Times New Roman"/>
                <w:sz w:val="16"/>
                <w:szCs w:val="16"/>
                <w:shd w:val="clear" w:color="auto" w:fill="FFFFFF"/>
                <w:lang w:eastAsia="ru-RU" w:bidi="ru-RU"/>
              </w:rPr>
              <w:t>д</w:t>
            </w:r>
            <w:proofErr w:type="spellEnd"/>
          </w:p>
        </w:tc>
      </w:tr>
      <w:tr w:rsidR="00872447" w:rsidRPr="00937B5B" w:rsidTr="006C1271">
        <w:trPr>
          <w:trHeight w:val="20"/>
        </w:trPr>
        <w:tc>
          <w:tcPr>
            <w:tcW w:w="1409"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3.Объем снижения потребления электроэнергии за период реализации Инвестиционной программы (тыс. кВтч/год)</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proofErr w:type="spellStart"/>
            <w:r w:rsidRPr="006C1271">
              <w:rPr>
                <w:rFonts w:cs="Times New Roman"/>
                <w:sz w:val="16"/>
                <w:szCs w:val="16"/>
                <w:shd w:val="clear" w:color="auto" w:fill="FFFFFF"/>
                <w:lang w:eastAsia="ru-RU" w:bidi="ru-RU"/>
              </w:rPr>
              <w:t>н</w:t>
            </w:r>
            <w:proofErr w:type="spellEnd"/>
            <w:r w:rsidRPr="006C1271">
              <w:rPr>
                <w:rFonts w:cs="Times New Roman"/>
                <w:sz w:val="16"/>
                <w:szCs w:val="16"/>
                <w:shd w:val="clear" w:color="auto" w:fill="FFFFFF"/>
                <w:lang w:eastAsia="ru-RU" w:bidi="ru-RU"/>
              </w:rPr>
              <w:t>/</w:t>
            </w:r>
            <w:proofErr w:type="spellStart"/>
            <w:r w:rsidRPr="006C1271">
              <w:rPr>
                <w:rFonts w:cs="Times New Roman"/>
                <w:sz w:val="16"/>
                <w:szCs w:val="16"/>
                <w:shd w:val="clear" w:color="auto" w:fill="FFFFFF"/>
                <w:lang w:eastAsia="ru-RU" w:bidi="ru-RU"/>
              </w:rPr>
              <w:t>д</w:t>
            </w:r>
            <w:proofErr w:type="spellEnd"/>
          </w:p>
        </w:tc>
      </w:tr>
      <w:tr w:rsidR="00872447" w:rsidRPr="00937B5B" w:rsidTr="006C1271">
        <w:trPr>
          <w:trHeight w:val="20"/>
        </w:trPr>
        <w:tc>
          <w:tcPr>
            <w:tcW w:w="1409" w:type="pct"/>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5. Соотношение цены реализации мероприятий инвестиционной программы и эффективности (улучшения качества воды)</w:t>
            </w:r>
          </w:p>
        </w:tc>
        <w:tc>
          <w:tcPr>
            <w:tcW w:w="2846" w:type="pct"/>
            <w:gridSpan w:val="2"/>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1. Доля расходов на оплату услуг в совокупном доходе населения (в процентах)</w:t>
            </w:r>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proofErr w:type="spellStart"/>
            <w:r w:rsidRPr="006C1271">
              <w:rPr>
                <w:rFonts w:cs="Times New Roman"/>
                <w:sz w:val="16"/>
                <w:szCs w:val="16"/>
                <w:shd w:val="clear" w:color="auto" w:fill="FFFFFF"/>
                <w:lang w:eastAsia="ru-RU" w:bidi="ru-RU"/>
              </w:rPr>
              <w:t>н</w:t>
            </w:r>
            <w:proofErr w:type="spellEnd"/>
            <w:r w:rsidRPr="006C1271">
              <w:rPr>
                <w:rFonts w:cs="Times New Roman"/>
                <w:sz w:val="16"/>
                <w:szCs w:val="16"/>
                <w:shd w:val="clear" w:color="auto" w:fill="FFFFFF"/>
                <w:lang w:eastAsia="ru-RU" w:bidi="ru-RU"/>
              </w:rPr>
              <w:t>/</w:t>
            </w:r>
            <w:proofErr w:type="spellStart"/>
            <w:r w:rsidRPr="006C1271">
              <w:rPr>
                <w:rFonts w:cs="Times New Roman"/>
                <w:sz w:val="16"/>
                <w:szCs w:val="16"/>
                <w:shd w:val="clear" w:color="auto" w:fill="FFFFFF"/>
                <w:lang w:eastAsia="ru-RU" w:bidi="ru-RU"/>
              </w:rPr>
              <w:t>д</w:t>
            </w:r>
            <w:proofErr w:type="spellEnd"/>
          </w:p>
        </w:tc>
      </w:tr>
      <w:tr w:rsidR="00872447" w:rsidRPr="00937B5B" w:rsidTr="006C1271">
        <w:trPr>
          <w:trHeight w:val="20"/>
        </w:trPr>
        <w:tc>
          <w:tcPr>
            <w:tcW w:w="1409" w:type="pct"/>
            <w:vMerge w:val="restart"/>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6. Иные показатели</w:t>
            </w:r>
          </w:p>
        </w:tc>
        <w:tc>
          <w:tcPr>
            <w:tcW w:w="1484" w:type="pct"/>
            <w:vMerge w:val="restart"/>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 xml:space="preserve">1. Удельное энергопотребление на водоподготовку и подачу 1 куб. </w:t>
            </w:r>
            <w:proofErr w:type="gramStart"/>
            <w:r w:rsidRPr="006C1271">
              <w:rPr>
                <w:rFonts w:cs="Times New Roman"/>
                <w:sz w:val="16"/>
                <w:szCs w:val="16"/>
                <w:shd w:val="clear" w:color="auto" w:fill="FFFFFF"/>
                <w:lang w:eastAsia="ru-RU" w:bidi="ru-RU"/>
              </w:rPr>
              <w:t>м</w:t>
            </w:r>
            <w:proofErr w:type="gramEnd"/>
            <w:r w:rsidRPr="006C1271">
              <w:rPr>
                <w:rFonts w:cs="Times New Roman"/>
                <w:sz w:val="16"/>
                <w:szCs w:val="16"/>
                <w:shd w:val="clear" w:color="auto" w:fill="FFFFFF"/>
                <w:lang w:eastAsia="ru-RU" w:bidi="ru-RU"/>
              </w:rPr>
              <w:t xml:space="preserve"> питьевой воды</w:t>
            </w:r>
          </w:p>
        </w:tc>
        <w:tc>
          <w:tcPr>
            <w:tcW w:w="1362" w:type="pct"/>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на водоподготовку - кВтч/</w:t>
            </w:r>
            <w:proofErr w:type="spellStart"/>
            <w:r w:rsidRPr="006C1271">
              <w:rPr>
                <w:rFonts w:cs="Times New Roman"/>
                <w:sz w:val="16"/>
                <w:szCs w:val="16"/>
                <w:shd w:val="clear" w:color="auto" w:fill="FFFFFF"/>
                <w:lang w:eastAsia="ru-RU" w:bidi="ru-RU"/>
              </w:rPr>
              <w:t>м</w:t>
            </w:r>
            <w:r w:rsidRPr="006C1271">
              <w:rPr>
                <w:rFonts w:cs="Times New Roman"/>
                <w:sz w:val="16"/>
                <w:szCs w:val="16"/>
                <w:shd w:val="clear" w:color="auto" w:fill="FFFFFF"/>
                <w:vertAlign w:val="superscript"/>
                <w:lang w:eastAsia="ru-RU" w:bidi="ru-RU"/>
              </w:rPr>
              <w:t>З</w:t>
            </w:r>
            <w:proofErr w:type="spellEnd"/>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0</w:t>
            </w:r>
          </w:p>
        </w:tc>
      </w:tr>
      <w:tr w:rsidR="00872447" w:rsidRPr="00937B5B" w:rsidTr="006C1271">
        <w:trPr>
          <w:trHeight w:val="20"/>
        </w:trPr>
        <w:tc>
          <w:tcPr>
            <w:tcW w:w="1409" w:type="pct"/>
            <w:vMerge/>
            <w:shd w:val="clear" w:color="auto" w:fill="FFFFFF"/>
          </w:tcPr>
          <w:p w:rsidR="00872447" w:rsidRPr="006C1271" w:rsidRDefault="00872447" w:rsidP="00937B5B">
            <w:pPr>
              <w:pStyle w:val="afffffffff8"/>
              <w:rPr>
                <w:rFonts w:eastAsia="Arial Unicode MS" w:cs="Times New Roman"/>
                <w:sz w:val="16"/>
                <w:szCs w:val="16"/>
                <w:lang w:eastAsia="ru-RU" w:bidi="ru-RU"/>
              </w:rPr>
            </w:pPr>
          </w:p>
        </w:tc>
        <w:tc>
          <w:tcPr>
            <w:tcW w:w="1484" w:type="pct"/>
            <w:vMerge/>
            <w:shd w:val="clear" w:color="auto" w:fill="FFFFFF"/>
            <w:vAlign w:val="center"/>
          </w:tcPr>
          <w:p w:rsidR="00872447" w:rsidRPr="006C1271" w:rsidRDefault="00872447" w:rsidP="00937B5B">
            <w:pPr>
              <w:pStyle w:val="afffffffff8"/>
              <w:jc w:val="left"/>
              <w:rPr>
                <w:rFonts w:eastAsia="Arial Unicode MS" w:cs="Times New Roman"/>
                <w:sz w:val="16"/>
                <w:szCs w:val="16"/>
                <w:lang w:eastAsia="ru-RU" w:bidi="ru-RU"/>
              </w:rPr>
            </w:pPr>
          </w:p>
        </w:tc>
        <w:tc>
          <w:tcPr>
            <w:tcW w:w="1362" w:type="pct"/>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 xml:space="preserve">на подачу </w:t>
            </w:r>
            <w:proofErr w:type="gramStart"/>
            <w:r w:rsidRPr="006C1271">
              <w:rPr>
                <w:rFonts w:cs="Times New Roman"/>
                <w:sz w:val="16"/>
                <w:szCs w:val="16"/>
                <w:shd w:val="clear" w:color="auto" w:fill="FFFFFF"/>
                <w:lang w:eastAsia="ru-RU" w:bidi="ru-RU"/>
              </w:rPr>
              <w:t>-к</w:t>
            </w:r>
            <w:proofErr w:type="gramEnd"/>
            <w:r w:rsidRPr="006C1271">
              <w:rPr>
                <w:rFonts w:cs="Times New Roman"/>
                <w:sz w:val="16"/>
                <w:szCs w:val="16"/>
                <w:shd w:val="clear" w:color="auto" w:fill="FFFFFF"/>
                <w:lang w:eastAsia="ru-RU" w:bidi="ru-RU"/>
              </w:rPr>
              <w:t>Втч/</w:t>
            </w:r>
            <w:proofErr w:type="spellStart"/>
            <w:r w:rsidRPr="006C1271">
              <w:rPr>
                <w:rFonts w:cs="Times New Roman"/>
                <w:sz w:val="16"/>
                <w:szCs w:val="16"/>
                <w:shd w:val="clear" w:color="auto" w:fill="FFFFFF"/>
                <w:lang w:eastAsia="ru-RU" w:bidi="ru-RU"/>
              </w:rPr>
              <w:t>м</w:t>
            </w:r>
            <w:r w:rsidRPr="006C1271">
              <w:rPr>
                <w:rFonts w:cs="Times New Roman"/>
                <w:sz w:val="16"/>
                <w:szCs w:val="16"/>
                <w:shd w:val="clear" w:color="auto" w:fill="FFFFFF"/>
                <w:vertAlign w:val="superscript"/>
                <w:lang w:eastAsia="ru-RU" w:bidi="ru-RU"/>
              </w:rPr>
              <w:t>З</w:t>
            </w:r>
            <w:proofErr w:type="spellEnd"/>
          </w:p>
        </w:tc>
        <w:tc>
          <w:tcPr>
            <w:tcW w:w="745" w:type="pct"/>
            <w:shd w:val="clear" w:color="auto" w:fill="FFFFFF"/>
            <w:vAlign w:val="center"/>
          </w:tcPr>
          <w:p w:rsidR="00872447" w:rsidRPr="006C1271" w:rsidRDefault="00872447" w:rsidP="00937B5B">
            <w:pPr>
              <w:pStyle w:val="afffffffff8"/>
              <w:rPr>
                <w:rFonts w:cs="Times New Roman"/>
                <w:sz w:val="16"/>
                <w:szCs w:val="16"/>
                <w:lang w:eastAsia="ru-RU" w:bidi="ru-RU"/>
              </w:rPr>
            </w:pPr>
            <w:proofErr w:type="spellStart"/>
            <w:r w:rsidRPr="006C1271">
              <w:rPr>
                <w:rFonts w:cs="Times New Roman"/>
                <w:sz w:val="16"/>
                <w:szCs w:val="16"/>
                <w:shd w:val="clear" w:color="auto" w:fill="FFFFFF"/>
                <w:lang w:eastAsia="ru-RU" w:bidi="ru-RU"/>
              </w:rPr>
              <w:t>н</w:t>
            </w:r>
            <w:proofErr w:type="spellEnd"/>
            <w:r w:rsidRPr="006C1271">
              <w:rPr>
                <w:rFonts w:cs="Times New Roman"/>
                <w:sz w:val="16"/>
                <w:szCs w:val="16"/>
                <w:shd w:val="clear" w:color="auto" w:fill="FFFFFF"/>
                <w:lang w:eastAsia="ru-RU" w:bidi="ru-RU"/>
              </w:rPr>
              <w:t>/</w:t>
            </w:r>
            <w:proofErr w:type="spellStart"/>
            <w:r w:rsidRPr="006C1271">
              <w:rPr>
                <w:rFonts w:cs="Times New Roman"/>
                <w:sz w:val="16"/>
                <w:szCs w:val="16"/>
                <w:shd w:val="clear" w:color="auto" w:fill="FFFFFF"/>
                <w:lang w:eastAsia="ru-RU" w:bidi="ru-RU"/>
              </w:rPr>
              <w:t>д</w:t>
            </w:r>
            <w:proofErr w:type="spellEnd"/>
          </w:p>
        </w:tc>
      </w:tr>
    </w:tbl>
    <w:p w:rsidR="00872447" w:rsidRPr="00937B5B" w:rsidRDefault="00872447" w:rsidP="00937B5B">
      <w:pPr>
        <w:contextualSpacing/>
        <w:jc w:val="right"/>
        <w:rPr>
          <w:sz w:val="18"/>
          <w:szCs w:val="18"/>
        </w:rPr>
      </w:pPr>
    </w:p>
    <w:p w:rsidR="00872447" w:rsidRPr="00937B5B" w:rsidRDefault="00872447" w:rsidP="00937B5B">
      <w:pPr>
        <w:pStyle w:val="af4"/>
        <w:spacing w:after="0"/>
        <w:rPr>
          <w:rFonts w:ascii="Times New Roman" w:hAnsi="Times New Roman"/>
          <w:sz w:val="18"/>
          <w:szCs w:val="18"/>
        </w:rPr>
      </w:pPr>
      <w:bookmarkStart w:id="229" w:name="_Toc91621385"/>
      <w:r w:rsidRPr="00937B5B">
        <w:rPr>
          <w:rFonts w:ascii="Times New Roman" w:hAnsi="Times New Roman"/>
          <w:sz w:val="18"/>
          <w:szCs w:val="18"/>
        </w:rPr>
        <w:t>1.2.2</w:t>
      </w:r>
      <w:r w:rsidRPr="00937B5B">
        <w:rPr>
          <w:rFonts w:ascii="Times New Roman" w:hAnsi="Times New Roman"/>
          <w:sz w:val="18"/>
          <w:szCs w:val="18"/>
        </w:rPr>
        <w:tab/>
        <w:t>Различные сценарии развития централизованных систем водоснабжения в зависимости от различных сценариев развития поселений.</w:t>
      </w:r>
      <w:bookmarkEnd w:id="229"/>
    </w:p>
    <w:p w:rsidR="00872447" w:rsidRPr="00937B5B" w:rsidRDefault="00872447" w:rsidP="00937B5B">
      <w:pPr>
        <w:pStyle w:val="afffffffff5"/>
        <w:spacing w:line="240" w:lineRule="auto"/>
        <w:rPr>
          <w:snapToGrid w:val="0"/>
          <w:sz w:val="18"/>
          <w:szCs w:val="18"/>
          <w:lang w:val="ru-RU"/>
        </w:rPr>
      </w:pPr>
      <w:r w:rsidRPr="00937B5B">
        <w:rPr>
          <w:snapToGrid w:val="0"/>
          <w:sz w:val="18"/>
          <w:szCs w:val="18"/>
        </w:rPr>
        <w:t>В соответствии с проектом ГП приоритетными направлениями развития Шерагульского сельского поселения</w:t>
      </w:r>
      <w:r w:rsidRPr="00937B5B">
        <w:rPr>
          <w:snapToGrid w:val="0"/>
          <w:sz w:val="18"/>
          <w:szCs w:val="18"/>
          <w:lang w:val="ru-RU"/>
        </w:rPr>
        <w:t xml:space="preserve"> </w:t>
      </w:r>
      <w:r w:rsidRPr="00937B5B">
        <w:rPr>
          <w:snapToGrid w:val="0"/>
          <w:sz w:val="18"/>
          <w:szCs w:val="18"/>
        </w:rPr>
        <w:t xml:space="preserve">являются: </w:t>
      </w:r>
      <w:r w:rsidRPr="00937B5B">
        <w:rPr>
          <w:snapToGrid w:val="0"/>
          <w:sz w:val="18"/>
          <w:szCs w:val="18"/>
          <w:lang w:val="ru-RU"/>
        </w:rPr>
        <w:t xml:space="preserve"> </w:t>
      </w:r>
    </w:p>
    <w:p w:rsidR="00872447" w:rsidRPr="00937B5B" w:rsidRDefault="00872447" w:rsidP="00937B5B">
      <w:pPr>
        <w:pStyle w:val="affffffffff2"/>
        <w:numPr>
          <w:ilvl w:val="0"/>
          <w:numId w:val="0"/>
        </w:numPr>
        <w:spacing w:line="240" w:lineRule="auto"/>
        <w:ind w:left="1135" w:hanging="284"/>
        <w:rPr>
          <w:snapToGrid w:val="0"/>
          <w:sz w:val="18"/>
          <w:szCs w:val="18"/>
        </w:rPr>
      </w:pPr>
      <w:r w:rsidRPr="00937B5B">
        <w:rPr>
          <w:snapToGrid w:val="0"/>
          <w:sz w:val="18"/>
          <w:szCs w:val="18"/>
        </w:rPr>
        <w:t>поддерживание существующих  и строительство новых производств в разных отраслях промышленности (добывающая, лесная и деревоперерабатывающая, пищевая, сельскохозяйственная);</w:t>
      </w:r>
    </w:p>
    <w:p w:rsidR="00872447" w:rsidRPr="00937B5B" w:rsidRDefault="00872447" w:rsidP="00937B5B">
      <w:pPr>
        <w:pStyle w:val="affffffffff2"/>
        <w:numPr>
          <w:ilvl w:val="0"/>
          <w:numId w:val="0"/>
        </w:numPr>
        <w:spacing w:line="240" w:lineRule="auto"/>
        <w:ind w:left="1135" w:hanging="284"/>
        <w:rPr>
          <w:snapToGrid w:val="0"/>
          <w:sz w:val="18"/>
          <w:szCs w:val="18"/>
        </w:rPr>
      </w:pPr>
      <w:r w:rsidRPr="00937B5B">
        <w:rPr>
          <w:snapToGrid w:val="0"/>
          <w:sz w:val="18"/>
          <w:szCs w:val="18"/>
        </w:rPr>
        <w:t>развитие газовой инфраструктуры;</w:t>
      </w:r>
    </w:p>
    <w:p w:rsidR="00872447" w:rsidRPr="00937B5B" w:rsidRDefault="00872447" w:rsidP="00937B5B">
      <w:pPr>
        <w:pStyle w:val="affffffffff2"/>
        <w:numPr>
          <w:ilvl w:val="0"/>
          <w:numId w:val="0"/>
        </w:numPr>
        <w:spacing w:line="240" w:lineRule="auto"/>
        <w:ind w:left="1135" w:hanging="284"/>
        <w:rPr>
          <w:snapToGrid w:val="0"/>
          <w:sz w:val="18"/>
          <w:szCs w:val="18"/>
        </w:rPr>
      </w:pPr>
      <w:r w:rsidRPr="00937B5B">
        <w:rPr>
          <w:snapToGrid w:val="0"/>
          <w:sz w:val="18"/>
          <w:szCs w:val="18"/>
        </w:rPr>
        <w:t>развитие социально-бытовой инфраструктуры;</w:t>
      </w:r>
    </w:p>
    <w:p w:rsidR="00872447" w:rsidRPr="00937B5B" w:rsidRDefault="00872447" w:rsidP="00937B5B">
      <w:pPr>
        <w:pStyle w:val="affffffffff2"/>
        <w:numPr>
          <w:ilvl w:val="0"/>
          <w:numId w:val="0"/>
        </w:numPr>
        <w:spacing w:line="240" w:lineRule="auto"/>
        <w:ind w:left="1135" w:hanging="284"/>
        <w:rPr>
          <w:snapToGrid w:val="0"/>
          <w:sz w:val="18"/>
          <w:szCs w:val="18"/>
        </w:rPr>
      </w:pPr>
      <w:r w:rsidRPr="00937B5B">
        <w:rPr>
          <w:snapToGrid w:val="0"/>
          <w:sz w:val="18"/>
          <w:szCs w:val="18"/>
        </w:rPr>
        <w:t>улучшение условий жизни населения;</w:t>
      </w:r>
    </w:p>
    <w:p w:rsidR="00872447" w:rsidRPr="00937B5B" w:rsidRDefault="00872447" w:rsidP="00937B5B">
      <w:pPr>
        <w:pStyle w:val="affffffffff2"/>
        <w:numPr>
          <w:ilvl w:val="0"/>
          <w:numId w:val="0"/>
        </w:numPr>
        <w:spacing w:line="240" w:lineRule="auto"/>
        <w:ind w:left="1135" w:hanging="284"/>
        <w:rPr>
          <w:snapToGrid w:val="0"/>
          <w:sz w:val="18"/>
          <w:szCs w:val="18"/>
        </w:rPr>
      </w:pPr>
      <w:r w:rsidRPr="00937B5B">
        <w:rPr>
          <w:snapToGrid w:val="0"/>
          <w:sz w:val="18"/>
          <w:szCs w:val="18"/>
        </w:rPr>
        <w:t>развитие транспортной инфраструктуры.</w:t>
      </w:r>
    </w:p>
    <w:p w:rsidR="00872447" w:rsidRPr="00937B5B" w:rsidRDefault="00872447" w:rsidP="00937B5B">
      <w:pPr>
        <w:pStyle w:val="afffffffff5"/>
        <w:spacing w:line="240" w:lineRule="auto"/>
        <w:rPr>
          <w:snapToGrid w:val="0"/>
          <w:sz w:val="18"/>
          <w:szCs w:val="18"/>
        </w:rPr>
      </w:pPr>
      <w:r w:rsidRPr="00937B5B">
        <w:rPr>
          <w:snapToGrid w:val="0"/>
          <w:sz w:val="18"/>
          <w:szCs w:val="18"/>
        </w:rPr>
        <w:t>Проектом предлагается подключение новых абонентов выполнить от существующей системы водоснабжения с устройством новых водопроводных сетей. В необходимых местах установить предохраненную от замерзания запорно-регулирующую арматуру. Водопроводные колодцы проектируются сборные, из элементов железобетонных, согласно ТП 901-09-11.84. Качество воды, подаваемое на хозяйственно-питьевые нужды, должно соответствовать требованиям ГОСТ Р51232-98 и СанПиН 2.1.4.1074-01. Качество воды нецентрализованных систем водоснабжения должно удовлетворять требованиям СанПиН 2.1.4.1175-02.</w:t>
      </w:r>
    </w:p>
    <w:p w:rsidR="00872447" w:rsidRPr="00937B5B" w:rsidRDefault="00872447" w:rsidP="00937B5B">
      <w:pPr>
        <w:pStyle w:val="afffffffff5"/>
        <w:spacing w:line="240" w:lineRule="auto"/>
        <w:rPr>
          <w:snapToGrid w:val="0"/>
          <w:sz w:val="18"/>
          <w:szCs w:val="18"/>
        </w:rPr>
      </w:pPr>
      <w:r w:rsidRPr="00937B5B">
        <w:rPr>
          <w:snapToGrid w:val="0"/>
          <w:sz w:val="18"/>
          <w:szCs w:val="18"/>
        </w:rPr>
        <w:t>Таким образом, в перспективе предполагается развитие системы водоснабжения с целью обеспечения населения Шерагульского сельского поселения</w:t>
      </w:r>
      <w:r w:rsidRPr="00937B5B">
        <w:rPr>
          <w:snapToGrid w:val="0"/>
          <w:sz w:val="18"/>
          <w:szCs w:val="18"/>
          <w:lang w:val="ru-RU"/>
        </w:rPr>
        <w:t xml:space="preserve"> </w:t>
      </w:r>
      <w:r w:rsidRPr="00937B5B">
        <w:rPr>
          <w:snapToGrid w:val="0"/>
          <w:sz w:val="18"/>
          <w:szCs w:val="18"/>
        </w:rPr>
        <w:t>надежным водоснабжением.</w:t>
      </w:r>
    </w:p>
    <w:p w:rsidR="00872447" w:rsidRPr="00937B5B" w:rsidRDefault="00872447" w:rsidP="00937B5B">
      <w:pPr>
        <w:pStyle w:val="afffffffff5"/>
        <w:spacing w:line="240" w:lineRule="auto"/>
        <w:rPr>
          <w:snapToGrid w:val="0"/>
          <w:sz w:val="18"/>
          <w:szCs w:val="18"/>
        </w:rPr>
      </w:pPr>
      <w:r w:rsidRPr="00937B5B">
        <w:rPr>
          <w:snapToGrid w:val="0"/>
          <w:sz w:val="18"/>
          <w:szCs w:val="18"/>
        </w:rPr>
        <w:t xml:space="preserve">Комплексное решение первоочередных задач поможет частично решить проблемы социального характера. Создание новых предприятий приведет к увеличению рабочих мест, соответственно к снижению уровня безработицы и привлечению в поселок новых трудовых ресурсов. </w:t>
      </w:r>
    </w:p>
    <w:p w:rsidR="00872447" w:rsidRPr="00937B5B" w:rsidRDefault="00872447" w:rsidP="00937B5B">
      <w:pPr>
        <w:pStyle w:val="afffffffff5"/>
        <w:spacing w:line="240" w:lineRule="auto"/>
        <w:rPr>
          <w:snapToGrid w:val="0"/>
          <w:sz w:val="18"/>
          <w:szCs w:val="18"/>
        </w:rPr>
      </w:pPr>
      <w:r w:rsidRPr="00937B5B">
        <w:rPr>
          <w:snapToGrid w:val="0"/>
          <w:sz w:val="18"/>
          <w:szCs w:val="18"/>
        </w:rPr>
        <w:t xml:space="preserve">Стабилизация всех производств приведет к увеличению местного бюджета, следовательно, можно будет выделить больше средств на социальное развитие района (образование, медицину, развитие инфраструктуры поселка). </w:t>
      </w:r>
    </w:p>
    <w:p w:rsidR="00872447" w:rsidRPr="00937B5B" w:rsidRDefault="00872447" w:rsidP="00937B5B">
      <w:pPr>
        <w:outlineLvl w:val="0"/>
        <w:rPr>
          <w:sz w:val="18"/>
          <w:szCs w:val="18"/>
        </w:rPr>
      </w:pPr>
      <w:bookmarkStart w:id="230" w:name="_Toc91621386"/>
      <w:r w:rsidRPr="00937B5B">
        <w:rPr>
          <w:sz w:val="18"/>
          <w:szCs w:val="18"/>
        </w:rPr>
        <w:t>1.3. Баланс водоснабжения и потребления холодной, питьевой, технической воды</w:t>
      </w:r>
      <w:bookmarkEnd w:id="230"/>
      <w:r w:rsidRPr="00937B5B">
        <w:rPr>
          <w:sz w:val="18"/>
          <w:szCs w:val="18"/>
        </w:rPr>
        <w:t xml:space="preserve"> </w:t>
      </w:r>
    </w:p>
    <w:p w:rsidR="00872447" w:rsidRPr="00937B5B" w:rsidRDefault="00872447" w:rsidP="00937B5B">
      <w:pPr>
        <w:pStyle w:val="af4"/>
        <w:spacing w:after="0"/>
        <w:rPr>
          <w:rStyle w:val="FontStyle68"/>
          <w:bCs/>
          <w:iCs/>
          <w:sz w:val="18"/>
          <w:szCs w:val="18"/>
        </w:rPr>
      </w:pPr>
      <w:bookmarkStart w:id="231" w:name="_Toc91621387"/>
      <w:r w:rsidRPr="00937B5B">
        <w:rPr>
          <w:rStyle w:val="FontStyle68"/>
          <w:sz w:val="18"/>
          <w:szCs w:val="18"/>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231"/>
      <w:r w:rsidRPr="00937B5B">
        <w:rPr>
          <w:rStyle w:val="FontStyle68"/>
          <w:bCs/>
          <w:iCs/>
          <w:sz w:val="18"/>
          <w:szCs w:val="18"/>
        </w:rPr>
        <w:t xml:space="preserve"> </w:t>
      </w:r>
    </w:p>
    <w:p w:rsidR="00872447" w:rsidRPr="00937B5B" w:rsidRDefault="00872447" w:rsidP="00937B5B">
      <w:pPr>
        <w:rPr>
          <w:sz w:val="18"/>
          <w:szCs w:val="18"/>
        </w:rPr>
      </w:pPr>
      <w:bookmarkStart w:id="232" w:name="_Toc5547723"/>
      <w:bookmarkStart w:id="233" w:name="_Toc5548203"/>
      <w:r w:rsidRPr="00937B5B">
        <w:rPr>
          <w:sz w:val="18"/>
          <w:szCs w:val="18"/>
        </w:rPr>
        <w:t xml:space="preserve">Общий водный баланс подачи и реализации воды по </w:t>
      </w:r>
      <w:r w:rsidRPr="00937B5B">
        <w:rPr>
          <w:snapToGrid w:val="0"/>
          <w:sz w:val="18"/>
          <w:szCs w:val="18"/>
        </w:rPr>
        <w:t>Шерагульскому муниципальному образованию</w:t>
      </w:r>
      <w:r w:rsidRPr="00937B5B">
        <w:rPr>
          <w:sz w:val="18"/>
          <w:szCs w:val="18"/>
        </w:rPr>
        <w:t xml:space="preserve"> за 2021 год представлен в таблице 13.</w:t>
      </w:r>
    </w:p>
    <w:p w:rsidR="00872447" w:rsidRPr="00937B5B" w:rsidRDefault="00872447" w:rsidP="00937B5B">
      <w:pPr>
        <w:jc w:val="right"/>
        <w:rPr>
          <w:sz w:val="18"/>
          <w:szCs w:val="18"/>
        </w:rPr>
      </w:pPr>
      <w:r w:rsidRPr="00937B5B">
        <w:rPr>
          <w:sz w:val="18"/>
          <w:szCs w:val="18"/>
        </w:rPr>
        <w:t>Таблица 13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807"/>
        <w:gridCol w:w="1112"/>
        <w:gridCol w:w="865"/>
        <w:gridCol w:w="1279"/>
        <w:gridCol w:w="892"/>
      </w:tblGrid>
      <w:tr w:rsidR="00872447" w:rsidRPr="00937B5B" w:rsidTr="006C1271">
        <w:trPr>
          <w:trHeight w:val="20"/>
          <w:tblHeader/>
          <w:jc w:val="center"/>
        </w:trPr>
        <w:tc>
          <w:tcPr>
            <w:tcW w:w="322" w:type="pct"/>
            <w:vMerge w:val="restart"/>
            <w:shd w:val="clear" w:color="auto" w:fill="EDEDED"/>
            <w:vAlign w:val="center"/>
          </w:tcPr>
          <w:p w:rsidR="00872447" w:rsidRPr="006C1271" w:rsidRDefault="00872447" w:rsidP="00937B5B">
            <w:pPr>
              <w:jc w:val="center"/>
              <w:rPr>
                <w:color w:val="000000"/>
                <w:sz w:val="16"/>
                <w:szCs w:val="16"/>
              </w:rPr>
            </w:pPr>
            <w:r w:rsidRPr="006C1271">
              <w:rPr>
                <w:color w:val="000000"/>
                <w:sz w:val="16"/>
                <w:szCs w:val="16"/>
              </w:rPr>
              <w:t xml:space="preserve">№ </w:t>
            </w:r>
            <w:proofErr w:type="spellStart"/>
            <w:proofErr w:type="gramStart"/>
            <w:r w:rsidRPr="006C1271">
              <w:rPr>
                <w:color w:val="000000"/>
                <w:sz w:val="16"/>
                <w:szCs w:val="16"/>
              </w:rPr>
              <w:lastRenderedPageBreak/>
              <w:t>п</w:t>
            </w:r>
            <w:proofErr w:type="spellEnd"/>
            <w:proofErr w:type="gramEnd"/>
            <w:r w:rsidRPr="006C1271">
              <w:rPr>
                <w:color w:val="000000"/>
                <w:sz w:val="16"/>
                <w:szCs w:val="16"/>
              </w:rPr>
              <w:t>/</w:t>
            </w:r>
            <w:proofErr w:type="spellStart"/>
            <w:r w:rsidRPr="006C1271">
              <w:rPr>
                <w:color w:val="000000"/>
                <w:sz w:val="16"/>
                <w:szCs w:val="16"/>
              </w:rPr>
              <w:t>п</w:t>
            </w:r>
            <w:proofErr w:type="spellEnd"/>
          </w:p>
        </w:tc>
        <w:tc>
          <w:tcPr>
            <w:tcW w:w="2511" w:type="pct"/>
            <w:vMerge w:val="restart"/>
            <w:shd w:val="clear" w:color="auto" w:fill="EDEDED"/>
            <w:noWrap/>
            <w:vAlign w:val="center"/>
          </w:tcPr>
          <w:p w:rsidR="00872447" w:rsidRPr="006C1271" w:rsidRDefault="00872447" w:rsidP="00937B5B">
            <w:pPr>
              <w:jc w:val="center"/>
              <w:rPr>
                <w:color w:val="000000"/>
                <w:sz w:val="16"/>
                <w:szCs w:val="16"/>
              </w:rPr>
            </w:pPr>
            <w:r w:rsidRPr="006C1271">
              <w:rPr>
                <w:color w:val="000000"/>
                <w:sz w:val="16"/>
                <w:szCs w:val="16"/>
              </w:rPr>
              <w:lastRenderedPageBreak/>
              <w:t>Статья расхода</w:t>
            </w:r>
          </w:p>
        </w:tc>
        <w:tc>
          <w:tcPr>
            <w:tcW w:w="581" w:type="pct"/>
            <w:vMerge w:val="restart"/>
            <w:shd w:val="clear" w:color="auto" w:fill="EDEDED"/>
            <w:vAlign w:val="center"/>
          </w:tcPr>
          <w:p w:rsidR="00872447" w:rsidRPr="006C1271" w:rsidRDefault="00872447" w:rsidP="00937B5B">
            <w:pPr>
              <w:jc w:val="center"/>
              <w:rPr>
                <w:color w:val="000000"/>
                <w:sz w:val="16"/>
                <w:szCs w:val="16"/>
              </w:rPr>
            </w:pPr>
            <w:r w:rsidRPr="006C1271">
              <w:rPr>
                <w:color w:val="000000"/>
                <w:sz w:val="16"/>
                <w:szCs w:val="16"/>
              </w:rPr>
              <w:t xml:space="preserve">Единица </w:t>
            </w:r>
            <w:r w:rsidRPr="006C1271">
              <w:rPr>
                <w:color w:val="000000"/>
                <w:sz w:val="16"/>
                <w:szCs w:val="16"/>
              </w:rPr>
              <w:lastRenderedPageBreak/>
              <w:t>измерения</w:t>
            </w:r>
          </w:p>
        </w:tc>
        <w:tc>
          <w:tcPr>
            <w:tcW w:w="1586" w:type="pct"/>
            <w:gridSpan w:val="3"/>
            <w:shd w:val="clear" w:color="auto" w:fill="EDEDED"/>
            <w:vAlign w:val="center"/>
          </w:tcPr>
          <w:p w:rsidR="00872447" w:rsidRPr="006C1271" w:rsidRDefault="00872447" w:rsidP="00937B5B">
            <w:pPr>
              <w:jc w:val="center"/>
              <w:rPr>
                <w:color w:val="000000"/>
                <w:sz w:val="16"/>
                <w:szCs w:val="16"/>
              </w:rPr>
            </w:pPr>
            <w:r w:rsidRPr="006C1271">
              <w:rPr>
                <w:color w:val="000000"/>
                <w:sz w:val="16"/>
                <w:szCs w:val="16"/>
              </w:rPr>
              <w:lastRenderedPageBreak/>
              <w:t>2023 год</w:t>
            </w:r>
          </w:p>
        </w:tc>
      </w:tr>
      <w:tr w:rsidR="00872447" w:rsidRPr="00937B5B" w:rsidTr="006C1271">
        <w:trPr>
          <w:trHeight w:val="20"/>
          <w:tblHeader/>
          <w:jc w:val="center"/>
        </w:trPr>
        <w:tc>
          <w:tcPr>
            <w:tcW w:w="322" w:type="pct"/>
            <w:vMerge/>
            <w:shd w:val="clear" w:color="auto" w:fill="EDEDED"/>
            <w:vAlign w:val="center"/>
          </w:tcPr>
          <w:p w:rsidR="00872447" w:rsidRPr="006C1271" w:rsidRDefault="00872447" w:rsidP="00937B5B">
            <w:pPr>
              <w:jc w:val="center"/>
              <w:rPr>
                <w:color w:val="000000"/>
                <w:sz w:val="16"/>
                <w:szCs w:val="16"/>
              </w:rPr>
            </w:pPr>
          </w:p>
        </w:tc>
        <w:tc>
          <w:tcPr>
            <w:tcW w:w="2511" w:type="pct"/>
            <w:vMerge/>
            <w:shd w:val="clear" w:color="auto" w:fill="EDEDED"/>
            <w:noWrap/>
            <w:vAlign w:val="center"/>
          </w:tcPr>
          <w:p w:rsidR="00872447" w:rsidRPr="006C1271" w:rsidRDefault="00872447" w:rsidP="00937B5B">
            <w:pPr>
              <w:jc w:val="center"/>
              <w:rPr>
                <w:color w:val="000000"/>
                <w:sz w:val="16"/>
                <w:szCs w:val="16"/>
              </w:rPr>
            </w:pPr>
          </w:p>
        </w:tc>
        <w:tc>
          <w:tcPr>
            <w:tcW w:w="581" w:type="pct"/>
            <w:vMerge/>
            <w:shd w:val="clear" w:color="auto" w:fill="EDEDED"/>
            <w:vAlign w:val="center"/>
          </w:tcPr>
          <w:p w:rsidR="00872447" w:rsidRPr="006C1271" w:rsidRDefault="00872447" w:rsidP="00937B5B">
            <w:pPr>
              <w:jc w:val="center"/>
              <w:rPr>
                <w:color w:val="000000"/>
                <w:sz w:val="16"/>
                <w:szCs w:val="16"/>
              </w:rPr>
            </w:pPr>
          </w:p>
        </w:tc>
        <w:tc>
          <w:tcPr>
            <w:tcW w:w="452" w:type="pct"/>
            <w:shd w:val="clear" w:color="auto" w:fill="EDEDED"/>
            <w:vAlign w:val="center"/>
          </w:tcPr>
          <w:p w:rsidR="00872447" w:rsidRPr="006C1271" w:rsidRDefault="00872447" w:rsidP="00937B5B">
            <w:pPr>
              <w:jc w:val="center"/>
              <w:rPr>
                <w:color w:val="000000"/>
                <w:sz w:val="16"/>
                <w:szCs w:val="16"/>
              </w:rPr>
            </w:pPr>
            <w:r w:rsidRPr="006C1271">
              <w:rPr>
                <w:color w:val="000000"/>
                <w:sz w:val="16"/>
                <w:szCs w:val="16"/>
              </w:rPr>
              <w:t>ХВС</w:t>
            </w:r>
          </w:p>
        </w:tc>
        <w:tc>
          <w:tcPr>
            <w:tcW w:w="668" w:type="pct"/>
            <w:shd w:val="clear" w:color="auto" w:fill="EDEDED"/>
            <w:vAlign w:val="center"/>
          </w:tcPr>
          <w:p w:rsidR="00872447" w:rsidRPr="006C1271" w:rsidRDefault="00872447" w:rsidP="00937B5B">
            <w:pPr>
              <w:jc w:val="center"/>
              <w:rPr>
                <w:color w:val="000000"/>
                <w:sz w:val="16"/>
                <w:szCs w:val="16"/>
              </w:rPr>
            </w:pPr>
            <w:r w:rsidRPr="006C1271">
              <w:rPr>
                <w:color w:val="000000"/>
                <w:sz w:val="16"/>
                <w:szCs w:val="16"/>
              </w:rPr>
              <w:t>в том числе ГВС</w:t>
            </w:r>
          </w:p>
        </w:tc>
        <w:tc>
          <w:tcPr>
            <w:tcW w:w="466" w:type="pct"/>
            <w:shd w:val="clear" w:color="auto" w:fill="EDEDED"/>
            <w:vAlign w:val="center"/>
          </w:tcPr>
          <w:p w:rsidR="00872447" w:rsidRPr="006C1271" w:rsidRDefault="00872447" w:rsidP="00937B5B">
            <w:pPr>
              <w:jc w:val="center"/>
              <w:rPr>
                <w:color w:val="000000"/>
                <w:sz w:val="16"/>
                <w:szCs w:val="16"/>
              </w:rPr>
            </w:pPr>
            <w:proofErr w:type="spellStart"/>
            <w:r w:rsidRPr="006C1271">
              <w:rPr>
                <w:color w:val="000000"/>
                <w:sz w:val="16"/>
                <w:szCs w:val="16"/>
              </w:rPr>
              <w:t>Технич</w:t>
            </w:r>
            <w:proofErr w:type="spellEnd"/>
            <w:r w:rsidRPr="006C1271">
              <w:rPr>
                <w:color w:val="000000"/>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lastRenderedPageBreak/>
              <w:t>1</w:t>
            </w:r>
          </w:p>
        </w:tc>
        <w:tc>
          <w:tcPr>
            <w:tcW w:w="2511" w:type="pct"/>
            <w:vAlign w:val="center"/>
          </w:tcPr>
          <w:p w:rsidR="00872447" w:rsidRPr="006C1271" w:rsidRDefault="00872447" w:rsidP="00937B5B">
            <w:pPr>
              <w:rPr>
                <w:color w:val="000000"/>
                <w:sz w:val="16"/>
                <w:szCs w:val="16"/>
              </w:rPr>
            </w:pPr>
            <w:r w:rsidRPr="006C1271">
              <w:rPr>
                <w:color w:val="000000"/>
                <w:sz w:val="16"/>
                <w:szCs w:val="16"/>
              </w:rPr>
              <w:t>Поднято воды, всего</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color w:val="000000"/>
                <w:sz w:val="16"/>
                <w:szCs w:val="16"/>
              </w:rPr>
            </w:pPr>
            <w:r w:rsidRPr="006C1271">
              <w:rPr>
                <w:sz w:val="16"/>
                <w:szCs w:val="16"/>
              </w:rPr>
              <w:t>95,754</w:t>
            </w:r>
          </w:p>
        </w:tc>
        <w:tc>
          <w:tcPr>
            <w:tcW w:w="668" w:type="pct"/>
            <w:vAlign w:val="center"/>
          </w:tcPr>
          <w:p w:rsidR="00872447" w:rsidRPr="006C1271" w:rsidRDefault="00872447" w:rsidP="00937B5B">
            <w:pPr>
              <w:jc w:val="center"/>
              <w:rPr>
                <w:color w:val="000000"/>
                <w:sz w:val="16"/>
                <w:szCs w:val="16"/>
              </w:rPr>
            </w:pPr>
            <w:r w:rsidRPr="006C1271">
              <w:rPr>
                <w:color w:val="000000"/>
                <w:sz w:val="16"/>
                <w:szCs w:val="16"/>
              </w:rPr>
              <w:t>-</w:t>
            </w:r>
          </w:p>
        </w:tc>
        <w:tc>
          <w:tcPr>
            <w:tcW w:w="466" w:type="pct"/>
            <w:vAlign w:val="center"/>
          </w:tcPr>
          <w:p w:rsidR="00872447" w:rsidRPr="006C1271" w:rsidRDefault="00872447" w:rsidP="00937B5B">
            <w:pPr>
              <w:jc w:val="center"/>
              <w:rPr>
                <w:color w:val="000000"/>
                <w:sz w:val="16"/>
                <w:szCs w:val="16"/>
              </w:rPr>
            </w:pPr>
            <w:r w:rsidRPr="006C1271">
              <w:rPr>
                <w:color w:val="000000"/>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p>
        </w:tc>
        <w:tc>
          <w:tcPr>
            <w:tcW w:w="4678" w:type="pct"/>
            <w:gridSpan w:val="5"/>
            <w:vAlign w:val="center"/>
          </w:tcPr>
          <w:p w:rsidR="00872447" w:rsidRPr="006C1271" w:rsidRDefault="00872447" w:rsidP="00937B5B">
            <w:pPr>
              <w:rPr>
                <w:color w:val="000000"/>
                <w:sz w:val="16"/>
                <w:szCs w:val="16"/>
              </w:rPr>
            </w:pPr>
            <w:r w:rsidRPr="006C1271">
              <w:rPr>
                <w:color w:val="000000"/>
                <w:sz w:val="16"/>
                <w:szCs w:val="16"/>
              </w:rPr>
              <w:t>в т.ч.</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1.1</w:t>
            </w:r>
          </w:p>
        </w:tc>
        <w:tc>
          <w:tcPr>
            <w:tcW w:w="2511" w:type="pct"/>
            <w:vAlign w:val="center"/>
          </w:tcPr>
          <w:p w:rsidR="00872447" w:rsidRPr="006C1271" w:rsidRDefault="00872447" w:rsidP="00937B5B">
            <w:pPr>
              <w:rPr>
                <w:color w:val="000000"/>
                <w:sz w:val="16"/>
                <w:szCs w:val="16"/>
              </w:rPr>
            </w:pPr>
            <w:r w:rsidRPr="006C1271">
              <w:rPr>
                <w:color w:val="000000"/>
                <w:sz w:val="16"/>
                <w:szCs w:val="16"/>
              </w:rPr>
              <w:t>- из поверхностных источников</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sz w:val="16"/>
                <w:szCs w:val="16"/>
              </w:rPr>
            </w:pPr>
            <w:r w:rsidRPr="006C1271">
              <w:rPr>
                <w:sz w:val="16"/>
                <w:szCs w:val="16"/>
              </w:rPr>
              <w:t>0</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1.2</w:t>
            </w:r>
          </w:p>
        </w:tc>
        <w:tc>
          <w:tcPr>
            <w:tcW w:w="2511" w:type="pct"/>
            <w:vAlign w:val="center"/>
          </w:tcPr>
          <w:p w:rsidR="00872447" w:rsidRPr="006C1271" w:rsidRDefault="00872447" w:rsidP="00937B5B">
            <w:pPr>
              <w:rPr>
                <w:color w:val="000000"/>
                <w:sz w:val="16"/>
                <w:szCs w:val="16"/>
              </w:rPr>
            </w:pPr>
            <w:r w:rsidRPr="006C1271">
              <w:rPr>
                <w:color w:val="000000"/>
                <w:sz w:val="16"/>
                <w:szCs w:val="16"/>
              </w:rPr>
              <w:t>- из подземных источников</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color w:val="000000"/>
                <w:sz w:val="16"/>
                <w:szCs w:val="16"/>
              </w:rPr>
            </w:pPr>
            <w:r w:rsidRPr="006C1271">
              <w:rPr>
                <w:sz w:val="16"/>
                <w:szCs w:val="16"/>
              </w:rPr>
              <w:t>95,754</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2</w:t>
            </w:r>
          </w:p>
        </w:tc>
        <w:tc>
          <w:tcPr>
            <w:tcW w:w="2511" w:type="pct"/>
            <w:vAlign w:val="center"/>
          </w:tcPr>
          <w:p w:rsidR="00872447" w:rsidRPr="006C1271" w:rsidRDefault="00872447" w:rsidP="00937B5B">
            <w:pPr>
              <w:rPr>
                <w:color w:val="000000"/>
                <w:sz w:val="16"/>
                <w:szCs w:val="16"/>
              </w:rPr>
            </w:pPr>
            <w:r w:rsidRPr="006C1271">
              <w:rPr>
                <w:color w:val="000000"/>
                <w:sz w:val="16"/>
                <w:szCs w:val="16"/>
              </w:rPr>
              <w:t>Пропущено воды через очистные сооружения водозабора</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sz w:val="16"/>
                <w:szCs w:val="16"/>
              </w:rPr>
            </w:pPr>
            <w:r w:rsidRPr="006C1271">
              <w:rPr>
                <w:sz w:val="16"/>
                <w:szCs w:val="16"/>
              </w:rPr>
              <w:t>0</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3</w:t>
            </w:r>
          </w:p>
        </w:tc>
        <w:tc>
          <w:tcPr>
            <w:tcW w:w="2511" w:type="pct"/>
            <w:vAlign w:val="center"/>
          </w:tcPr>
          <w:p w:rsidR="00872447" w:rsidRPr="006C1271" w:rsidRDefault="00872447" w:rsidP="00937B5B">
            <w:pPr>
              <w:rPr>
                <w:color w:val="000000"/>
                <w:sz w:val="16"/>
                <w:szCs w:val="16"/>
              </w:rPr>
            </w:pPr>
            <w:r w:rsidRPr="006C1271">
              <w:rPr>
                <w:color w:val="000000"/>
                <w:sz w:val="16"/>
                <w:szCs w:val="16"/>
              </w:rPr>
              <w:t>Расходы на технологические нужды водоснабжения</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sz w:val="16"/>
                <w:szCs w:val="16"/>
              </w:rPr>
            </w:pPr>
            <w:r w:rsidRPr="006C1271">
              <w:rPr>
                <w:sz w:val="16"/>
                <w:szCs w:val="16"/>
              </w:rPr>
              <w:t>-</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4</w:t>
            </w:r>
          </w:p>
        </w:tc>
        <w:tc>
          <w:tcPr>
            <w:tcW w:w="2511" w:type="pct"/>
            <w:vAlign w:val="center"/>
          </w:tcPr>
          <w:p w:rsidR="00872447" w:rsidRPr="006C1271" w:rsidRDefault="00872447" w:rsidP="00937B5B">
            <w:pPr>
              <w:rPr>
                <w:color w:val="000000"/>
                <w:sz w:val="16"/>
                <w:szCs w:val="16"/>
              </w:rPr>
            </w:pPr>
            <w:r w:rsidRPr="006C1271">
              <w:rPr>
                <w:color w:val="000000"/>
                <w:sz w:val="16"/>
                <w:szCs w:val="16"/>
              </w:rPr>
              <w:t>Получено воды со стороны</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sz w:val="16"/>
                <w:szCs w:val="16"/>
              </w:rPr>
            </w:pPr>
            <w:r w:rsidRPr="006C1271">
              <w:rPr>
                <w:sz w:val="16"/>
                <w:szCs w:val="16"/>
              </w:rPr>
              <w:t>0</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5</w:t>
            </w:r>
          </w:p>
        </w:tc>
        <w:tc>
          <w:tcPr>
            <w:tcW w:w="2511" w:type="pct"/>
            <w:vAlign w:val="center"/>
          </w:tcPr>
          <w:p w:rsidR="00872447" w:rsidRPr="006C1271" w:rsidRDefault="00872447" w:rsidP="00937B5B">
            <w:pPr>
              <w:rPr>
                <w:color w:val="000000"/>
                <w:sz w:val="16"/>
                <w:szCs w:val="16"/>
              </w:rPr>
            </w:pPr>
            <w:r w:rsidRPr="006C1271">
              <w:rPr>
                <w:color w:val="000000"/>
                <w:sz w:val="16"/>
                <w:szCs w:val="16"/>
              </w:rPr>
              <w:t>Потери воды в сетях</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6</w:t>
            </w:r>
          </w:p>
        </w:tc>
        <w:tc>
          <w:tcPr>
            <w:tcW w:w="2511" w:type="pct"/>
            <w:vAlign w:val="center"/>
          </w:tcPr>
          <w:p w:rsidR="00872447" w:rsidRPr="006C1271" w:rsidRDefault="00872447" w:rsidP="00937B5B">
            <w:pPr>
              <w:rPr>
                <w:color w:val="000000"/>
                <w:sz w:val="16"/>
                <w:szCs w:val="16"/>
              </w:rPr>
            </w:pPr>
            <w:r w:rsidRPr="006C1271">
              <w:rPr>
                <w:color w:val="000000"/>
                <w:sz w:val="16"/>
                <w:szCs w:val="16"/>
              </w:rPr>
              <w:t>Полезный отпуск воды</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color w:val="000000"/>
                <w:sz w:val="16"/>
                <w:szCs w:val="16"/>
              </w:rPr>
            </w:pPr>
            <w:r w:rsidRPr="006C1271">
              <w:rPr>
                <w:sz w:val="16"/>
                <w:szCs w:val="16"/>
              </w:rPr>
              <w:t>95,754</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p>
        </w:tc>
        <w:tc>
          <w:tcPr>
            <w:tcW w:w="4678" w:type="pct"/>
            <w:gridSpan w:val="5"/>
            <w:vAlign w:val="center"/>
          </w:tcPr>
          <w:p w:rsidR="00872447" w:rsidRPr="006C1271" w:rsidRDefault="00872447" w:rsidP="00937B5B">
            <w:pPr>
              <w:rPr>
                <w:color w:val="000000"/>
                <w:sz w:val="16"/>
                <w:szCs w:val="16"/>
              </w:rPr>
            </w:pPr>
            <w:r w:rsidRPr="006C1271">
              <w:rPr>
                <w:color w:val="000000"/>
                <w:sz w:val="16"/>
                <w:szCs w:val="16"/>
              </w:rPr>
              <w:t>в т.ч.</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6.1</w:t>
            </w:r>
          </w:p>
        </w:tc>
        <w:tc>
          <w:tcPr>
            <w:tcW w:w="2511" w:type="pct"/>
            <w:vAlign w:val="center"/>
          </w:tcPr>
          <w:p w:rsidR="00872447" w:rsidRPr="006C1271" w:rsidRDefault="00872447" w:rsidP="00937B5B">
            <w:pPr>
              <w:rPr>
                <w:color w:val="000000"/>
                <w:sz w:val="16"/>
                <w:szCs w:val="16"/>
              </w:rPr>
            </w:pPr>
            <w:r w:rsidRPr="006C1271">
              <w:rPr>
                <w:color w:val="000000"/>
                <w:sz w:val="16"/>
                <w:szCs w:val="16"/>
              </w:rPr>
              <w:t>- собственное потребление организации</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6.2</w:t>
            </w:r>
          </w:p>
        </w:tc>
        <w:tc>
          <w:tcPr>
            <w:tcW w:w="2511" w:type="pct"/>
            <w:vAlign w:val="center"/>
          </w:tcPr>
          <w:p w:rsidR="00872447" w:rsidRPr="006C1271" w:rsidRDefault="00872447" w:rsidP="00937B5B">
            <w:pPr>
              <w:rPr>
                <w:color w:val="000000"/>
                <w:sz w:val="16"/>
                <w:szCs w:val="16"/>
              </w:rPr>
            </w:pPr>
            <w:r w:rsidRPr="006C1271">
              <w:rPr>
                <w:color w:val="000000"/>
                <w:sz w:val="16"/>
                <w:szCs w:val="16"/>
              </w:rPr>
              <w:t>- отпуск потребителям (продажа), всего</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color w:val="000000"/>
                <w:sz w:val="16"/>
                <w:szCs w:val="16"/>
              </w:rPr>
            </w:pPr>
            <w:r w:rsidRPr="006C1271">
              <w:rPr>
                <w:sz w:val="16"/>
                <w:szCs w:val="16"/>
              </w:rPr>
              <w:t>95,754</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p>
        </w:tc>
        <w:tc>
          <w:tcPr>
            <w:tcW w:w="4678" w:type="pct"/>
            <w:gridSpan w:val="5"/>
            <w:vAlign w:val="center"/>
          </w:tcPr>
          <w:p w:rsidR="00872447" w:rsidRPr="006C1271" w:rsidRDefault="00872447" w:rsidP="00937B5B">
            <w:pPr>
              <w:rPr>
                <w:color w:val="000000"/>
                <w:sz w:val="16"/>
                <w:szCs w:val="16"/>
              </w:rPr>
            </w:pPr>
            <w:r w:rsidRPr="006C1271">
              <w:rPr>
                <w:color w:val="000000"/>
                <w:sz w:val="16"/>
                <w:szCs w:val="16"/>
              </w:rPr>
              <w:t>в т.ч.</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6.2.1</w:t>
            </w:r>
          </w:p>
        </w:tc>
        <w:tc>
          <w:tcPr>
            <w:tcW w:w="2511" w:type="pct"/>
            <w:vAlign w:val="center"/>
          </w:tcPr>
          <w:p w:rsidR="00872447" w:rsidRPr="006C1271" w:rsidRDefault="00872447" w:rsidP="00937B5B">
            <w:pPr>
              <w:rPr>
                <w:color w:val="000000"/>
                <w:sz w:val="16"/>
                <w:szCs w:val="16"/>
              </w:rPr>
            </w:pPr>
            <w:r w:rsidRPr="006C1271">
              <w:rPr>
                <w:color w:val="000000"/>
                <w:sz w:val="16"/>
                <w:szCs w:val="16"/>
              </w:rPr>
              <w:t>- населению</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color w:val="000000"/>
                <w:sz w:val="16"/>
                <w:szCs w:val="16"/>
              </w:rPr>
            </w:pPr>
            <w:r w:rsidRPr="006C1271">
              <w:rPr>
                <w:sz w:val="16"/>
                <w:szCs w:val="16"/>
              </w:rPr>
              <w:t>95,754</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6.2.2</w:t>
            </w:r>
          </w:p>
        </w:tc>
        <w:tc>
          <w:tcPr>
            <w:tcW w:w="2511" w:type="pct"/>
            <w:vAlign w:val="center"/>
          </w:tcPr>
          <w:p w:rsidR="00872447" w:rsidRPr="006C1271" w:rsidRDefault="00872447" w:rsidP="00937B5B">
            <w:pPr>
              <w:rPr>
                <w:color w:val="000000"/>
                <w:sz w:val="16"/>
                <w:szCs w:val="16"/>
              </w:rPr>
            </w:pPr>
            <w:r w:rsidRPr="006C1271">
              <w:rPr>
                <w:color w:val="000000"/>
                <w:sz w:val="16"/>
                <w:szCs w:val="16"/>
              </w:rPr>
              <w:t>- бюджетные организации</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sz w:val="16"/>
                <w:szCs w:val="16"/>
              </w:rPr>
            </w:pPr>
            <w:r w:rsidRPr="006C1271">
              <w:rPr>
                <w:sz w:val="16"/>
                <w:szCs w:val="16"/>
              </w:rPr>
              <w:t>-</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6.2.3</w:t>
            </w:r>
          </w:p>
        </w:tc>
        <w:tc>
          <w:tcPr>
            <w:tcW w:w="2511" w:type="pct"/>
            <w:vAlign w:val="center"/>
          </w:tcPr>
          <w:p w:rsidR="00872447" w:rsidRPr="006C1271" w:rsidRDefault="00872447" w:rsidP="00937B5B">
            <w:pPr>
              <w:rPr>
                <w:color w:val="000000"/>
                <w:sz w:val="16"/>
                <w:szCs w:val="16"/>
              </w:rPr>
            </w:pPr>
            <w:r w:rsidRPr="006C1271">
              <w:rPr>
                <w:color w:val="000000"/>
                <w:sz w:val="16"/>
                <w:szCs w:val="16"/>
              </w:rPr>
              <w:t>- прочие потребители</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sz w:val="16"/>
                <w:szCs w:val="16"/>
              </w:rPr>
            </w:pPr>
            <w:r w:rsidRPr="006C1271">
              <w:rPr>
                <w:sz w:val="16"/>
                <w:szCs w:val="16"/>
              </w:rPr>
              <w:t>-</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r w:rsidR="00872447" w:rsidRPr="00937B5B" w:rsidTr="006C1271">
        <w:trPr>
          <w:trHeight w:val="20"/>
          <w:jc w:val="center"/>
        </w:trPr>
        <w:tc>
          <w:tcPr>
            <w:tcW w:w="322" w:type="pct"/>
            <w:vAlign w:val="center"/>
          </w:tcPr>
          <w:p w:rsidR="00872447" w:rsidRPr="006C1271" w:rsidRDefault="00872447" w:rsidP="00937B5B">
            <w:pPr>
              <w:jc w:val="center"/>
              <w:rPr>
                <w:color w:val="000000"/>
                <w:sz w:val="16"/>
                <w:szCs w:val="16"/>
              </w:rPr>
            </w:pPr>
            <w:r w:rsidRPr="006C1271">
              <w:rPr>
                <w:color w:val="000000"/>
                <w:sz w:val="16"/>
                <w:szCs w:val="16"/>
              </w:rPr>
              <w:t>7</w:t>
            </w:r>
          </w:p>
        </w:tc>
        <w:tc>
          <w:tcPr>
            <w:tcW w:w="2511" w:type="pct"/>
            <w:vAlign w:val="center"/>
          </w:tcPr>
          <w:p w:rsidR="00872447" w:rsidRPr="006C1271" w:rsidRDefault="00872447" w:rsidP="00937B5B">
            <w:pPr>
              <w:rPr>
                <w:color w:val="000000"/>
                <w:sz w:val="16"/>
                <w:szCs w:val="16"/>
              </w:rPr>
            </w:pPr>
            <w:r w:rsidRPr="006C1271">
              <w:rPr>
                <w:color w:val="000000"/>
                <w:sz w:val="16"/>
                <w:szCs w:val="16"/>
              </w:rPr>
              <w:t>Отпуск воды потребителям технического качества</w:t>
            </w:r>
          </w:p>
        </w:tc>
        <w:tc>
          <w:tcPr>
            <w:tcW w:w="581" w:type="pct"/>
            <w:vAlign w:val="center"/>
          </w:tcPr>
          <w:p w:rsidR="00872447" w:rsidRPr="006C1271" w:rsidRDefault="00872447" w:rsidP="00937B5B">
            <w:pPr>
              <w:jc w:val="center"/>
              <w:rPr>
                <w:color w:val="000000"/>
                <w:sz w:val="16"/>
                <w:szCs w:val="16"/>
              </w:rPr>
            </w:pPr>
            <w:r w:rsidRPr="006C1271">
              <w:rPr>
                <w:color w:val="000000"/>
                <w:sz w:val="16"/>
                <w:szCs w:val="16"/>
              </w:rPr>
              <w:t>тыс. м</w:t>
            </w:r>
            <w:r w:rsidRPr="006C1271">
              <w:rPr>
                <w:color w:val="000000"/>
                <w:sz w:val="16"/>
                <w:szCs w:val="16"/>
                <w:vertAlign w:val="superscript"/>
              </w:rPr>
              <w:t>3</w:t>
            </w:r>
          </w:p>
        </w:tc>
        <w:tc>
          <w:tcPr>
            <w:tcW w:w="452" w:type="pct"/>
            <w:vAlign w:val="center"/>
          </w:tcPr>
          <w:p w:rsidR="00872447" w:rsidRPr="006C1271" w:rsidRDefault="00872447" w:rsidP="00937B5B">
            <w:pPr>
              <w:jc w:val="center"/>
              <w:rPr>
                <w:sz w:val="16"/>
                <w:szCs w:val="16"/>
              </w:rPr>
            </w:pPr>
            <w:r w:rsidRPr="006C1271">
              <w:rPr>
                <w:sz w:val="16"/>
                <w:szCs w:val="16"/>
              </w:rPr>
              <w:t>-</w:t>
            </w:r>
          </w:p>
        </w:tc>
        <w:tc>
          <w:tcPr>
            <w:tcW w:w="668" w:type="pct"/>
            <w:vAlign w:val="center"/>
          </w:tcPr>
          <w:p w:rsidR="00872447" w:rsidRPr="006C1271" w:rsidRDefault="00872447" w:rsidP="00937B5B">
            <w:pPr>
              <w:jc w:val="center"/>
              <w:rPr>
                <w:sz w:val="16"/>
                <w:szCs w:val="16"/>
              </w:rPr>
            </w:pPr>
            <w:r w:rsidRPr="006C1271">
              <w:rPr>
                <w:sz w:val="16"/>
                <w:szCs w:val="16"/>
              </w:rPr>
              <w:t>-</w:t>
            </w:r>
          </w:p>
        </w:tc>
        <w:tc>
          <w:tcPr>
            <w:tcW w:w="466" w:type="pct"/>
            <w:vAlign w:val="center"/>
          </w:tcPr>
          <w:p w:rsidR="00872447" w:rsidRPr="006C1271" w:rsidRDefault="00872447" w:rsidP="00937B5B">
            <w:pPr>
              <w:jc w:val="center"/>
              <w:rPr>
                <w:sz w:val="16"/>
                <w:szCs w:val="16"/>
              </w:rPr>
            </w:pPr>
            <w:r w:rsidRPr="006C1271">
              <w:rPr>
                <w:sz w:val="16"/>
                <w:szCs w:val="16"/>
              </w:rPr>
              <w:t>-</w:t>
            </w:r>
          </w:p>
        </w:tc>
      </w:tr>
    </w:tbl>
    <w:p w:rsidR="00872447" w:rsidRPr="00937B5B" w:rsidRDefault="00872447" w:rsidP="00937B5B">
      <w:pPr>
        <w:pStyle w:val="afffffffff5"/>
        <w:spacing w:line="240" w:lineRule="auto"/>
        <w:rPr>
          <w:sz w:val="18"/>
          <w:szCs w:val="18"/>
        </w:rPr>
      </w:pPr>
    </w:p>
    <w:p w:rsidR="00872447" w:rsidRPr="00937B5B" w:rsidRDefault="00872447" w:rsidP="00937B5B">
      <w:pPr>
        <w:pStyle w:val="af4"/>
        <w:spacing w:after="0"/>
        <w:rPr>
          <w:rFonts w:ascii="Times New Roman" w:hAnsi="Times New Roman"/>
          <w:bCs/>
          <w:iCs/>
          <w:sz w:val="18"/>
          <w:szCs w:val="18"/>
        </w:rPr>
      </w:pPr>
      <w:bookmarkStart w:id="234" w:name="_Toc91621388"/>
      <w:bookmarkEnd w:id="232"/>
      <w:bookmarkEnd w:id="233"/>
      <w:r w:rsidRPr="00937B5B">
        <w:rPr>
          <w:rStyle w:val="FontStyle68"/>
          <w:sz w:val="18"/>
          <w:szCs w:val="18"/>
        </w:rPr>
        <w:t>1.3.2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234"/>
      <w:r w:rsidRPr="00937B5B">
        <w:rPr>
          <w:rStyle w:val="FontStyle68"/>
          <w:bCs/>
          <w:iCs/>
          <w:sz w:val="18"/>
          <w:szCs w:val="18"/>
        </w:rPr>
        <w:t xml:space="preserve"> </w:t>
      </w:r>
      <w:r w:rsidRPr="00937B5B">
        <w:rPr>
          <w:rFonts w:ascii="Times New Roman" w:hAnsi="Times New Roman"/>
          <w:sz w:val="18"/>
          <w:szCs w:val="18"/>
        </w:rPr>
        <w:t xml:space="preserve">  </w:t>
      </w:r>
    </w:p>
    <w:p w:rsidR="00872447" w:rsidRPr="00937B5B" w:rsidRDefault="00872447" w:rsidP="00937B5B">
      <w:pPr>
        <w:pStyle w:val="afffffffff9"/>
        <w:spacing w:line="240" w:lineRule="auto"/>
        <w:rPr>
          <w:rFonts w:ascii="Times New Roman" w:hAnsi="Times New Roman" w:cs="Times New Roman"/>
          <w:sz w:val="18"/>
          <w:szCs w:val="18"/>
          <w:lang w:val="ru-RU"/>
        </w:rPr>
      </w:pPr>
      <w:r w:rsidRPr="00937B5B">
        <w:rPr>
          <w:rFonts w:ascii="Times New Roman" w:hAnsi="Times New Roman" w:cs="Times New Roman"/>
          <w:sz w:val="18"/>
          <w:szCs w:val="18"/>
          <w:lang w:val="ru-RU"/>
        </w:rPr>
        <w:t>Фактическое потребление (реализация) воды за 2023 год составило 95,754 тыс. м</w:t>
      </w:r>
      <w:r w:rsidRPr="00937B5B">
        <w:rPr>
          <w:rFonts w:ascii="Times New Roman" w:hAnsi="Times New Roman" w:cs="Times New Roman"/>
          <w:sz w:val="18"/>
          <w:szCs w:val="18"/>
          <w:vertAlign w:val="superscript"/>
          <w:lang w:val="ru-RU"/>
        </w:rPr>
        <w:t>3</w:t>
      </w:r>
      <w:r w:rsidRPr="00937B5B">
        <w:rPr>
          <w:rFonts w:ascii="Times New Roman" w:hAnsi="Times New Roman" w:cs="Times New Roman"/>
          <w:sz w:val="18"/>
          <w:szCs w:val="18"/>
          <w:lang w:val="ru-RU"/>
        </w:rPr>
        <w:t>/год, среднесуточный расход составил 262,3 м</w:t>
      </w:r>
      <w:r w:rsidRPr="00937B5B">
        <w:rPr>
          <w:rFonts w:ascii="Times New Roman" w:hAnsi="Times New Roman" w:cs="Times New Roman"/>
          <w:sz w:val="18"/>
          <w:szCs w:val="18"/>
          <w:vertAlign w:val="superscript"/>
          <w:lang w:val="ru-RU"/>
        </w:rPr>
        <w:t>3</w:t>
      </w:r>
      <w:r w:rsidRPr="00937B5B">
        <w:rPr>
          <w:rFonts w:ascii="Times New Roman" w:hAnsi="Times New Roman" w:cs="Times New Roman"/>
          <w:sz w:val="18"/>
          <w:szCs w:val="18"/>
          <w:lang w:val="ru-RU"/>
        </w:rPr>
        <w:t>/</w:t>
      </w:r>
      <w:proofErr w:type="spellStart"/>
      <w:r w:rsidRPr="00937B5B">
        <w:rPr>
          <w:rFonts w:ascii="Times New Roman" w:hAnsi="Times New Roman" w:cs="Times New Roman"/>
          <w:sz w:val="18"/>
          <w:szCs w:val="18"/>
          <w:lang w:val="ru-RU"/>
        </w:rPr>
        <w:t>сут</w:t>
      </w:r>
      <w:proofErr w:type="spellEnd"/>
      <w:r w:rsidRPr="00937B5B">
        <w:rPr>
          <w:rFonts w:ascii="Times New Roman" w:hAnsi="Times New Roman" w:cs="Times New Roman"/>
          <w:sz w:val="18"/>
          <w:szCs w:val="18"/>
          <w:lang w:val="ru-RU"/>
        </w:rPr>
        <w:t>, в сутки наибольшего водопотребления расход составил (при</w:t>
      </w:r>
      <w:proofErr w:type="gramStart"/>
      <w:r w:rsidRPr="00937B5B">
        <w:rPr>
          <w:rFonts w:ascii="Times New Roman" w:hAnsi="Times New Roman" w:cs="Times New Roman"/>
          <w:sz w:val="18"/>
          <w:szCs w:val="18"/>
          <w:lang w:val="ru-RU"/>
        </w:rPr>
        <w:t xml:space="preserve"> К</w:t>
      </w:r>
      <w:proofErr w:type="gramEnd"/>
      <w:r w:rsidRPr="00937B5B">
        <w:rPr>
          <w:rFonts w:ascii="Times New Roman" w:hAnsi="Times New Roman" w:cs="Times New Roman"/>
          <w:sz w:val="18"/>
          <w:szCs w:val="18"/>
          <w:lang w:val="ru-RU"/>
        </w:rPr>
        <w:t>=1,2, где К – коэффициент суточной неравномерности) 314,8 м</w:t>
      </w:r>
      <w:r w:rsidRPr="00937B5B">
        <w:rPr>
          <w:rFonts w:ascii="Times New Roman" w:hAnsi="Times New Roman" w:cs="Times New Roman"/>
          <w:sz w:val="18"/>
          <w:szCs w:val="18"/>
          <w:vertAlign w:val="superscript"/>
          <w:lang w:val="ru-RU"/>
        </w:rPr>
        <w:t>3</w:t>
      </w:r>
      <w:r w:rsidRPr="00937B5B">
        <w:rPr>
          <w:rFonts w:ascii="Times New Roman" w:hAnsi="Times New Roman" w:cs="Times New Roman"/>
          <w:sz w:val="18"/>
          <w:szCs w:val="18"/>
          <w:lang w:val="ru-RU"/>
        </w:rPr>
        <w:t>/</w:t>
      </w:r>
      <w:proofErr w:type="spellStart"/>
      <w:r w:rsidRPr="00937B5B">
        <w:rPr>
          <w:rFonts w:ascii="Times New Roman" w:hAnsi="Times New Roman" w:cs="Times New Roman"/>
          <w:sz w:val="18"/>
          <w:szCs w:val="18"/>
          <w:lang w:val="ru-RU"/>
        </w:rPr>
        <w:t>сут</w:t>
      </w:r>
      <w:proofErr w:type="spellEnd"/>
      <w:r w:rsidRPr="00937B5B">
        <w:rPr>
          <w:rFonts w:ascii="Times New Roman" w:hAnsi="Times New Roman" w:cs="Times New Roman"/>
          <w:sz w:val="18"/>
          <w:szCs w:val="18"/>
          <w:lang w:val="ru-RU"/>
        </w:rPr>
        <w:t xml:space="preserve">. </w:t>
      </w:r>
    </w:p>
    <w:p w:rsidR="00872447" w:rsidRPr="00937B5B" w:rsidRDefault="00872447" w:rsidP="00937B5B">
      <w:pPr>
        <w:pStyle w:val="afffffffff9"/>
        <w:spacing w:line="240" w:lineRule="auto"/>
        <w:rPr>
          <w:rFonts w:ascii="Times New Roman" w:hAnsi="Times New Roman" w:cs="Times New Roman"/>
          <w:sz w:val="18"/>
          <w:szCs w:val="18"/>
          <w:lang w:val="ru-RU"/>
        </w:rPr>
      </w:pPr>
      <w:r w:rsidRPr="00937B5B">
        <w:rPr>
          <w:rFonts w:ascii="Times New Roman" w:hAnsi="Times New Roman" w:cs="Times New Roman"/>
          <w:sz w:val="18"/>
          <w:szCs w:val="18"/>
          <w:lang w:val="ru-RU"/>
        </w:rPr>
        <w:t>На момент разработки настоящей схемы, структура территориального баланса подачи воды представлена в таблице12 по зонам действия водопроводных сооружений.</w:t>
      </w:r>
    </w:p>
    <w:p w:rsidR="00872447" w:rsidRPr="00937B5B" w:rsidRDefault="00872447" w:rsidP="00937B5B">
      <w:pPr>
        <w:pStyle w:val="afffffffff9"/>
        <w:spacing w:line="240" w:lineRule="auto"/>
        <w:jc w:val="right"/>
        <w:rPr>
          <w:rFonts w:ascii="Times New Roman" w:hAnsi="Times New Roman" w:cs="Times New Roman"/>
          <w:sz w:val="18"/>
          <w:szCs w:val="18"/>
          <w:lang w:val="ru-RU"/>
        </w:rPr>
      </w:pPr>
      <w:r w:rsidRPr="00937B5B">
        <w:rPr>
          <w:rFonts w:ascii="Times New Roman" w:hAnsi="Times New Roman" w:cs="Times New Roman"/>
          <w:sz w:val="18"/>
          <w:szCs w:val="18"/>
          <w:lang w:val="ru-RU"/>
        </w:rPr>
        <w:t xml:space="preserve">  Территориальный баланс потребления холодной воды. Таблица 14</w:t>
      </w:r>
    </w:p>
    <w:tbl>
      <w:tblPr>
        <w:tblW w:w="4547" w:type="pct"/>
        <w:jc w:val="center"/>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9"/>
        <w:gridCol w:w="1666"/>
        <w:gridCol w:w="1668"/>
        <w:gridCol w:w="1661"/>
      </w:tblGrid>
      <w:tr w:rsidR="00872447" w:rsidRPr="00937B5B" w:rsidTr="006C1271">
        <w:trPr>
          <w:trHeight w:val="470"/>
          <w:jc w:val="center"/>
        </w:trPr>
        <w:tc>
          <w:tcPr>
            <w:tcW w:w="2131"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Потребители</w:t>
            </w:r>
          </w:p>
        </w:tc>
        <w:tc>
          <w:tcPr>
            <w:tcW w:w="957" w:type="pct"/>
            <w:shd w:val="clear" w:color="auto" w:fill="EDEDED"/>
            <w:vAlign w:val="center"/>
          </w:tcPr>
          <w:p w:rsidR="00872447" w:rsidRPr="00937B5B" w:rsidRDefault="00872447" w:rsidP="00937B5B">
            <w:pPr>
              <w:jc w:val="center"/>
              <w:rPr>
                <w:color w:val="000000"/>
                <w:sz w:val="18"/>
                <w:szCs w:val="18"/>
              </w:rPr>
            </w:pPr>
            <w:r w:rsidRPr="00937B5B">
              <w:rPr>
                <w:color w:val="000000"/>
                <w:sz w:val="18"/>
                <w:szCs w:val="18"/>
              </w:rPr>
              <w:t xml:space="preserve">Годовой объем потребления, </w:t>
            </w:r>
            <w:proofErr w:type="spellStart"/>
            <w:r w:rsidRPr="00937B5B">
              <w:rPr>
                <w:color w:val="000000"/>
                <w:sz w:val="18"/>
                <w:szCs w:val="18"/>
              </w:rPr>
              <w:t>м</w:t>
            </w:r>
            <w:r w:rsidRPr="00937B5B">
              <w:rPr>
                <w:color w:val="000000"/>
                <w:sz w:val="18"/>
                <w:szCs w:val="18"/>
                <w:vertAlign w:val="superscript"/>
              </w:rPr>
              <w:t>З</w:t>
            </w:r>
            <w:proofErr w:type="spellEnd"/>
          </w:p>
        </w:tc>
        <w:tc>
          <w:tcPr>
            <w:tcW w:w="958" w:type="pct"/>
            <w:shd w:val="clear" w:color="auto" w:fill="EDEDED"/>
            <w:vAlign w:val="center"/>
          </w:tcPr>
          <w:p w:rsidR="00872447" w:rsidRPr="00937B5B" w:rsidRDefault="00872447" w:rsidP="00937B5B">
            <w:pPr>
              <w:jc w:val="center"/>
              <w:rPr>
                <w:color w:val="000000"/>
                <w:sz w:val="18"/>
                <w:szCs w:val="18"/>
              </w:rPr>
            </w:pPr>
            <w:r w:rsidRPr="00937B5B">
              <w:rPr>
                <w:color w:val="000000"/>
                <w:sz w:val="18"/>
                <w:szCs w:val="18"/>
              </w:rPr>
              <w:t xml:space="preserve">Средний суточный расход, </w:t>
            </w:r>
            <w:proofErr w:type="spellStart"/>
            <w:r w:rsidRPr="00937B5B">
              <w:rPr>
                <w:color w:val="000000"/>
                <w:sz w:val="18"/>
                <w:szCs w:val="18"/>
              </w:rPr>
              <w:t>м</w:t>
            </w:r>
            <w:r w:rsidRPr="00937B5B">
              <w:rPr>
                <w:color w:val="000000"/>
                <w:sz w:val="18"/>
                <w:szCs w:val="18"/>
                <w:vertAlign w:val="superscript"/>
              </w:rPr>
              <w:t>З</w:t>
            </w:r>
            <w:proofErr w:type="spellEnd"/>
            <w:r w:rsidRPr="00937B5B">
              <w:rPr>
                <w:color w:val="000000"/>
                <w:sz w:val="18"/>
                <w:szCs w:val="18"/>
              </w:rPr>
              <w:t>/</w:t>
            </w:r>
            <w:proofErr w:type="spellStart"/>
            <w:r w:rsidRPr="00937B5B">
              <w:rPr>
                <w:color w:val="000000"/>
                <w:sz w:val="18"/>
                <w:szCs w:val="18"/>
              </w:rPr>
              <w:t>сут</w:t>
            </w:r>
            <w:proofErr w:type="spellEnd"/>
            <w:r w:rsidRPr="00937B5B">
              <w:rPr>
                <w:color w:val="000000"/>
                <w:sz w:val="18"/>
                <w:szCs w:val="18"/>
              </w:rPr>
              <w:t>.</w:t>
            </w:r>
          </w:p>
        </w:tc>
        <w:tc>
          <w:tcPr>
            <w:tcW w:w="954" w:type="pct"/>
            <w:shd w:val="clear" w:color="auto" w:fill="EDEDED"/>
            <w:vAlign w:val="center"/>
          </w:tcPr>
          <w:p w:rsidR="00872447" w:rsidRPr="00937B5B" w:rsidRDefault="00872447" w:rsidP="00937B5B">
            <w:pPr>
              <w:jc w:val="center"/>
              <w:rPr>
                <w:color w:val="000000"/>
                <w:sz w:val="18"/>
                <w:szCs w:val="18"/>
              </w:rPr>
            </w:pPr>
            <w:r w:rsidRPr="00937B5B">
              <w:rPr>
                <w:color w:val="000000"/>
                <w:sz w:val="18"/>
                <w:szCs w:val="18"/>
              </w:rPr>
              <w:t xml:space="preserve">Максимальный суточный расход, </w:t>
            </w:r>
            <w:proofErr w:type="spellStart"/>
            <w:r w:rsidRPr="00937B5B">
              <w:rPr>
                <w:color w:val="000000"/>
                <w:sz w:val="18"/>
                <w:szCs w:val="18"/>
              </w:rPr>
              <w:t>м</w:t>
            </w:r>
            <w:r w:rsidRPr="00937B5B">
              <w:rPr>
                <w:color w:val="000000"/>
                <w:sz w:val="18"/>
                <w:szCs w:val="18"/>
                <w:vertAlign w:val="superscript"/>
              </w:rPr>
              <w:t>З</w:t>
            </w:r>
            <w:proofErr w:type="spellEnd"/>
            <w:r w:rsidRPr="00937B5B">
              <w:rPr>
                <w:color w:val="000000"/>
                <w:sz w:val="18"/>
                <w:szCs w:val="18"/>
              </w:rPr>
              <w:t>/</w:t>
            </w:r>
            <w:proofErr w:type="spellStart"/>
            <w:r w:rsidRPr="00937B5B">
              <w:rPr>
                <w:color w:val="000000"/>
                <w:sz w:val="18"/>
                <w:szCs w:val="18"/>
              </w:rPr>
              <w:t>сут</w:t>
            </w:r>
            <w:proofErr w:type="spellEnd"/>
          </w:p>
        </w:tc>
      </w:tr>
      <w:tr w:rsidR="00872447" w:rsidRPr="00937B5B" w:rsidTr="006C1271">
        <w:trPr>
          <w:trHeight w:val="20"/>
          <w:jc w:val="center"/>
        </w:trPr>
        <w:tc>
          <w:tcPr>
            <w:tcW w:w="2131" w:type="pct"/>
            <w:shd w:val="clear" w:color="000000" w:fill="FFFFFF"/>
            <w:vAlign w:val="center"/>
            <w:hideMark/>
          </w:tcPr>
          <w:p w:rsidR="00872447" w:rsidRPr="00937B5B" w:rsidRDefault="00872447" w:rsidP="00937B5B">
            <w:pPr>
              <w:pStyle w:val="af7"/>
              <w:jc w:val="center"/>
              <w:rPr>
                <w:rFonts w:ascii="Times New Roman" w:hAnsi="Times New Roman"/>
                <w:sz w:val="18"/>
                <w:szCs w:val="18"/>
              </w:rPr>
            </w:pPr>
            <w:r w:rsidRPr="00937B5B">
              <w:rPr>
                <w:rFonts w:ascii="Times New Roman" w:hAnsi="Times New Roman"/>
                <w:sz w:val="18"/>
                <w:szCs w:val="18"/>
              </w:rPr>
              <w:t>Шерагульское сельское поселение</w:t>
            </w:r>
          </w:p>
        </w:tc>
        <w:tc>
          <w:tcPr>
            <w:tcW w:w="957" w:type="pct"/>
            <w:shd w:val="clear" w:color="000000" w:fill="FFFFFF"/>
            <w:vAlign w:val="center"/>
          </w:tcPr>
          <w:p w:rsidR="00872447" w:rsidRPr="00937B5B" w:rsidRDefault="00872447" w:rsidP="00937B5B">
            <w:pPr>
              <w:jc w:val="center"/>
              <w:rPr>
                <w:color w:val="000000"/>
                <w:sz w:val="18"/>
                <w:szCs w:val="18"/>
              </w:rPr>
            </w:pPr>
            <w:r w:rsidRPr="00937B5B">
              <w:rPr>
                <w:color w:val="000000"/>
                <w:sz w:val="18"/>
                <w:szCs w:val="18"/>
              </w:rPr>
              <w:t>95754,1</w:t>
            </w:r>
          </w:p>
        </w:tc>
        <w:tc>
          <w:tcPr>
            <w:tcW w:w="958" w:type="pct"/>
            <w:shd w:val="clear" w:color="000000" w:fill="FFFFFF"/>
            <w:vAlign w:val="center"/>
          </w:tcPr>
          <w:p w:rsidR="00872447" w:rsidRPr="00937B5B" w:rsidRDefault="00872447" w:rsidP="00937B5B">
            <w:pPr>
              <w:jc w:val="center"/>
              <w:rPr>
                <w:color w:val="000000"/>
                <w:sz w:val="18"/>
                <w:szCs w:val="18"/>
              </w:rPr>
            </w:pPr>
            <w:r w:rsidRPr="00937B5B">
              <w:rPr>
                <w:color w:val="000000"/>
                <w:sz w:val="18"/>
                <w:szCs w:val="18"/>
              </w:rPr>
              <w:t>262,3</w:t>
            </w:r>
          </w:p>
        </w:tc>
        <w:tc>
          <w:tcPr>
            <w:tcW w:w="954" w:type="pct"/>
            <w:shd w:val="clear" w:color="000000" w:fill="FFFFFF"/>
            <w:vAlign w:val="center"/>
          </w:tcPr>
          <w:p w:rsidR="00872447" w:rsidRPr="00937B5B" w:rsidRDefault="00872447" w:rsidP="00937B5B">
            <w:pPr>
              <w:jc w:val="center"/>
              <w:rPr>
                <w:color w:val="000000"/>
                <w:sz w:val="18"/>
                <w:szCs w:val="18"/>
              </w:rPr>
            </w:pPr>
            <w:r w:rsidRPr="00937B5B">
              <w:rPr>
                <w:color w:val="000000"/>
                <w:sz w:val="18"/>
                <w:szCs w:val="18"/>
              </w:rPr>
              <w:t>314,8</w:t>
            </w:r>
          </w:p>
        </w:tc>
      </w:tr>
    </w:tbl>
    <w:p w:rsidR="00872447" w:rsidRPr="00937B5B" w:rsidRDefault="00872447" w:rsidP="00937B5B">
      <w:pPr>
        <w:pStyle w:val="afffffffff9"/>
        <w:spacing w:line="240" w:lineRule="auto"/>
        <w:rPr>
          <w:rFonts w:ascii="Times New Roman" w:hAnsi="Times New Roman" w:cs="Times New Roman"/>
          <w:sz w:val="18"/>
          <w:szCs w:val="18"/>
          <w:lang w:val="ru-RU"/>
        </w:rPr>
      </w:pPr>
      <w:r w:rsidRPr="00937B5B">
        <w:rPr>
          <w:rFonts w:ascii="Times New Roman" w:hAnsi="Times New Roman" w:cs="Times New Roman"/>
          <w:sz w:val="18"/>
          <w:szCs w:val="18"/>
          <w:lang w:val="ru-RU"/>
        </w:rPr>
        <w:t xml:space="preserve"> </w:t>
      </w:r>
    </w:p>
    <w:p w:rsidR="00872447" w:rsidRPr="00937B5B" w:rsidRDefault="00872447" w:rsidP="00937B5B">
      <w:pPr>
        <w:pStyle w:val="af4"/>
        <w:spacing w:after="0"/>
        <w:rPr>
          <w:rFonts w:ascii="Times New Roman" w:hAnsi="Times New Roman"/>
          <w:sz w:val="18"/>
          <w:szCs w:val="18"/>
        </w:rPr>
      </w:pPr>
      <w:bookmarkStart w:id="235" w:name="_Toc91621389"/>
      <w:r w:rsidRPr="00937B5B">
        <w:rPr>
          <w:rStyle w:val="FontStyle68"/>
          <w:sz w:val="18"/>
          <w:szCs w:val="18"/>
        </w:rPr>
        <w:t>1.3.3</w:t>
      </w:r>
      <w:r w:rsidRPr="00937B5B">
        <w:rPr>
          <w:rStyle w:val="FontStyle68"/>
          <w:sz w:val="18"/>
          <w:szCs w:val="18"/>
        </w:rPr>
        <w:tab/>
        <w:t>Структурный баланс реализации горячей, питьевой, технической воды по</w:t>
      </w:r>
      <w:bookmarkStart w:id="236" w:name="_Toc5547726"/>
      <w:r w:rsidRPr="00937B5B">
        <w:rPr>
          <w:rStyle w:val="FontStyle68"/>
          <w:sz w:val="18"/>
          <w:szCs w:val="18"/>
        </w:rPr>
        <w:t xml:space="preserve">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bookmarkEnd w:id="235"/>
      <w:bookmarkEnd w:id="236"/>
    </w:p>
    <w:p w:rsidR="00872447" w:rsidRPr="00937B5B" w:rsidRDefault="00872447" w:rsidP="00937B5B">
      <w:pPr>
        <w:jc w:val="right"/>
        <w:rPr>
          <w:sz w:val="18"/>
          <w:szCs w:val="18"/>
        </w:rPr>
      </w:pPr>
      <w:bookmarkStart w:id="237" w:name="_Toc393845729"/>
      <w:bookmarkStart w:id="238" w:name="_Toc395494229"/>
      <w:bookmarkStart w:id="239" w:name="_Toc5357825"/>
      <w:bookmarkStart w:id="240" w:name="_Toc5547727"/>
    </w:p>
    <w:p w:rsidR="00872447" w:rsidRPr="00937B5B" w:rsidRDefault="00872447" w:rsidP="00937B5B">
      <w:pPr>
        <w:jc w:val="right"/>
        <w:rPr>
          <w:sz w:val="18"/>
          <w:szCs w:val="18"/>
        </w:rPr>
      </w:pPr>
      <w:r w:rsidRPr="00937B5B">
        <w:rPr>
          <w:sz w:val="18"/>
          <w:szCs w:val="18"/>
        </w:rPr>
        <w:t xml:space="preserve">Структурный баланс потребление холодной воды. Таблица </w:t>
      </w:r>
      <w:bookmarkEnd w:id="239"/>
      <w:bookmarkEnd w:id="240"/>
      <w:r w:rsidRPr="00937B5B">
        <w:rPr>
          <w:sz w:val="18"/>
          <w:szCs w:val="18"/>
        </w:rPr>
        <w:t>15</w:t>
      </w:r>
    </w:p>
    <w:tbl>
      <w:tblPr>
        <w:tblW w:w="5000" w:type="pct"/>
        <w:tblLook w:val="04A0"/>
      </w:tblPr>
      <w:tblGrid>
        <w:gridCol w:w="3936"/>
        <w:gridCol w:w="5635"/>
      </w:tblGrid>
      <w:tr w:rsidR="00872447" w:rsidRPr="00937B5B" w:rsidTr="006C1271">
        <w:trPr>
          <w:trHeight w:val="315"/>
          <w:tblHeader/>
        </w:trPr>
        <w:tc>
          <w:tcPr>
            <w:tcW w:w="2056" w:type="pct"/>
            <w:tcBorders>
              <w:top w:val="single" w:sz="4" w:space="0" w:color="auto"/>
              <w:left w:val="single" w:sz="4" w:space="0" w:color="auto"/>
              <w:bottom w:val="single" w:sz="4" w:space="0" w:color="auto"/>
              <w:right w:val="single" w:sz="4" w:space="0" w:color="auto"/>
            </w:tcBorders>
            <w:shd w:val="clear" w:color="auto" w:fill="EDEDED"/>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Потребители</w:t>
            </w:r>
          </w:p>
        </w:tc>
        <w:tc>
          <w:tcPr>
            <w:tcW w:w="2944" w:type="pct"/>
            <w:tcBorders>
              <w:top w:val="single" w:sz="4" w:space="0" w:color="auto"/>
              <w:left w:val="nil"/>
              <w:right w:val="single" w:sz="4" w:space="0" w:color="auto"/>
            </w:tcBorders>
            <w:shd w:val="clear" w:color="auto" w:fill="EDEDED"/>
            <w:vAlign w:val="center"/>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Объемы реализации воды за 2023 год, тыс. м</w:t>
            </w:r>
            <w:r w:rsidRPr="00937B5B">
              <w:rPr>
                <w:rFonts w:cs="Times New Roman"/>
                <w:sz w:val="18"/>
                <w:szCs w:val="18"/>
                <w:vertAlign w:val="superscript"/>
                <w:lang w:eastAsia="ru-RU"/>
              </w:rPr>
              <w:t>3</w:t>
            </w:r>
            <w:r w:rsidRPr="00937B5B">
              <w:rPr>
                <w:rFonts w:cs="Times New Roman"/>
                <w:sz w:val="18"/>
                <w:szCs w:val="18"/>
                <w:lang w:eastAsia="ru-RU"/>
              </w:rPr>
              <w:t>/год</w:t>
            </w:r>
          </w:p>
        </w:tc>
      </w:tr>
      <w:tr w:rsidR="00872447" w:rsidRPr="00937B5B" w:rsidTr="006C1271">
        <w:trPr>
          <w:trHeight w:val="20"/>
        </w:trPr>
        <w:tc>
          <w:tcPr>
            <w:tcW w:w="2056"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jc w:val="left"/>
              <w:rPr>
                <w:rFonts w:cs="Times New Roman"/>
                <w:sz w:val="18"/>
                <w:szCs w:val="18"/>
                <w:lang w:eastAsia="ru-RU"/>
              </w:rPr>
            </w:pPr>
            <w:r w:rsidRPr="00937B5B">
              <w:rPr>
                <w:rFonts w:cs="Times New Roman"/>
                <w:sz w:val="18"/>
                <w:szCs w:val="18"/>
                <w:lang w:eastAsia="ru-RU"/>
              </w:rPr>
              <w:t>Население</w:t>
            </w:r>
          </w:p>
        </w:tc>
        <w:tc>
          <w:tcPr>
            <w:tcW w:w="2944" w:type="pct"/>
            <w:tcBorders>
              <w:top w:val="single" w:sz="4" w:space="0" w:color="auto"/>
              <w:left w:val="single" w:sz="4" w:space="0" w:color="auto"/>
              <w:bottom w:val="single" w:sz="4" w:space="0" w:color="auto"/>
              <w:right w:val="single" w:sz="4" w:space="0" w:color="auto"/>
            </w:tcBorders>
            <w:vAlign w:val="center"/>
          </w:tcPr>
          <w:p w:rsidR="00872447" w:rsidRPr="00937B5B" w:rsidRDefault="00872447" w:rsidP="00937B5B">
            <w:pPr>
              <w:jc w:val="center"/>
              <w:rPr>
                <w:sz w:val="18"/>
                <w:szCs w:val="18"/>
              </w:rPr>
            </w:pPr>
            <w:r w:rsidRPr="00937B5B">
              <w:rPr>
                <w:sz w:val="18"/>
                <w:szCs w:val="18"/>
              </w:rPr>
              <w:t>95,754</w:t>
            </w:r>
          </w:p>
        </w:tc>
      </w:tr>
      <w:tr w:rsidR="00872447" w:rsidRPr="00937B5B" w:rsidTr="006C1271">
        <w:trPr>
          <w:trHeight w:val="20"/>
        </w:trPr>
        <w:tc>
          <w:tcPr>
            <w:tcW w:w="2056"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jc w:val="left"/>
              <w:rPr>
                <w:rFonts w:cs="Times New Roman"/>
                <w:sz w:val="18"/>
                <w:szCs w:val="18"/>
                <w:lang w:eastAsia="ru-RU"/>
              </w:rPr>
            </w:pPr>
            <w:r w:rsidRPr="00937B5B">
              <w:rPr>
                <w:rFonts w:cs="Times New Roman"/>
                <w:sz w:val="18"/>
                <w:szCs w:val="18"/>
                <w:lang w:eastAsia="ru-RU"/>
              </w:rPr>
              <w:t>Бюджетные потребители</w:t>
            </w:r>
          </w:p>
        </w:tc>
        <w:tc>
          <w:tcPr>
            <w:tcW w:w="2944" w:type="pct"/>
            <w:tcBorders>
              <w:top w:val="single" w:sz="4" w:space="0" w:color="auto"/>
              <w:left w:val="single" w:sz="4" w:space="0" w:color="auto"/>
              <w:bottom w:val="single" w:sz="4" w:space="0" w:color="auto"/>
              <w:right w:val="single" w:sz="4" w:space="0" w:color="auto"/>
            </w:tcBorders>
            <w:vAlign w:val="center"/>
          </w:tcPr>
          <w:p w:rsidR="00872447" w:rsidRPr="00937B5B" w:rsidRDefault="00872447" w:rsidP="00937B5B">
            <w:pPr>
              <w:jc w:val="center"/>
              <w:rPr>
                <w:sz w:val="18"/>
                <w:szCs w:val="18"/>
              </w:rPr>
            </w:pPr>
            <w:r w:rsidRPr="00937B5B">
              <w:rPr>
                <w:sz w:val="18"/>
                <w:szCs w:val="18"/>
              </w:rPr>
              <w:t>-</w:t>
            </w:r>
          </w:p>
        </w:tc>
      </w:tr>
      <w:tr w:rsidR="00872447" w:rsidRPr="00937B5B" w:rsidTr="006C1271">
        <w:trPr>
          <w:trHeight w:val="20"/>
        </w:trPr>
        <w:tc>
          <w:tcPr>
            <w:tcW w:w="2056"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jc w:val="left"/>
              <w:rPr>
                <w:rFonts w:cs="Times New Roman"/>
                <w:sz w:val="18"/>
                <w:szCs w:val="18"/>
                <w:lang w:eastAsia="ru-RU"/>
              </w:rPr>
            </w:pPr>
            <w:r w:rsidRPr="00937B5B">
              <w:rPr>
                <w:rFonts w:cs="Times New Roman"/>
                <w:sz w:val="18"/>
                <w:szCs w:val="18"/>
                <w:lang w:eastAsia="ru-RU"/>
              </w:rPr>
              <w:t>Прочие</w:t>
            </w:r>
          </w:p>
        </w:tc>
        <w:tc>
          <w:tcPr>
            <w:tcW w:w="2944" w:type="pct"/>
            <w:tcBorders>
              <w:top w:val="single" w:sz="4" w:space="0" w:color="auto"/>
              <w:left w:val="single" w:sz="4" w:space="0" w:color="auto"/>
              <w:bottom w:val="single" w:sz="4" w:space="0" w:color="auto"/>
              <w:right w:val="single" w:sz="4" w:space="0" w:color="auto"/>
            </w:tcBorders>
            <w:vAlign w:val="center"/>
          </w:tcPr>
          <w:p w:rsidR="00872447" w:rsidRPr="00937B5B" w:rsidRDefault="00872447" w:rsidP="00937B5B">
            <w:pPr>
              <w:jc w:val="center"/>
              <w:rPr>
                <w:sz w:val="18"/>
                <w:szCs w:val="18"/>
              </w:rPr>
            </w:pPr>
            <w:r w:rsidRPr="00937B5B">
              <w:rPr>
                <w:sz w:val="18"/>
                <w:szCs w:val="18"/>
              </w:rPr>
              <w:t>-</w:t>
            </w:r>
          </w:p>
        </w:tc>
      </w:tr>
    </w:tbl>
    <w:p w:rsidR="00872447" w:rsidRPr="00937B5B" w:rsidRDefault="00872447" w:rsidP="00937B5B">
      <w:pPr>
        <w:pStyle w:val="afffffffff8"/>
        <w:rPr>
          <w:rFonts w:cs="Times New Roman"/>
          <w:noProof/>
          <w:sz w:val="18"/>
          <w:szCs w:val="18"/>
          <w:lang w:eastAsia="ru-RU"/>
        </w:rPr>
      </w:pPr>
    </w:p>
    <w:p w:rsidR="00872447" w:rsidRPr="00937B5B" w:rsidRDefault="00872447" w:rsidP="00937B5B">
      <w:pPr>
        <w:pStyle w:val="afffffffff8"/>
        <w:jc w:val="right"/>
        <w:rPr>
          <w:rFonts w:cs="Times New Roman"/>
          <w:noProof/>
          <w:sz w:val="18"/>
          <w:szCs w:val="18"/>
          <w:lang w:eastAsia="ru-RU"/>
        </w:rPr>
      </w:pPr>
    </w:p>
    <w:p w:rsidR="00872447" w:rsidRPr="00937B5B" w:rsidRDefault="00872447" w:rsidP="00937B5B">
      <w:pPr>
        <w:pStyle w:val="afffffffff5"/>
        <w:spacing w:line="240" w:lineRule="auto"/>
        <w:rPr>
          <w:snapToGrid w:val="0"/>
          <w:sz w:val="18"/>
          <w:szCs w:val="18"/>
        </w:rPr>
      </w:pPr>
      <w:r w:rsidRPr="00937B5B">
        <w:rPr>
          <w:snapToGrid w:val="0"/>
          <w:sz w:val="18"/>
          <w:szCs w:val="18"/>
        </w:rPr>
        <w:t>Основным потребителем воды на территории Шерагульского сельского поселения является население.</w:t>
      </w:r>
    </w:p>
    <w:p w:rsidR="00872447" w:rsidRPr="00937B5B" w:rsidRDefault="00872447" w:rsidP="00937B5B">
      <w:pPr>
        <w:pStyle w:val="afffffffff5"/>
        <w:spacing w:line="240" w:lineRule="auto"/>
        <w:rPr>
          <w:snapToGrid w:val="0"/>
          <w:sz w:val="18"/>
          <w:szCs w:val="18"/>
        </w:rPr>
      </w:pPr>
      <w:r w:rsidRPr="00937B5B">
        <w:rPr>
          <w:snapToGrid w:val="0"/>
          <w:sz w:val="18"/>
          <w:szCs w:val="18"/>
        </w:rPr>
        <w:t>Объем водопотребления складывается из объемов воды на хозяйственно-питьевое водоснабжение населения, хозяйственное водоснабжение предприятий местной промышленности, противопожарные нужды сельсовет</w:t>
      </w:r>
      <w:r w:rsidRPr="00937B5B">
        <w:rPr>
          <w:snapToGrid w:val="0"/>
          <w:sz w:val="18"/>
          <w:szCs w:val="18"/>
          <w:lang w:val="ru-RU"/>
        </w:rPr>
        <w:t>а</w:t>
      </w:r>
      <w:r w:rsidRPr="00937B5B">
        <w:rPr>
          <w:snapToGrid w:val="0"/>
          <w:sz w:val="18"/>
          <w:szCs w:val="18"/>
        </w:rPr>
        <w:t>, полив территории и зеленых насаждений, а также на техническое водоснабжение промышленных предприятий.</w:t>
      </w:r>
    </w:p>
    <w:bookmarkEnd w:id="237"/>
    <w:bookmarkEnd w:id="238"/>
    <w:p w:rsidR="00872447" w:rsidRPr="00937B5B" w:rsidRDefault="00872447" w:rsidP="00937B5B">
      <w:pPr>
        <w:pStyle w:val="afffffffff5"/>
        <w:spacing w:line="240" w:lineRule="auto"/>
        <w:rPr>
          <w:sz w:val="18"/>
          <w:szCs w:val="18"/>
        </w:rPr>
      </w:pPr>
      <w:r w:rsidRPr="00937B5B">
        <w:rPr>
          <w:sz w:val="18"/>
          <w:szCs w:val="18"/>
        </w:rPr>
        <w:t>Водопотребление на хозяйственно-питьевые нужды населения зависит от степени благоустройства жилой застройки, климата и условий снабжения зданий горячей водой. Этот расход воды определяется по норме водопотребления, которая представляет собой расход (объем) воды, потребляемый одним жителем в сутки в среднем за год.</w:t>
      </w:r>
    </w:p>
    <w:p w:rsidR="00872447" w:rsidRPr="00937B5B" w:rsidRDefault="00872447" w:rsidP="00937B5B">
      <w:pPr>
        <w:ind w:left="284" w:hanging="284"/>
        <w:jc w:val="right"/>
        <w:rPr>
          <w:sz w:val="18"/>
          <w:szCs w:val="18"/>
          <w:lang/>
        </w:rPr>
      </w:pPr>
      <w:r w:rsidRPr="00937B5B">
        <w:rPr>
          <w:sz w:val="18"/>
          <w:szCs w:val="18"/>
          <w:lang/>
        </w:rPr>
        <w:t>Сведения о фактических и планируемых потерях воды при ее транспортировке. Таблица 16</w:t>
      </w:r>
    </w:p>
    <w:tbl>
      <w:tblPr>
        <w:tblW w:w="4944" w:type="pct"/>
        <w:tblLook w:val="04A0"/>
      </w:tblPr>
      <w:tblGrid>
        <w:gridCol w:w="505"/>
        <w:gridCol w:w="1645"/>
        <w:gridCol w:w="2061"/>
        <w:gridCol w:w="1043"/>
        <w:gridCol w:w="1800"/>
        <w:gridCol w:w="2410"/>
      </w:tblGrid>
      <w:tr w:rsidR="00872447" w:rsidRPr="00937B5B" w:rsidTr="006C1271">
        <w:trPr>
          <w:trHeight w:val="20"/>
          <w:tblHeader/>
        </w:trPr>
        <w:tc>
          <w:tcPr>
            <w:tcW w:w="267" w:type="pct"/>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 xml:space="preserve">№ </w:t>
            </w:r>
            <w:proofErr w:type="gramStart"/>
            <w:r w:rsidRPr="006C1271">
              <w:rPr>
                <w:sz w:val="16"/>
                <w:szCs w:val="16"/>
              </w:rPr>
              <w:t>г</w:t>
            </w:r>
            <w:proofErr w:type="gramEnd"/>
            <w:r w:rsidRPr="006C1271">
              <w:rPr>
                <w:sz w:val="16"/>
                <w:szCs w:val="16"/>
              </w:rPr>
              <w:t>.п.</w:t>
            </w:r>
          </w:p>
        </w:tc>
        <w:tc>
          <w:tcPr>
            <w:tcW w:w="869" w:type="pct"/>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Потери</w:t>
            </w:r>
          </w:p>
        </w:tc>
        <w:tc>
          <w:tcPr>
            <w:tcW w:w="1640" w:type="pct"/>
            <w:gridSpan w:val="2"/>
            <w:tcBorders>
              <w:top w:val="single" w:sz="4" w:space="0" w:color="auto"/>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Существующие значения</w:t>
            </w:r>
          </w:p>
        </w:tc>
        <w:tc>
          <w:tcPr>
            <w:tcW w:w="2224" w:type="pct"/>
            <w:gridSpan w:val="2"/>
            <w:tcBorders>
              <w:top w:val="single" w:sz="4" w:space="0" w:color="auto"/>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Прогноз на 2032 год</w:t>
            </w:r>
          </w:p>
        </w:tc>
      </w:tr>
      <w:tr w:rsidR="00872447" w:rsidRPr="00937B5B" w:rsidTr="006C1271">
        <w:trPr>
          <w:trHeight w:val="20"/>
          <w:tblHeader/>
        </w:trPr>
        <w:tc>
          <w:tcPr>
            <w:tcW w:w="267"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p>
        </w:tc>
        <w:tc>
          <w:tcPr>
            <w:tcW w:w="869"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p>
        </w:tc>
        <w:tc>
          <w:tcPr>
            <w:tcW w:w="1089"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Годовой объем, м</w:t>
            </w:r>
            <w:r w:rsidRPr="006C1271">
              <w:rPr>
                <w:sz w:val="16"/>
                <w:szCs w:val="16"/>
                <w:vertAlign w:val="superscript"/>
              </w:rPr>
              <w:t>3</w:t>
            </w:r>
          </w:p>
        </w:tc>
        <w:tc>
          <w:tcPr>
            <w:tcW w:w="551"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 xml:space="preserve">Средний суточный объем, </w:t>
            </w:r>
            <w:proofErr w:type="spellStart"/>
            <w:r w:rsidRPr="006C1271">
              <w:rPr>
                <w:sz w:val="16"/>
                <w:szCs w:val="16"/>
              </w:rPr>
              <w:t>м</w:t>
            </w:r>
            <w:r w:rsidRPr="006C1271">
              <w:rPr>
                <w:sz w:val="16"/>
                <w:szCs w:val="16"/>
                <w:vertAlign w:val="superscript"/>
              </w:rPr>
              <w:t>З</w:t>
            </w:r>
            <w:proofErr w:type="spellEnd"/>
            <w:r w:rsidRPr="006C1271">
              <w:rPr>
                <w:sz w:val="16"/>
                <w:szCs w:val="16"/>
              </w:rPr>
              <w:t>/</w:t>
            </w:r>
            <w:proofErr w:type="spellStart"/>
            <w:r w:rsidRPr="006C1271">
              <w:rPr>
                <w:sz w:val="16"/>
                <w:szCs w:val="16"/>
              </w:rPr>
              <w:t>сут</w:t>
            </w:r>
            <w:proofErr w:type="spellEnd"/>
            <w:r w:rsidRPr="006C1271">
              <w:rPr>
                <w:sz w:val="16"/>
                <w:szCs w:val="16"/>
              </w:rPr>
              <w:t>.</w:t>
            </w:r>
          </w:p>
        </w:tc>
        <w:tc>
          <w:tcPr>
            <w:tcW w:w="951"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Годовой объем, м</w:t>
            </w:r>
            <w:r w:rsidRPr="006C1271">
              <w:rPr>
                <w:sz w:val="16"/>
                <w:szCs w:val="16"/>
                <w:vertAlign w:val="superscript"/>
              </w:rPr>
              <w:t>3</w:t>
            </w:r>
          </w:p>
        </w:tc>
        <w:tc>
          <w:tcPr>
            <w:tcW w:w="1273"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 xml:space="preserve">Средний суточный объем, </w:t>
            </w:r>
            <w:proofErr w:type="spellStart"/>
            <w:r w:rsidRPr="006C1271">
              <w:rPr>
                <w:sz w:val="16"/>
                <w:szCs w:val="16"/>
              </w:rPr>
              <w:t>м</w:t>
            </w:r>
            <w:r w:rsidRPr="006C1271">
              <w:rPr>
                <w:sz w:val="16"/>
                <w:szCs w:val="16"/>
                <w:vertAlign w:val="superscript"/>
              </w:rPr>
              <w:t>З</w:t>
            </w:r>
            <w:proofErr w:type="spellEnd"/>
            <w:r w:rsidRPr="006C1271">
              <w:rPr>
                <w:sz w:val="16"/>
                <w:szCs w:val="16"/>
              </w:rPr>
              <w:t>/</w:t>
            </w:r>
            <w:proofErr w:type="spellStart"/>
            <w:r w:rsidRPr="006C1271">
              <w:rPr>
                <w:sz w:val="16"/>
                <w:szCs w:val="16"/>
              </w:rPr>
              <w:t>сут</w:t>
            </w:r>
            <w:proofErr w:type="spellEnd"/>
            <w:r w:rsidRPr="006C1271">
              <w:rPr>
                <w:sz w:val="16"/>
                <w:szCs w:val="16"/>
              </w:rPr>
              <w:t>.</w:t>
            </w:r>
          </w:p>
        </w:tc>
      </w:tr>
      <w:tr w:rsidR="00872447" w:rsidRPr="00937B5B" w:rsidTr="006C1271">
        <w:trPr>
          <w:trHeight w:val="457"/>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1</w:t>
            </w:r>
          </w:p>
        </w:tc>
        <w:tc>
          <w:tcPr>
            <w:tcW w:w="86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Потери</w:t>
            </w:r>
          </w:p>
        </w:tc>
        <w:tc>
          <w:tcPr>
            <w:tcW w:w="108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color w:val="000000"/>
                <w:sz w:val="16"/>
                <w:szCs w:val="16"/>
              </w:rPr>
              <w:t>95754,1</w:t>
            </w:r>
          </w:p>
        </w:tc>
        <w:tc>
          <w:tcPr>
            <w:tcW w:w="55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262,3</w:t>
            </w:r>
          </w:p>
        </w:tc>
        <w:tc>
          <w:tcPr>
            <w:tcW w:w="95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140233,0</w:t>
            </w:r>
          </w:p>
        </w:tc>
        <w:tc>
          <w:tcPr>
            <w:tcW w:w="1273"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384,2</w:t>
            </w:r>
          </w:p>
        </w:tc>
      </w:tr>
    </w:tbl>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241" w:name="_Toc91621390"/>
      <w:r w:rsidRPr="00937B5B">
        <w:rPr>
          <w:rFonts w:ascii="Times New Roman" w:hAnsi="Times New Roman"/>
          <w:sz w:val="18"/>
          <w:szCs w:val="18"/>
        </w:rPr>
        <w:t>1.3.4</w:t>
      </w:r>
      <w:r w:rsidRPr="00937B5B">
        <w:rPr>
          <w:rFonts w:ascii="Times New Roman" w:hAnsi="Times New Roman"/>
          <w:sz w:val="18"/>
          <w:szCs w:val="18"/>
        </w:rPr>
        <w:tab/>
        <w:t>Сведения</w:t>
      </w:r>
      <w:r w:rsidRPr="00937B5B">
        <w:rPr>
          <w:rFonts w:ascii="Times New Roman" w:hAnsi="Times New Roman"/>
          <w:sz w:val="18"/>
          <w:szCs w:val="18"/>
        </w:rPr>
        <w:tab/>
        <w:t>о</w:t>
      </w:r>
      <w:r w:rsidRPr="00937B5B">
        <w:rPr>
          <w:rFonts w:ascii="Times New Roman" w:hAnsi="Times New Roman"/>
          <w:sz w:val="18"/>
          <w:szCs w:val="18"/>
        </w:rPr>
        <w:tab/>
        <w:t>фактическом</w:t>
      </w:r>
      <w:r w:rsidRPr="00937B5B">
        <w:rPr>
          <w:rFonts w:ascii="Times New Roman" w:hAnsi="Times New Roman"/>
          <w:sz w:val="18"/>
          <w:szCs w:val="18"/>
        </w:rPr>
        <w:tab/>
        <w:t>потреблении</w:t>
      </w:r>
      <w:r w:rsidRPr="00937B5B">
        <w:rPr>
          <w:rFonts w:ascii="Times New Roman" w:hAnsi="Times New Roman"/>
          <w:sz w:val="18"/>
          <w:szCs w:val="18"/>
        </w:rPr>
        <w:tab/>
        <w:t>населением</w:t>
      </w:r>
      <w:r w:rsidRPr="00937B5B">
        <w:rPr>
          <w:rFonts w:ascii="Times New Roman" w:hAnsi="Times New Roman"/>
          <w:sz w:val="18"/>
          <w:szCs w:val="18"/>
        </w:rPr>
        <w:tab/>
        <w:t>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241"/>
    </w:p>
    <w:p w:rsidR="00872447" w:rsidRPr="00937B5B" w:rsidRDefault="00872447" w:rsidP="00937B5B">
      <w:pPr>
        <w:pStyle w:val="afffffffff5"/>
        <w:spacing w:line="240" w:lineRule="auto"/>
        <w:ind w:hanging="284"/>
        <w:jc w:val="right"/>
        <w:rPr>
          <w:sz w:val="18"/>
          <w:szCs w:val="18"/>
        </w:rPr>
      </w:pPr>
      <w:r w:rsidRPr="00937B5B">
        <w:rPr>
          <w:sz w:val="18"/>
          <w:szCs w:val="18"/>
        </w:rPr>
        <w:t>Сведения о фактическом</w:t>
      </w:r>
      <w:r w:rsidRPr="00937B5B">
        <w:rPr>
          <w:sz w:val="18"/>
          <w:szCs w:val="18"/>
          <w:lang w:val="ru-RU"/>
        </w:rPr>
        <w:t xml:space="preserve"> </w:t>
      </w:r>
      <w:r w:rsidRPr="00937B5B">
        <w:rPr>
          <w:sz w:val="18"/>
          <w:szCs w:val="18"/>
        </w:rPr>
        <w:t>потреблении</w:t>
      </w:r>
      <w:r w:rsidRPr="00937B5B">
        <w:rPr>
          <w:sz w:val="18"/>
          <w:szCs w:val="18"/>
          <w:lang w:val="ru-RU"/>
        </w:rPr>
        <w:t xml:space="preserve"> </w:t>
      </w:r>
      <w:r w:rsidRPr="00937B5B">
        <w:rPr>
          <w:sz w:val="18"/>
          <w:szCs w:val="18"/>
        </w:rPr>
        <w:t>населением</w:t>
      </w:r>
      <w:r w:rsidRPr="00937B5B">
        <w:rPr>
          <w:sz w:val="18"/>
          <w:szCs w:val="18"/>
          <w:lang w:val="ru-RU"/>
        </w:rPr>
        <w:t xml:space="preserve"> </w:t>
      </w:r>
      <w:r w:rsidRPr="00937B5B">
        <w:rPr>
          <w:sz w:val="18"/>
          <w:szCs w:val="18"/>
        </w:rPr>
        <w:t>горячей, питьевой, технической воды</w:t>
      </w:r>
      <w:r w:rsidRPr="00937B5B">
        <w:rPr>
          <w:sz w:val="18"/>
          <w:szCs w:val="18"/>
          <w:lang w:val="ru-RU"/>
        </w:rPr>
        <w:t xml:space="preserve">. </w:t>
      </w:r>
      <w:r w:rsidRPr="00937B5B">
        <w:rPr>
          <w:sz w:val="18"/>
          <w:szCs w:val="18"/>
        </w:rPr>
        <w:t xml:space="preserve">Таблица </w:t>
      </w:r>
      <w:r w:rsidRPr="00937B5B">
        <w:rPr>
          <w:sz w:val="18"/>
          <w:szCs w:val="18"/>
          <w:lang w:val="ru-RU"/>
        </w:rPr>
        <w:t>17</w:t>
      </w:r>
    </w:p>
    <w:tbl>
      <w:tblPr>
        <w:tblW w:w="5000" w:type="pct"/>
        <w:tblLook w:val="04A0"/>
      </w:tblPr>
      <w:tblGrid>
        <w:gridCol w:w="772"/>
        <w:gridCol w:w="1329"/>
        <w:gridCol w:w="1836"/>
        <w:gridCol w:w="1041"/>
        <w:gridCol w:w="1531"/>
        <w:gridCol w:w="1531"/>
        <w:gridCol w:w="1531"/>
      </w:tblGrid>
      <w:tr w:rsidR="00872447" w:rsidRPr="00937B5B" w:rsidTr="006C1271">
        <w:trPr>
          <w:trHeight w:val="20"/>
        </w:trPr>
        <w:tc>
          <w:tcPr>
            <w:tcW w:w="403" w:type="pct"/>
            <w:vMerge w:val="restart"/>
            <w:tcBorders>
              <w:top w:val="single" w:sz="4" w:space="0" w:color="auto"/>
              <w:left w:val="single" w:sz="4" w:space="0" w:color="auto"/>
              <w:bottom w:val="single" w:sz="4" w:space="0" w:color="auto"/>
              <w:right w:val="single" w:sz="4" w:space="0" w:color="auto"/>
            </w:tcBorders>
            <w:shd w:val="clear" w:color="auto" w:fill="EDEDED"/>
            <w:noWrap/>
            <w:vAlign w:val="center"/>
            <w:hideMark/>
          </w:tcPr>
          <w:p w:rsidR="00872447" w:rsidRPr="006C1271" w:rsidRDefault="00872447" w:rsidP="00937B5B">
            <w:pPr>
              <w:jc w:val="center"/>
              <w:rPr>
                <w:sz w:val="16"/>
                <w:szCs w:val="16"/>
              </w:rPr>
            </w:pPr>
            <w:r w:rsidRPr="006C1271">
              <w:rPr>
                <w:sz w:val="16"/>
                <w:szCs w:val="16"/>
              </w:rPr>
              <w:t>№ п.п.</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EDEDED"/>
            <w:noWrap/>
            <w:vAlign w:val="center"/>
            <w:hideMark/>
          </w:tcPr>
          <w:p w:rsidR="00872447" w:rsidRPr="006C1271" w:rsidRDefault="00872447" w:rsidP="00937B5B">
            <w:pPr>
              <w:rPr>
                <w:sz w:val="16"/>
                <w:szCs w:val="16"/>
              </w:rPr>
            </w:pPr>
            <w:r w:rsidRPr="006C1271">
              <w:rPr>
                <w:sz w:val="16"/>
                <w:szCs w:val="16"/>
              </w:rPr>
              <w:t>Потребители</w:t>
            </w:r>
          </w:p>
        </w:tc>
        <w:tc>
          <w:tcPr>
            <w:tcW w:w="3903" w:type="pct"/>
            <w:gridSpan w:val="5"/>
            <w:tcBorders>
              <w:top w:val="single" w:sz="4" w:space="0" w:color="auto"/>
              <w:left w:val="nil"/>
              <w:bottom w:val="single" w:sz="4" w:space="0" w:color="auto"/>
              <w:right w:val="single" w:sz="4" w:space="0" w:color="000000"/>
            </w:tcBorders>
            <w:shd w:val="clear" w:color="auto" w:fill="EDEDED"/>
            <w:noWrap/>
            <w:vAlign w:val="center"/>
            <w:hideMark/>
          </w:tcPr>
          <w:p w:rsidR="00872447" w:rsidRPr="006C1271" w:rsidRDefault="00872447" w:rsidP="00937B5B">
            <w:pPr>
              <w:jc w:val="center"/>
              <w:rPr>
                <w:sz w:val="16"/>
                <w:szCs w:val="16"/>
              </w:rPr>
            </w:pPr>
            <w:r w:rsidRPr="006C1271">
              <w:rPr>
                <w:sz w:val="16"/>
                <w:szCs w:val="16"/>
              </w:rPr>
              <w:t>Существующие значения</w:t>
            </w:r>
          </w:p>
        </w:tc>
      </w:tr>
      <w:tr w:rsidR="00872447" w:rsidRPr="00937B5B" w:rsidTr="006C1271">
        <w:trPr>
          <w:trHeight w:val="20"/>
        </w:trPr>
        <w:tc>
          <w:tcPr>
            <w:tcW w:w="403"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rPr>
                <w:sz w:val="16"/>
                <w:szCs w:val="16"/>
              </w:rPr>
            </w:pPr>
          </w:p>
        </w:tc>
        <w:tc>
          <w:tcPr>
            <w:tcW w:w="694"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rPr>
                <w:sz w:val="16"/>
                <w:szCs w:val="16"/>
              </w:rPr>
            </w:pPr>
          </w:p>
        </w:tc>
        <w:tc>
          <w:tcPr>
            <w:tcW w:w="959"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Годовой объем потребления, м3</w:t>
            </w:r>
          </w:p>
        </w:tc>
        <w:tc>
          <w:tcPr>
            <w:tcW w:w="544"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 xml:space="preserve">Средний суточный расход, </w:t>
            </w:r>
            <w:proofErr w:type="spellStart"/>
            <w:r w:rsidRPr="006C1271">
              <w:rPr>
                <w:sz w:val="16"/>
                <w:szCs w:val="16"/>
              </w:rPr>
              <w:t>мЗ</w:t>
            </w:r>
            <w:proofErr w:type="spellEnd"/>
            <w:r w:rsidRPr="006C1271">
              <w:rPr>
                <w:sz w:val="16"/>
                <w:szCs w:val="16"/>
              </w:rPr>
              <w:t>/</w:t>
            </w:r>
            <w:proofErr w:type="spellStart"/>
            <w:r w:rsidRPr="006C1271">
              <w:rPr>
                <w:sz w:val="16"/>
                <w:szCs w:val="16"/>
              </w:rPr>
              <w:t>сут</w:t>
            </w:r>
            <w:proofErr w:type="spellEnd"/>
            <w:r w:rsidRPr="006C1271">
              <w:rPr>
                <w:sz w:val="16"/>
                <w:szCs w:val="16"/>
              </w:rPr>
              <w:t>.</w:t>
            </w:r>
          </w:p>
        </w:tc>
        <w:tc>
          <w:tcPr>
            <w:tcW w:w="800"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 xml:space="preserve">Максимальный суточный расход, </w:t>
            </w:r>
            <w:proofErr w:type="spellStart"/>
            <w:r w:rsidRPr="006C1271">
              <w:rPr>
                <w:sz w:val="16"/>
                <w:szCs w:val="16"/>
              </w:rPr>
              <w:t>мЗ</w:t>
            </w:r>
            <w:proofErr w:type="spellEnd"/>
            <w:r w:rsidRPr="006C1271">
              <w:rPr>
                <w:sz w:val="16"/>
                <w:szCs w:val="16"/>
              </w:rPr>
              <w:t>/</w:t>
            </w:r>
            <w:proofErr w:type="spellStart"/>
            <w:r w:rsidRPr="006C1271">
              <w:rPr>
                <w:sz w:val="16"/>
                <w:szCs w:val="16"/>
              </w:rPr>
              <w:t>сут</w:t>
            </w:r>
            <w:proofErr w:type="spellEnd"/>
          </w:p>
        </w:tc>
        <w:tc>
          <w:tcPr>
            <w:tcW w:w="800"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Максимальный часовой расход, м</w:t>
            </w:r>
            <w:proofErr w:type="gramStart"/>
            <w:r w:rsidRPr="006C1271">
              <w:rPr>
                <w:sz w:val="16"/>
                <w:szCs w:val="16"/>
              </w:rPr>
              <w:t>.к</w:t>
            </w:r>
            <w:proofErr w:type="gramEnd"/>
            <w:r w:rsidRPr="006C1271">
              <w:rPr>
                <w:sz w:val="16"/>
                <w:szCs w:val="16"/>
              </w:rPr>
              <w:t>уб/час</w:t>
            </w:r>
          </w:p>
        </w:tc>
        <w:tc>
          <w:tcPr>
            <w:tcW w:w="800"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 xml:space="preserve">Максимальный секундный расход, </w:t>
            </w:r>
            <w:proofErr w:type="gramStart"/>
            <w:r w:rsidRPr="006C1271">
              <w:rPr>
                <w:sz w:val="16"/>
                <w:szCs w:val="16"/>
              </w:rPr>
              <w:t>л</w:t>
            </w:r>
            <w:proofErr w:type="gramEnd"/>
            <w:r w:rsidRPr="006C1271">
              <w:rPr>
                <w:sz w:val="16"/>
                <w:szCs w:val="16"/>
              </w:rPr>
              <w:t>/сек</w:t>
            </w:r>
          </w:p>
        </w:tc>
      </w:tr>
      <w:tr w:rsidR="00872447" w:rsidRPr="00937B5B" w:rsidTr="006C1271">
        <w:trPr>
          <w:trHeight w:val="20"/>
        </w:trPr>
        <w:tc>
          <w:tcPr>
            <w:tcW w:w="403" w:type="pct"/>
            <w:tcBorders>
              <w:top w:val="nil"/>
              <w:left w:val="single" w:sz="4" w:space="0" w:color="auto"/>
              <w:bottom w:val="single" w:sz="4" w:space="0" w:color="auto"/>
              <w:right w:val="nil"/>
            </w:tcBorders>
            <w:shd w:val="clear" w:color="auto" w:fill="auto"/>
            <w:noWrap/>
            <w:vAlign w:val="center"/>
            <w:hideMark/>
          </w:tcPr>
          <w:p w:rsidR="00872447" w:rsidRPr="006C1271" w:rsidRDefault="00872447" w:rsidP="00937B5B">
            <w:pPr>
              <w:jc w:val="center"/>
              <w:rPr>
                <w:sz w:val="16"/>
                <w:szCs w:val="16"/>
              </w:rPr>
            </w:pPr>
            <w:r w:rsidRPr="006C1271">
              <w:rPr>
                <w:sz w:val="16"/>
                <w:szCs w:val="16"/>
              </w:rPr>
              <w:t>1</w:t>
            </w:r>
          </w:p>
        </w:tc>
        <w:tc>
          <w:tcPr>
            <w:tcW w:w="694" w:type="pct"/>
            <w:tcBorders>
              <w:top w:val="nil"/>
              <w:left w:val="single" w:sz="4" w:space="0" w:color="auto"/>
              <w:bottom w:val="single" w:sz="4" w:space="0" w:color="auto"/>
              <w:right w:val="nil"/>
            </w:tcBorders>
            <w:shd w:val="clear" w:color="auto" w:fill="auto"/>
            <w:noWrap/>
            <w:vAlign w:val="center"/>
            <w:hideMark/>
          </w:tcPr>
          <w:p w:rsidR="00872447" w:rsidRPr="006C1271" w:rsidRDefault="00872447" w:rsidP="00937B5B">
            <w:pPr>
              <w:rPr>
                <w:sz w:val="16"/>
                <w:szCs w:val="16"/>
              </w:rPr>
            </w:pPr>
            <w:r w:rsidRPr="006C1271">
              <w:rPr>
                <w:sz w:val="16"/>
                <w:szCs w:val="16"/>
              </w:rPr>
              <w:t>Население</w:t>
            </w:r>
          </w:p>
        </w:tc>
        <w:tc>
          <w:tcPr>
            <w:tcW w:w="959" w:type="pct"/>
            <w:tcBorders>
              <w:top w:val="nil"/>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95754,1</w:t>
            </w:r>
          </w:p>
        </w:tc>
        <w:tc>
          <w:tcPr>
            <w:tcW w:w="544"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262,3</w:t>
            </w:r>
          </w:p>
        </w:tc>
        <w:tc>
          <w:tcPr>
            <w:tcW w:w="80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314,8</w:t>
            </w:r>
          </w:p>
        </w:tc>
        <w:tc>
          <w:tcPr>
            <w:tcW w:w="80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13,1</w:t>
            </w:r>
          </w:p>
        </w:tc>
        <w:tc>
          <w:tcPr>
            <w:tcW w:w="80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3,6</w:t>
            </w:r>
          </w:p>
        </w:tc>
      </w:tr>
    </w:tbl>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242" w:name="_Toc91621391"/>
      <w:r w:rsidRPr="00937B5B">
        <w:rPr>
          <w:rStyle w:val="af5"/>
          <w:rFonts w:ascii="Times New Roman" w:hAnsi="Times New Roman"/>
          <w:sz w:val="18"/>
          <w:szCs w:val="18"/>
        </w:rPr>
        <w:t>1.3.5. Описание существующей системы коммерческого учета горячей, питьевой, технической воды и планов по установке приборов учета;</w:t>
      </w:r>
      <w:bookmarkEnd w:id="242"/>
    </w:p>
    <w:p w:rsidR="00872447" w:rsidRPr="00937B5B" w:rsidRDefault="00872447" w:rsidP="00937B5B">
      <w:pPr>
        <w:widowControl w:val="0"/>
        <w:autoSpaceDE w:val="0"/>
        <w:autoSpaceDN w:val="0"/>
        <w:ind w:right="525" w:firstLine="567"/>
        <w:rPr>
          <w:rFonts w:eastAsia="Arial"/>
          <w:sz w:val="18"/>
          <w:szCs w:val="18"/>
          <w:lang w:bidi="ru-RU"/>
        </w:rPr>
      </w:pPr>
    </w:p>
    <w:p w:rsidR="00872447" w:rsidRPr="00937B5B" w:rsidRDefault="00872447" w:rsidP="00937B5B">
      <w:pPr>
        <w:pStyle w:val="afffffffff5"/>
        <w:spacing w:line="240" w:lineRule="auto"/>
        <w:rPr>
          <w:sz w:val="18"/>
          <w:szCs w:val="18"/>
        </w:rPr>
      </w:pPr>
      <w:r w:rsidRPr="00937B5B">
        <w:rPr>
          <w:sz w:val="18"/>
          <w:szCs w:val="18"/>
        </w:rPr>
        <w:t>Оснащенность приборами учета системы водоснабжения</w:t>
      </w:r>
      <w:r w:rsidRPr="00937B5B">
        <w:rPr>
          <w:sz w:val="18"/>
          <w:szCs w:val="18"/>
          <w:lang w:val="ru-RU"/>
        </w:rPr>
        <w:t xml:space="preserve"> </w:t>
      </w:r>
      <w:r w:rsidRPr="00937B5B">
        <w:rPr>
          <w:sz w:val="18"/>
          <w:szCs w:val="18"/>
        </w:rPr>
        <w:t>–</w:t>
      </w:r>
      <w:r w:rsidRPr="00937B5B">
        <w:rPr>
          <w:sz w:val="18"/>
          <w:szCs w:val="18"/>
          <w:lang w:val="ru-RU"/>
        </w:rPr>
        <w:t xml:space="preserve"> отсутствуют</w:t>
      </w:r>
      <w:r w:rsidRPr="00937B5B">
        <w:rPr>
          <w:sz w:val="18"/>
          <w:szCs w:val="18"/>
        </w:rPr>
        <w:t>.</w:t>
      </w:r>
    </w:p>
    <w:p w:rsidR="00872447" w:rsidRPr="00937B5B" w:rsidRDefault="00872447" w:rsidP="00937B5B">
      <w:pPr>
        <w:pStyle w:val="afffffffff5"/>
        <w:spacing w:line="240" w:lineRule="auto"/>
        <w:rPr>
          <w:sz w:val="18"/>
          <w:szCs w:val="18"/>
          <w:lang w:val="ru-RU"/>
        </w:rPr>
      </w:pPr>
      <w:r w:rsidRPr="00937B5B">
        <w:rPr>
          <w:sz w:val="18"/>
          <w:szCs w:val="18"/>
        </w:rPr>
        <w:t>Планы по установке приборов учета воды (ВЗУ, абоненты)</w:t>
      </w:r>
      <w:r w:rsidRPr="00937B5B">
        <w:rPr>
          <w:sz w:val="18"/>
          <w:szCs w:val="18"/>
          <w:lang w:val="ru-RU"/>
        </w:rPr>
        <w:t>: в ближайшее время проиизвести установку на всех водозаборных сооружениях.</w:t>
      </w:r>
    </w:p>
    <w:p w:rsidR="00872447" w:rsidRPr="00937B5B" w:rsidRDefault="00872447" w:rsidP="00937B5B">
      <w:pPr>
        <w:widowControl w:val="0"/>
        <w:autoSpaceDE w:val="0"/>
        <w:autoSpaceDN w:val="0"/>
        <w:ind w:right="525" w:firstLine="567"/>
        <w:rPr>
          <w:rFonts w:eastAsia="Arial"/>
          <w:sz w:val="18"/>
          <w:szCs w:val="18"/>
          <w:lang w:bidi="ru-RU"/>
        </w:rPr>
      </w:pPr>
    </w:p>
    <w:p w:rsidR="00872447" w:rsidRPr="00937B5B" w:rsidRDefault="00872447" w:rsidP="00937B5B">
      <w:pPr>
        <w:pStyle w:val="af4"/>
        <w:spacing w:after="0"/>
        <w:rPr>
          <w:rFonts w:ascii="Times New Roman" w:eastAsia="Arial" w:hAnsi="Times New Roman"/>
          <w:sz w:val="18"/>
          <w:szCs w:val="18"/>
          <w:lang w:eastAsia="ru-RU" w:bidi="ru-RU"/>
        </w:rPr>
      </w:pPr>
      <w:bookmarkStart w:id="243" w:name="_Toc91621392"/>
      <w:r w:rsidRPr="00937B5B">
        <w:rPr>
          <w:rFonts w:ascii="Times New Roman" w:eastAsia="Arial" w:hAnsi="Times New Roman"/>
          <w:sz w:val="18"/>
          <w:szCs w:val="18"/>
          <w:lang w:eastAsia="ru-RU" w:bidi="ru-RU"/>
        </w:rPr>
        <w:t>1.3.6</w:t>
      </w:r>
      <w:r w:rsidRPr="00937B5B">
        <w:rPr>
          <w:rFonts w:ascii="Times New Roman" w:eastAsia="Arial" w:hAnsi="Times New Roman"/>
          <w:sz w:val="18"/>
          <w:szCs w:val="18"/>
          <w:lang w:eastAsia="ru-RU" w:bidi="ru-RU"/>
        </w:rPr>
        <w:tab/>
        <w:t>Анализ</w:t>
      </w:r>
      <w:r w:rsidRPr="00937B5B">
        <w:rPr>
          <w:rFonts w:ascii="Times New Roman" w:eastAsia="Arial" w:hAnsi="Times New Roman"/>
          <w:sz w:val="18"/>
          <w:szCs w:val="18"/>
          <w:lang w:eastAsia="ru-RU" w:bidi="ru-RU"/>
        </w:rPr>
        <w:tab/>
        <w:t>резервов</w:t>
      </w:r>
      <w:r w:rsidRPr="00937B5B">
        <w:rPr>
          <w:rFonts w:ascii="Times New Roman" w:eastAsia="Arial" w:hAnsi="Times New Roman"/>
          <w:sz w:val="18"/>
          <w:szCs w:val="18"/>
          <w:lang w:eastAsia="ru-RU" w:bidi="ru-RU"/>
        </w:rPr>
        <w:tab/>
        <w:t>и</w:t>
      </w:r>
      <w:r w:rsidRPr="00937B5B">
        <w:rPr>
          <w:rFonts w:ascii="Times New Roman" w:eastAsia="Arial" w:hAnsi="Times New Roman"/>
          <w:sz w:val="18"/>
          <w:szCs w:val="18"/>
          <w:lang w:eastAsia="ru-RU" w:bidi="ru-RU"/>
        </w:rPr>
        <w:tab/>
        <w:t>дефицитов</w:t>
      </w:r>
      <w:r w:rsidRPr="00937B5B">
        <w:rPr>
          <w:rFonts w:ascii="Times New Roman" w:eastAsia="Arial" w:hAnsi="Times New Roman"/>
          <w:sz w:val="18"/>
          <w:szCs w:val="18"/>
          <w:lang w:eastAsia="ru-RU" w:bidi="ru-RU"/>
        </w:rPr>
        <w:tab/>
        <w:t>производственных</w:t>
      </w:r>
      <w:r w:rsidRPr="00937B5B">
        <w:rPr>
          <w:rFonts w:ascii="Times New Roman" w:eastAsia="Arial" w:hAnsi="Times New Roman"/>
          <w:sz w:val="18"/>
          <w:szCs w:val="18"/>
          <w:lang w:eastAsia="ru-RU" w:bidi="ru-RU"/>
        </w:rPr>
        <w:tab/>
        <w:t>мощностей системы водоснабжения поселения</w:t>
      </w:r>
      <w:bookmarkEnd w:id="243"/>
    </w:p>
    <w:p w:rsidR="00872447" w:rsidRPr="00937B5B" w:rsidRDefault="00872447" w:rsidP="00937B5B">
      <w:pPr>
        <w:pStyle w:val="afffffffff5"/>
        <w:spacing w:line="240" w:lineRule="auto"/>
        <w:rPr>
          <w:sz w:val="18"/>
          <w:szCs w:val="18"/>
        </w:rPr>
      </w:pPr>
      <w:r w:rsidRPr="00937B5B">
        <w:rPr>
          <w:sz w:val="18"/>
          <w:szCs w:val="18"/>
        </w:rPr>
        <w:t>Максимальные секундные расходы определяются в соответствии с требованиями, приведенными в СП 31.13330.2012 «СВОД ПРАВИЛ. ВОДОСНАБЖЕНИЕ. НАРУЖНЫЕ</w:t>
      </w:r>
      <w:r w:rsidRPr="00937B5B">
        <w:rPr>
          <w:sz w:val="18"/>
          <w:szCs w:val="18"/>
          <w:lang w:val="ru-RU"/>
        </w:rPr>
        <w:t xml:space="preserve"> </w:t>
      </w:r>
      <w:r w:rsidRPr="00937B5B">
        <w:rPr>
          <w:sz w:val="18"/>
          <w:szCs w:val="18"/>
        </w:rPr>
        <w:t>СЕТИ И СООРУЖЕНИЯ. Актуализированная редакция». Максимальные секундные расходы определяются по расчетным расходам воды в течение суток. Объем суточного водопотребления складывается из расходов воды:</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на хозяйственно-питьевые нужды;</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на поливку зеленых насаждений и усовершенствованных покрытий</w:t>
      </w:r>
      <w:r w:rsidRPr="00937B5B">
        <w:rPr>
          <w:spacing w:val="-18"/>
          <w:sz w:val="18"/>
          <w:szCs w:val="18"/>
          <w:lang w:eastAsia="ru-RU" w:bidi="ru-RU"/>
        </w:rPr>
        <w:t xml:space="preserve"> </w:t>
      </w:r>
      <w:r w:rsidRPr="00937B5B">
        <w:rPr>
          <w:sz w:val="18"/>
          <w:szCs w:val="18"/>
          <w:lang w:eastAsia="ru-RU" w:bidi="ru-RU"/>
        </w:rPr>
        <w:t>улиц;</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на производственно-технические</w:t>
      </w:r>
      <w:r w:rsidRPr="00937B5B">
        <w:rPr>
          <w:spacing w:val="-3"/>
          <w:sz w:val="18"/>
          <w:szCs w:val="18"/>
          <w:lang w:eastAsia="ru-RU" w:bidi="ru-RU"/>
        </w:rPr>
        <w:t xml:space="preserve"> </w:t>
      </w:r>
      <w:r w:rsidRPr="00937B5B">
        <w:rPr>
          <w:sz w:val="18"/>
          <w:szCs w:val="18"/>
          <w:lang w:eastAsia="ru-RU" w:bidi="ru-RU"/>
        </w:rPr>
        <w:t>цели;</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на</w:t>
      </w:r>
      <w:r w:rsidRPr="00937B5B">
        <w:rPr>
          <w:spacing w:val="-3"/>
          <w:sz w:val="18"/>
          <w:szCs w:val="18"/>
          <w:lang w:eastAsia="ru-RU" w:bidi="ru-RU"/>
        </w:rPr>
        <w:t xml:space="preserve"> </w:t>
      </w:r>
      <w:r w:rsidRPr="00937B5B">
        <w:rPr>
          <w:sz w:val="18"/>
          <w:szCs w:val="18"/>
          <w:lang w:eastAsia="ru-RU" w:bidi="ru-RU"/>
        </w:rPr>
        <w:t>пожаротушение;</w:t>
      </w:r>
    </w:p>
    <w:p w:rsidR="00872447" w:rsidRPr="00937B5B" w:rsidRDefault="00872447" w:rsidP="00937B5B">
      <w:pPr>
        <w:pStyle w:val="afffffffff5"/>
        <w:spacing w:line="240" w:lineRule="auto"/>
        <w:rPr>
          <w:sz w:val="18"/>
          <w:szCs w:val="18"/>
        </w:rPr>
      </w:pPr>
      <w:r w:rsidRPr="00937B5B">
        <w:rPr>
          <w:sz w:val="18"/>
          <w:szCs w:val="18"/>
        </w:rPr>
        <w:t>Расчетный расход воды за сутки наибольшего и наименьшего водопотребления определен в зависимости от среднесуточного расхода воды по формулам:</w:t>
      </w:r>
    </w:p>
    <w:p w:rsidR="00872447" w:rsidRPr="00937B5B" w:rsidRDefault="00872447" w:rsidP="00937B5B">
      <w:pPr>
        <w:widowControl w:val="0"/>
        <w:autoSpaceDE w:val="0"/>
        <w:autoSpaceDN w:val="0"/>
        <w:ind w:firstLine="567"/>
        <w:jc w:val="center"/>
        <w:rPr>
          <w:rFonts w:eastAsia="Arial"/>
          <w:sz w:val="18"/>
          <w:szCs w:val="18"/>
          <w:lang w:bidi="ru-RU"/>
        </w:rPr>
      </w:pPr>
      <w:r w:rsidRPr="00937B5B">
        <w:rPr>
          <w:rFonts w:eastAsia="Arial"/>
          <w:position w:val="2"/>
          <w:sz w:val="18"/>
          <w:szCs w:val="18"/>
          <w:lang w:bidi="ru-RU"/>
        </w:rPr>
        <w:t>G</w:t>
      </w:r>
      <w:proofErr w:type="spellStart"/>
      <w:r w:rsidRPr="00937B5B">
        <w:rPr>
          <w:rFonts w:eastAsia="Arial"/>
          <w:sz w:val="18"/>
          <w:szCs w:val="18"/>
          <w:lang w:bidi="ru-RU"/>
        </w:rPr>
        <w:t>сут</w:t>
      </w:r>
      <w:proofErr w:type="spellEnd"/>
      <w:r w:rsidRPr="00937B5B">
        <w:rPr>
          <w:rFonts w:eastAsia="Arial"/>
          <w:sz w:val="18"/>
          <w:szCs w:val="18"/>
          <w:lang w:bidi="ru-RU"/>
        </w:rPr>
        <w:t xml:space="preserve">. макс </w:t>
      </w:r>
      <w:r w:rsidRPr="00937B5B">
        <w:rPr>
          <w:rFonts w:eastAsia="Arial"/>
          <w:position w:val="2"/>
          <w:sz w:val="18"/>
          <w:szCs w:val="18"/>
          <w:lang w:bidi="ru-RU"/>
        </w:rPr>
        <w:t>= К</w:t>
      </w:r>
      <w:proofErr w:type="spellStart"/>
      <w:r w:rsidRPr="00937B5B">
        <w:rPr>
          <w:rFonts w:eastAsia="Arial"/>
          <w:sz w:val="18"/>
          <w:szCs w:val="18"/>
          <w:lang w:bidi="ru-RU"/>
        </w:rPr>
        <w:t>сут</w:t>
      </w:r>
      <w:proofErr w:type="gramStart"/>
      <w:r w:rsidRPr="00937B5B">
        <w:rPr>
          <w:rFonts w:eastAsia="Arial"/>
          <w:sz w:val="18"/>
          <w:szCs w:val="18"/>
          <w:lang w:bidi="ru-RU"/>
        </w:rPr>
        <w:t>.м</w:t>
      </w:r>
      <w:proofErr w:type="gramEnd"/>
      <w:r w:rsidRPr="00937B5B">
        <w:rPr>
          <w:rFonts w:eastAsia="Arial"/>
          <w:sz w:val="18"/>
          <w:szCs w:val="18"/>
          <w:lang w:bidi="ru-RU"/>
        </w:rPr>
        <w:t>акс</w:t>
      </w:r>
      <w:proofErr w:type="spellEnd"/>
      <w:r w:rsidRPr="00937B5B">
        <w:rPr>
          <w:rFonts w:eastAsia="Arial"/>
          <w:position w:val="2"/>
          <w:sz w:val="18"/>
          <w:szCs w:val="18"/>
          <w:lang w:bidi="ru-RU"/>
        </w:rPr>
        <w:t>* G</w:t>
      </w:r>
      <w:proofErr w:type="spellStart"/>
      <w:r w:rsidRPr="00937B5B">
        <w:rPr>
          <w:rFonts w:eastAsia="Arial"/>
          <w:sz w:val="18"/>
          <w:szCs w:val="18"/>
          <w:lang w:bidi="ru-RU"/>
        </w:rPr>
        <w:t>сут</w:t>
      </w:r>
      <w:proofErr w:type="spellEnd"/>
      <w:r w:rsidRPr="00937B5B">
        <w:rPr>
          <w:rFonts w:eastAsia="Arial"/>
          <w:sz w:val="18"/>
          <w:szCs w:val="18"/>
          <w:lang w:bidi="ru-RU"/>
        </w:rPr>
        <w:t>. ср</w:t>
      </w:r>
      <w:r w:rsidRPr="00937B5B">
        <w:rPr>
          <w:rFonts w:eastAsia="Arial"/>
          <w:position w:val="2"/>
          <w:sz w:val="18"/>
          <w:szCs w:val="18"/>
          <w:lang w:bidi="ru-RU"/>
        </w:rPr>
        <w:t>, м</w:t>
      </w:r>
      <w:r w:rsidRPr="00937B5B">
        <w:rPr>
          <w:rFonts w:eastAsia="Arial"/>
          <w:position w:val="10"/>
          <w:sz w:val="18"/>
          <w:szCs w:val="18"/>
          <w:lang w:bidi="ru-RU"/>
        </w:rPr>
        <w:t>3</w:t>
      </w:r>
      <w:r w:rsidRPr="00937B5B">
        <w:rPr>
          <w:rFonts w:eastAsia="Arial"/>
          <w:position w:val="2"/>
          <w:sz w:val="18"/>
          <w:szCs w:val="18"/>
          <w:lang w:bidi="ru-RU"/>
        </w:rPr>
        <w:t>/</w:t>
      </w:r>
      <w:proofErr w:type="spellStart"/>
      <w:r w:rsidRPr="00937B5B">
        <w:rPr>
          <w:rFonts w:eastAsia="Arial"/>
          <w:position w:val="2"/>
          <w:sz w:val="18"/>
          <w:szCs w:val="18"/>
          <w:lang w:bidi="ru-RU"/>
        </w:rPr>
        <w:t>сут</w:t>
      </w:r>
      <w:proofErr w:type="spellEnd"/>
      <w:r w:rsidRPr="00937B5B">
        <w:rPr>
          <w:rFonts w:eastAsia="Arial"/>
          <w:position w:val="2"/>
          <w:sz w:val="18"/>
          <w:szCs w:val="18"/>
          <w:lang w:bidi="ru-RU"/>
        </w:rPr>
        <w:t>,</w:t>
      </w:r>
    </w:p>
    <w:p w:rsidR="00872447" w:rsidRPr="00937B5B" w:rsidRDefault="00872447" w:rsidP="00937B5B">
      <w:pPr>
        <w:widowControl w:val="0"/>
        <w:autoSpaceDE w:val="0"/>
        <w:autoSpaceDN w:val="0"/>
        <w:ind w:firstLine="567"/>
        <w:jc w:val="center"/>
        <w:rPr>
          <w:rFonts w:eastAsia="Arial"/>
          <w:sz w:val="18"/>
          <w:szCs w:val="18"/>
          <w:lang w:bidi="ru-RU"/>
        </w:rPr>
      </w:pPr>
      <w:r w:rsidRPr="00937B5B">
        <w:rPr>
          <w:rFonts w:eastAsia="Arial"/>
          <w:position w:val="2"/>
          <w:sz w:val="18"/>
          <w:szCs w:val="18"/>
          <w:lang w:bidi="ru-RU"/>
        </w:rPr>
        <w:t>G</w:t>
      </w:r>
      <w:proofErr w:type="spellStart"/>
      <w:r w:rsidRPr="00937B5B">
        <w:rPr>
          <w:rFonts w:eastAsia="Arial"/>
          <w:sz w:val="18"/>
          <w:szCs w:val="18"/>
          <w:lang w:bidi="ru-RU"/>
        </w:rPr>
        <w:t>сут</w:t>
      </w:r>
      <w:proofErr w:type="spellEnd"/>
      <w:r w:rsidRPr="00937B5B">
        <w:rPr>
          <w:rFonts w:eastAsia="Arial"/>
          <w:sz w:val="18"/>
          <w:szCs w:val="18"/>
          <w:lang w:bidi="ru-RU"/>
        </w:rPr>
        <w:t xml:space="preserve">. мин </w:t>
      </w:r>
      <w:r w:rsidRPr="00937B5B">
        <w:rPr>
          <w:rFonts w:eastAsia="Arial"/>
          <w:position w:val="2"/>
          <w:sz w:val="18"/>
          <w:szCs w:val="18"/>
          <w:lang w:bidi="ru-RU"/>
        </w:rPr>
        <w:t>= К</w:t>
      </w:r>
      <w:proofErr w:type="spellStart"/>
      <w:r w:rsidRPr="00937B5B">
        <w:rPr>
          <w:rFonts w:eastAsia="Arial"/>
          <w:sz w:val="18"/>
          <w:szCs w:val="18"/>
          <w:lang w:bidi="ru-RU"/>
        </w:rPr>
        <w:t>сут</w:t>
      </w:r>
      <w:proofErr w:type="gramStart"/>
      <w:r w:rsidRPr="00937B5B">
        <w:rPr>
          <w:rFonts w:eastAsia="Arial"/>
          <w:sz w:val="18"/>
          <w:szCs w:val="18"/>
          <w:lang w:bidi="ru-RU"/>
        </w:rPr>
        <w:t>.м</w:t>
      </w:r>
      <w:proofErr w:type="gramEnd"/>
      <w:r w:rsidRPr="00937B5B">
        <w:rPr>
          <w:rFonts w:eastAsia="Arial"/>
          <w:sz w:val="18"/>
          <w:szCs w:val="18"/>
          <w:lang w:bidi="ru-RU"/>
        </w:rPr>
        <w:t>ин</w:t>
      </w:r>
      <w:proofErr w:type="spellEnd"/>
      <w:r w:rsidRPr="00937B5B">
        <w:rPr>
          <w:rFonts w:eastAsia="Arial"/>
          <w:position w:val="2"/>
          <w:sz w:val="18"/>
          <w:szCs w:val="18"/>
          <w:lang w:bidi="ru-RU"/>
        </w:rPr>
        <w:t>* G</w:t>
      </w:r>
      <w:proofErr w:type="spellStart"/>
      <w:r w:rsidRPr="00937B5B">
        <w:rPr>
          <w:rFonts w:eastAsia="Arial"/>
          <w:sz w:val="18"/>
          <w:szCs w:val="18"/>
          <w:lang w:bidi="ru-RU"/>
        </w:rPr>
        <w:t>сут</w:t>
      </w:r>
      <w:proofErr w:type="spellEnd"/>
      <w:r w:rsidRPr="00937B5B">
        <w:rPr>
          <w:rFonts w:eastAsia="Arial"/>
          <w:sz w:val="18"/>
          <w:szCs w:val="18"/>
          <w:lang w:bidi="ru-RU"/>
        </w:rPr>
        <w:t>. ср</w:t>
      </w:r>
      <w:r w:rsidRPr="00937B5B">
        <w:rPr>
          <w:rFonts w:eastAsia="Arial"/>
          <w:position w:val="2"/>
          <w:sz w:val="18"/>
          <w:szCs w:val="18"/>
          <w:lang w:bidi="ru-RU"/>
        </w:rPr>
        <w:t>, м</w:t>
      </w:r>
      <w:r w:rsidRPr="00937B5B">
        <w:rPr>
          <w:rFonts w:eastAsia="Arial"/>
          <w:position w:val="10"/>
          <w:sz w:val="18"/>
          <w:szCs w:val="18"/>
          <w:lang w:bidi="ru-RU"/>
        </w:rPr>
        <w:t>3</w:t>
      </w:r>
      <w:r w:rsidRPr="00937B5B">
        <w:rPr>
          <w:rFonts w:eastAsia="Arial"/>
          <w:position w:val="2"/>
          <w:sz w:val="18"/>
          <w:szCs w:val="18"/>
          <w:lang w:bidi="ru-RU"/>
        </w:rPr>
        <w:t>/</w:t>
      </w:r>
      <w:proofErr w:type="spellStart"/>
      <w:r w:rsidRPr="00937B5B">
        <w:rPr>
          <w:rFonts w:eastAsia="Arial"/>
          <w:position w:val="2"/>
          <w:sz w:val="18"/>
          <w:szCs w:val="18"/>
          <w:lang w:bidi="ru-RU"/>
        </w:rPr>
        <w:t>сут</w:t>
      </w:r>
      <w:proofErr w:type="spellEnd"/>
      <w:r w:rsidRPr="00937B5B">
        <w:rPr>
          <w:rFonts w:eastAsia="Arial"/>
          <w:position w:val="2"/>
          <w:sz w:val="18"/>
          <w:szCs w:val="18"/>
          <w:lang w:bidi="ru-RU"/>
        </w:rPr>
        <w:t>, где</w:t>
      </w:r>
    </w:p>
    <w:p w:rsidR="00872447" w:rsidRPr="00937B5B" w:rsidRDefault="00872447" w:rsidP="00937B5B">
      <w:pPr>
        <w:pStyle w:val="affffffffff2"/>
        <w:numPr>
          <w:ilvl w:val="0"/>
          <w:numId w:val="0"/>
        </w:numPr>
        <w:spacing w:line="240" w:lineRule="auto"/>
        <w:ind w:left="1135" w:hanging="284"/>
        <w:rPr>
          <w:sz w:val="18"/>
          <w:szCs w:val="18"/>
          <w:lang w:eastAsia="ru-RU" w:bidi="ru-RU"/>
        </w:rPr>
      </w:pPr>
      <w:proofErr w:type="spellStart"/>
      <w:r w:rsidRPr="00937B5B">
        <w:rPr>
          <w:sz w:val="18"/>
          <w:szCs w:val="18"/>
          <w:lang w:eastAsia="ru-RU" w:bidi="ru-RU"/>
        </w:rPr>
        <w:t>К</w:t>
      </w:r>
      <w:r w:rsidRPr="00937B5B">
        <w:rPr>
          <w:sz w:val="18"/>
          <w:szCs w:val="18"/>
          <w:vertAlign w:val="subscript"/>
          <w:lang w:eastAsia="ru-RU" w:bidi="ru-RU"/>
        </w:rPr>
        <w:t>сут.макс</w:t>
      </w:r>
      <w:proofErr w:type="spellEnd"/>
      <w:r w:rsidRPr="00937B5B">
        <w:rPr>
          <w:sz w:val="18"/>
          <w:szCs w:val="18"/>
          <w:lang w:eastAsia="ru-RU" w:bidi="ru-RU"/>
        </w:rPr>
        <w:t xml:space="preserve">, </w:t>
      </w:r>
      <w:proofErr w:type="spellStart"/>
      <w:r w:rsidRPr="00937B5B">
        <w:rPr>
          <w:sz w:val="18"/>
          <w:szCs w:val="18"/>
          <w:lang w:eastAsia="ru-RU" w:bidi="ru-RU"/>
        </w:rPr>
        <w:t>К</w:t>
      </w:r>
      <w:r w:rsidRPr="00937B5B">
        <w:rPr>
          <w:sz w:val="18"/>
          <w:szCs w:val="18"/>
          <w:vertAlign w:val="subscript"/>
          <w:lang w:eastAsia="ru-RU" w:bidi="ru-RU"/>
        </w:rPr>
        <w:t>сут.мин</w:t>
      </w:r>
      <w:proofErr w:type="spellEnd"/>
      <w:r w:rsidRPr="00937B5B">
        <w:rPr>
          <w:sz w:val="18"/>
          <w:szCs w:val="18"/>
          <w:lang w:eastAsia="ru-RU" w:bidi="ru-RU"/>
        </w:rPr>
        <w:t xml:space="preserve"> – максимальный и минимальный коэффициент </w:t>
      </w:r>
      <w:r w:rsidRPr="00937B5B">
        <w:rPr>
          <w:spacing w:val="-4"/>
          <w:sz w:val="18"/>
          <w:szCs w:val="18"/>
          <w:lang w:eastAsia="ru-RU" w:bidi="ru-RU"/>
        </w:rPr>
        <w:t>суточной</w:t>
      </w:r>
      <w:r w:rsidRPr="00937B5B">
        <w:rPr>
          <w:spacing w:val="52"/>
          <w:sz w:val="18"/>
          <w:szCs w:val="18"/>
          <w:lang w:eastAsia="ru-RU" w:bidi="ru-RU"/>
        </w:rPr>
        <w:t xml:space="preserve"> </w:t>
      </w:r>
      <w:r w:rsidRPr="00937B5B">
        <w:rPr>
          <w:sz w:val="18"/>
          <w:szCs w:val="18"/>
          <w:lang w:eastAsia="ru-RU" w:bidi="ru-RU"/>
        </w:rPr>
        <w:t>неравномерности;</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Коэффициенты суточной неравномерности учитывают уклад жизни населения, климатические условия и связанные с ним изменения водопотребления по сезонам года и дням недели, а также режим работы коммунально-бытовых предприятий.</w:t>
      </w:r>
    </w:p>
    <w:p w:rsidR="00872447" w:rsidRPr="00937B5B" w:rsidRDefault="00872447" w:rsidP="006C1271">
      <w:pPr>
        <w:widowControl w:val="0"/>
        <w:autoSpaceDE w:val="0"/>
        <w:autoSpaceDN w:val="0"/>
        <w:ind w:firstLine="567"/>
        <w:jc w:val="center"/>
        <w:rPr>
          <w:rFonts w:eastAsia="Arial"/>
          <w:sz w:val="18"/>
          <w:szCs w:val="18"/>
          <w:lang w:bidi="ru-RU"/>
        </w:rPr>
      </w:pPr>
      <w:r w:rsidRPr="00937B5B">
        <w:rPr>
          <w:rFonts w:eastAsia="Arial"/>
          <w:position w:val="2"/>
          <w:sz w:val="18"/>
          <w:szCs w:val="18"/>
          <w:lang w:bidi="ru-RU"/>
        </w:rPr>
        <w:t>К</w:t>
      </w:r>
      <w:proofErr w:type="spellStart"/>
      <w:r w:rsidRPr="00937B5B">
        <w:rPr>
          <w:rFonts w:eastAsia="Arial"/>
          <w:sz w:val="18"/>
          <w:szCs w:val="18"/>
          <w:lang w:bidi="ru-RU"/>
        </w:rPr>
        <w:t>сут</w:t>
      </w:r>
      <w:proofErr w:type="gramStart"/>
      <w:r w:rsidRPr="00937B5B">
        <w:rPr>
          <w:rFonts w:eastAsia="Arial"/>
          <w:sz w:val="18"/>
          <w:szCs w:val="18"/>
          <w:lang w:bidi="ru-RU"/>
        </w:rPr>
        <w:t>.м</w:t>
      </w:r>
      <w:proofErr w:type="gramEnd"/>
      <w:r w:rsidRPr="00937B5B">
        <w:rPr>
          <w:rFonts w:eastAsia="Arial"/>
          <w:sz w:val="18"/>
          <w:szCs w:val="18"/>
          <w:lang w:bidi="ru-RU"/>
        </w:rPr>
        <w:t>акс</w:t>
      </w:r>
      <w:proofErr w:type="spellEnd"/>
      <w:r w:rsidRPr="00937B5B">
        <w:rPr>
          <w:rFonts w:eastAsia="Arial"/>
          <w:sz w:val="18"/>
          <w:szCs w:val="18"/>
          <w:lang w:bidi="ru-RU"/>
        </w:rPr>
        <w:t xml:space="preserve"> </w:t>
      </w:r>
      <w:r w:rsidRPr="00937B5B">
        <w:rPr>
          <w:rFonts w:eastAsia="Arial"/>
          <w:position w:val="2"/>
          <w:sz w:val="18"/>
          <w:szCs w:val="18"/>
          <w:lang w:bidi="ru-RU"/>
        </w:rPr>
        <w:t>= 1,1-1,3; К</w:t>
      </w:r>
      <w:proofErr w:type="spellStart"/>
      <w:r w:rsidRPr="00937B5B">
        <w:rPr>
          <w:rFonts w:eastAsia="Arial"/>
          <w:sz w:val="18"/>
          <w:szCs w:val="18"/>
          <w:lang w:bidi="ru-RU"/>
        </w:rPr>
        <w:t>сут.мин</w:t>
      </w:r>
      <w:proofErr w:type="spellEnd"/>
      <w:r w:rsidRPr="00937B5B">
        <w:rPr>
          <w:rFonts w:eastAsia="Arial"/>
          <w:sz w:val="18"/>
          <w:szCs w:val="18"/>
          <w:lang w:bidi="ru-RU"/>
        </w:rPr>
        <w:t xml:space="preserve"> </w:t>
      </w:r>
      <w:r w:rsidRPr="00937B5B">
        <w:rPr>
          <w:rFonts w:eastAsia="Arial"/>
          <w:position w:val="2"/>
          <w:sz w:val="18"/>
          <w:szCs w:val="18"/>
          <w:lang w:bidi="ru-RU"/>
        </w:rPr>
        <w:t>= 0,7-0,9;</w:t>
      </w:r>
    </w:p>
    <w:p w:rsidR="00872447" w:rsidRPr="00937B5B" w:rsidRDefault="00872447" w:rsidP="00937B5B">
      <w:pPr>
        <w:pStyle w:val="afffffffff5"/>
        <w:spacing w:line="240" w:lineRule="auto"/>
        <w:rPr>
          <w:sz w:val="18"/>
          <w:szCs w:val="18"/>
        </w:rPr>
      </w:pPr>
      <w:r w:rsidRPr="00937B5B">
        <w:rPr>
          <w:sz w:val="18"/>
          <w:szCs w:val="18"/>
        </w:rPr>
        <w:t>Часовые расходы воды в сутки максимального и минимального водопотребления определяются по формуле:</w:t>
      </w:r>
    </w:p>
    <w:p w:rsidR="00872447" w:rsidRPr="00937B5B" w:rsidRDefault="00872447" w:rsidP="00937B5B">
      <w:pPr>
        <w:widowControl w:val="0"/>
        <w:autoSpaceDE w:val="0"/>
        <w:autoSpaceDN w:val="0"/>
        <w:ind w:firstLine="567"/>
        <w:jc w:val="center"/>
        <w:rPr>
          <w:rFonts w:eastAsia="Arial"/>
          <w:sz w:val="18"/>
          <w:szCs w:val="18"/>
          <w:lang w:bidi="ru-RU"/>
        </w:rPr>
      </w:pPr>
      <w:proofErr w:type="spellStart"/>
      <w:r w:rsidRPr="00937B5B">
        <w:rPr>
          <w:rFonts w:eastAsia="Arial"/>
          <w:position w:val="2"/>
          <w:sz w:val="18"/>
          <w:szCs w:val="18"/>
          <w:lang w:bidi="ru-RU"/>
        </w:rPr>
        <w:t>g</w:t>
      </w:r>
      <w:proofErr w:type="spellEnd"/>
      <w:r w:rsidRPr="00937B5B">
        <w:rPr>
          <w:rFonts w:eastAsia="Arial"/>
          <w:sz w:val="18"/>
          <w:szCs w:val="18"/>
          <w:lang w:bidi="ru-RU"/>
        </w:rPr>
        <w:t>ч</w:t>
      </w:r>
      <w:proofErr w:type="gramStart"/>
      <w:r w:rsidRPr="00937B5B">
        <w:rPr>
          <w:rFonts w:eastAsia="Arial"/>
          <w:sz w:val="18"/>
          <w:szCs w:val="18"/>
          <w:lang w:bidi="ru-RU"/>
        </w:rPr>
        <w:t>.м</w:t>
      </w:r>
      <w:proofErr w:type="gramEnd"/>
      <w:r w:rsidRPr="00937B5B">
        <w:rPr>
          <w:rFonts w:eastAsia="Arial"/>
          <w:sz w:val="18"/>
          <w:szCs w:val="18"/>
          <w:lang w:bidi="ru-RU"/>
        </w:rPr>
        <w:t xml:space="preserve">акс </w:t>
      </w:r>
      <w:r w:rsidRPr="00937B5B">
        <w:rPr>
          <w:rFonts w:eastAsia="Arial"/>
          <w:position w:val="2"/>
          <w:sz w:val="18"/>
          <w:szCs w:val="18"/>
          <w:lang w:bidi="ru-RU"/>
        </w:rPr>
        <w:t>= К</w:t>
      </w:r>
      <w:r w:rsidRPr="00937B5B">
        <w:rPr>
          <w:rFonts w:eastAsia="Arial"/>
          <w:sz w:val="18"/>
          <w:szCs w:val="18"/>
          <w:lang w:bidi="ru-RU"/>
        </w:rPr>
        <w:t xml:space="preserve">час. макс. </w:t>
      </w:r>
      <w:r w:rsidRPr="00937B5B">
        <w:rPr>
          <w:rFonts w:eastAsia="Arial"/>
          <w:position w:val="2"/>
          <w:sz w:val="18"/>
          <w:szCs w:val="18"/>
          <w:lang w:bidi="ru-RU"/>
        </w:rPr>
        <w:t>*(G</w:t>
      </w:r>
      <w:proofErr w:type="spellStart"/>
      <w:r w:rsidRPr="00937B5B">
        <w:rPr>
          <w:rFonts w:eastAsia="Arial"/>
          <w:sz w:val="18"/>
          <w:szCs w:val="18"/>
          <w:lang w:bidi="ru-RU"/>
        </w:rPr>
        <w:t>сут</w:t>
      </w:r>
      <w:proofErr w:type="spellEnd"/>
      <w:r w:rsidRPr="00937B5B">
        <w:rPr>
          <w:rFonts w:eastAsia="Arial"/>
          <w:sz w:val="18"/>
          <w:szCs w:val="18"/>
          <w:lang w:bidi="ru-RU"/>
        </w:rPr>
        <w:t>. макс</w:t>
      </w:r>
      <w:r w:rsidRPr="00937B5B">
        <w:rPr>
          <w:rFonts w:eastAsia="Arial"/>
          <w:position w:val="2"/>
          <w:sz w:val="18"/>
          <w:szCs w:val="18"/>
          <w:lang w:bidi="ru-RU"/>
        </w:rPr>
        <w:t xml:space="preserve">/24) </w:t>
      </w:r>
      <w:proofErr w:type="spellStart"/>
      <w:r w:rsidRPr="00937B5B">
        <w:rPr>
          <w:rFonts w:eastAsia="Arial"/>
          <w:position w:val="2"/>
          <w:sz w:val="18"/>
          <w:szCs w:val="18"/>
          <w:lang w:bidi="ru-RU"/>
        </w:rPr>
        <w:t>g</w:t>
      </w:r>
      <w:proofErr w:type="spellEnd"/>
      <w:r w:rsidRPr="00937B5B">
        <w:rPr>
          <w:rFonts w:eastAsia="Arial"/>
          <w:sz w:val="18"/>
          <w:szCs w:val="18"/>
          <w:lang w:bidi="ru-RU"/>
        </w:rPr>
        <w:t xml:space="preserve">ч.мин </w:t>
      </w:r>
      <w:r w:rsidRPr="00937B5B">
        <w:rPr>
          <w:rFonts w:eastAsia="Arial"/>
          <w:position w:val="2"/>
          <w:sz w:val="18"/>
          <w:szCs w:val="18"/>
          <w:lang w:bidi="ru-RU"/>
        </w:rPr>
        <w:t>= К</w:t>
      </w:r>
      <w:r w:rsidRPr="00937B5B">
        <w:rPr>
          <w:rFonts w:eastAsia="Arial"/>
          <w:sz w:val="18"/>
          <w:szCs w:val="18"/>
          <w:lang w:bidi="ru-RU"/>
        </w:rPr>
        <w:t>час. мин.</w:t>
      </w:r>
      <w:r w:rsidRPr="00937B5B">
        <w:rPr>
          <w:rFonts w:eastAsia="Arial"/>
          <w:position w:val="2"/>
          <w:sz w:val="18"/>
          <w:szCs w:val="18"/>
          <w:lang w:bidi="ru-RU"/>
        </w:rPr>
        <w:t>*(G</w:t>
      </w:r>
      <w:proofErr w:type="spellStart"/>
      <w:r w:rsidRPr="00937B5B">
        <w:rPr>
          <w:rFonts w:eastAsia="Arial"/>
          <w:sz w:val="18"/>
          <w:szCs w:val="18"/>
          <w:lang w:bidi="ru-RU"/>
        </w:rPr>
        <w:t>сут</w:t>
      </w:r>
      <w:proofErr w:type="spellEnd"/>
      <w:r w:rsidRPr="00937B5B">
        <w:rPr>
          <w:rFonts w:eastAsia="Arial"/>
          <w:sz w:val="18"/>
          <w:szCs w:val="18"/>
          <w:lang w:bidi="ru-RU"/>
        </w:rPr>
        <w:t>. мин</w:t>
      </w:r>
      <w:r w:rsidRPr="00937B5B">
        <w:rPr>
          <w:rFonts w:eastAsia="Arial"/>
          <w:position w:val="2"/>
          <w:sz w:val="18"/>
          <w:szCs w:val="18"/>
          <w:lang w:bidi="ru-RU"/>
        </w:rPr>
        <w:t>/24)</w:t>
      </w:r>
    </w:p>
    <w:p w:rsidR="00872447" w:rsidRPr="00937B5B" w:rsidRDefault="00872447" w:rsidP="00937B5B">
      <w:pPr>
        <w:pStyle w:val="afffffffff5"/>
        <w:spacing w:line="240" w:lineRule="auto"/>
        <w:rPr>
          <w:sz w:val="18"/>
          <w:szCs w:val="18"/>
        </w:rPr>
      </w:pPr>
      <w:r w:rsidRPr="00937B5B">
        <w:rPr>
          <w:sz w:val="18"/>
          <w:szCs w:val="18"/>
        </w:rPr>
        <w:t>Коэффициенты часовой неравномерности определяются из выражений:</w:t>
      </w:r>
    </w:p>
    <w:p w:rsidR="00872447" w:rsidRPr="00937B5B" w:rsidRDefault="00872447" w:rsidP="00937B5B">
      <w:pPr>
        <w:widowControl w:val="0"/>
        <w:tabs>
          <w:tab w:val="left" w:pos="9355"/>
        </w:tabs>
        <w:autoSpaceDE w:val="0"/>
        <w:autoSpaceDN w:val="0"/>
        <w:ind w:right="-1" w:firstLine="567"/>
        <w:jc w:val="center"/>
        <w:rPr>
          <w:rFonts w:eastAsia="Arial"/>
          <w:sz w:val="18"/>
          <w:szCs w:val="18"/>
          <w:lang w:bidi="ru-RU"/>
        </w:rPr>
      </w:pPr>
      <w:r w:rsidRPr="00937B5B">
        <w:rPr>
          <w:rFonts w:eastAsia="Arial"/>
          <w:position w:val="2"/>
          <w:sz w:val="18"/>
          <w:szCs w:val="18"/>
          <w:lang w:bidi="ru-RU"/>
        </w:rPr>
        <w:t>К</w:t>
      </w:r>
      <w:r w:rsidRPr="00937B5B">
        <w:rPr>
          <w:rFonts w:eastAsia="Arial"/>
          <w:sz w:val="18"/>
          <w:szCs w:val="18"/>
          <w:lang w:bidi="ru-RU"/>
        </w:rPr>
        <w:t xml:space="preserve">час. макс. </w:t>
      </w:r>
      <w:r w:rsidRPr="00937B5B">
        <w:rPr>
          <w:rFonts w:eastAsia="Arial"/>
          <w:position w:val="2"/>
          <w:sz w:val="18"/>
          <w:szCs w:val="18"/>
          <w:lang w:bidi="ru-RU"/>
        </w:rPr>
        <w:t xml:space="preserve">=α </w:t>
      </w:r>
      <w:proofErr w:type="spellStart"/>
      <w:r w:rsidRPr="00937B5B">
        <w:rPr>
          <w:rFonts w:eastAsia="Arial"/>
          <w:sz w:val="18"/>
          <w:szCs w:val="18"/>
          <w:lang w:bidi="ru-RU"/>
        </w:rPr>
        <w:t>max</w:t>
      </w:r>
      <w:proofErr w:type="spellEnd"/>
      <w:r w:rsidRPr="00937B5B">
        <w:rPr>
          <w:rFonts w:eastAsia="Arial"/>
          <w:position w:val="2"/>
          <w:sz w:val="18"/>
          <w:szCs w:val="18"/>
          <w:lang w:bidi="ru-RU"/>
        </w:rPr>
        <w:t>*β</w:t>
      </w:r>
      <w:proofErr w:type="spellStart"/>
      <w:r w:rsidRPr="00937B5B">
        <w:rPr>
          <w:rFonts w:eastAsia="Arial"/>
          <w:sz w:val="18"/>
          <w:szCs w:val="18"/>
          <w:lang w:bidi="ru-RU"/>
        </w:rPr>
        <w:t>max</w:t>
      </w:r>
      <w:proofErr w:type="spellEnd"/>
      <w:r w:rsidRPr="00937B5B">
        <w:rPr>
          <w:rFonts w:eastAsia="Arial"/>
          <w:position w:val="2"/>
          <w:sz w:val="18"/>
          <w:szCs w:val="18"/>
          <w:lang w:bidi="ru-RU"/>
        </w:rPr>
        <w:t>, К</w:t>
      </w:r>
      <w:r w:rsidRPr="00937B5B">
        <w:rPr>
          <w:rFonts w:eastAsia="Arial"/>
          <w:sz w:val="18"/>
          <w:szCs w:val="18"/>
          <w:lang w:bidi="ru-RU"/>
        </w:rPr>
        <w:t>час. мин.</w:t>
      </w:r>
      <w:r w:rsidRPr="00937B5B">
        <w:rPr>
          <w:rFonts w:eastAsia="Arial"/>
          <w:position w:val="2"/>
          <w:sz w:val="18"/>
          <w:szCs w:val="18"/>
          <w:lang w:bidi="ru-RU"/>
        </w:rPr>
        <w:t xml:space="preserve">=α </w:t>
      </w:r>
      <w:proofErr w:type="spellStart"/>
      <w:r w:rsidRPr="00937B5B">
        <w:rPr>
          <w:rFonts w:eastAsia="Arial"/>
          <w:sz w:val="18"/>
          <w:szCs w:val="18"/>
          <w:lang w:bidi="ru-RU"/>
        </w:rPr>
        <w:t>min</w:t>
      </w:r>
      <w:proofErr w:type="spellEnd"/>
      <w:r w:rsidRPr="00937B5B">
        <w:rPr>
          <w:rFonts w:eastAsia="Arial"/>
          <w:position w:val="2"/>
          <w:sz w:val="18"/>
          <w:szCs w:val="18"/>
          <w:lang w:bidi="ru-RU"/>
        </w:rPr>
        <w:t>*β</w:t>
      </w:r>
      <w:proofErr w:type="spellStart"/>
      <w:r w:rsidRPr="00937B5B">
        <w:rPr>
          <w:rFonts w:eastAsia="Arial"/>
          <w:sz w:val="18"/>
          <w:szCs w:val="18"/>
          <w:lang w:bidi="ru-RU"/>
        </w:rPr>
        <w:t>min</w:t>
      </w:r>
      <w:proofErr w:type="spellEnd"/>
      <w:r w:rsidRPr="00937B5B">
        <w:rPr>
          <w:rFonts w:eastAsia="Arial"/>
          <w:position w:val="2"/>
          <w:sz w:val="18"/>
          <w:szCs w:val="18"/>
          <w:lang w:bidi="ru-RU"/>
        </w:rPr>
        <w:t>,</w:t>
      </w:r>
    </w:p>
    <w:p w:rsidR="00872447" w:rsidRPr="00937B5B" w:rsidRDefault="00872447" w:rsidP="00937B5B">
      <w:pPr>
        <w:pStyle w:val="afffffffff5"/>
        <w:spacing w:line="240" w:lineRule="auto"/>
        <w:rPr>
          <w:sz w:val="18"/>
          <w:szCs w:val="18"/>
        </w:rPr>
      </w:pPr>
      <w:r w:rsidRPr="00937B5B">
        <w:rPr>
          <w:sz w:val="18"/>
          <w:szCs w:val="18"/>
        </w:rPr>
        <w:t>Значение коэффициентов зависит от степени благоустройства, режима работы коммунальных предприятий и других местных условий, принимается по СП 31.13330.2012*, раздел</w:t>
      </w:r>
      <w:r w:rsidRPr="00937B5B">
        <w:rPr>
          <w:spacing w:val="10"/>
          <w:sz w:val="18"/>
          <w:szCs w:val="18"/>
        </w:rPr>
        <w:t xml:space="preserve"> </w:t>
      </w:r>
      <w:r w:rsidRPr="00937B5B">
        <w:rPr>
          <w:sz w:val="18"/>
          <w:szCs w:val="18"/>
        </w:rPr>
        <w:t>5.2.;</w:t>
      </w:r>
    </w:p>
    <w:p w:rsidR="00872447" w:rsidRPr="00937B5B" w:rsidRDefault="00872447" w:rsidP="00937B5B">
      <w:pPr>
        <w:widowControl w:val="0"/>
        <w:autoSpaceDE w:val="0"/>
        <w:autoSpaceDN w:val="0"/>
        <w:ind w:firstLine="567"/>
        <w:jc w:val="center"/>
        <w:rPr>
          <w:rFonts w:eastAsia="Arial"/>
          <w:position w:val="2"/>
          <w:sz w:val="18"/>
          <w:szCs w:val="18"/>
          <w:lang w:bidi="ru-RU"/>
        </w:rPr>
      </w:pPr>
      <w:r w:rsidRPr="00937B5B">
        <w:rPr>
          <w:rFonts w:eastAsia="Arial"/>
          <w:position w:val="2"/>
          <w:sz w:val="18"/>
          <w:szCs w:val="18"/>
          <w:lang w:bidi="ru-RU"/>
        </w:rPr>
        <w:t xml:space="preserve">α </w:t>
      </w:r>
      <w:proofErr w:type="spellStart"/>
      <w:r w:rsidRPr="00937B5B">
        <w:rPr>
          <w:rFonts w:eastAsia="Arial"/>
          <w:sz w:val="18"/>
          <w:szCs w:val="18"/>
          <w:lang w:bidi="ru-RU"/>
        </w:rPr>
        <w:t>max</w:t>
      </w:r>
      <w:proofErr w:type="spellEnd"/>
      <w:r w:rsidRPr="00937B5B">
        <w:rPr>
          <w:rFonts w:eastAsia="Arial"/>
          <w:sz w:val="18"/>
          <w:szCs w:val="18"/>
          <w:lang w:bidi="ru-RU"/>
        </w:rPr>
        <w:t xml:space="preserve"> </w:t>
      </w:r>
      <w:r w:rsidRPr="00937B5B">
        <w:rPr>
          <w:rFonts w:eastAsia="Arial"/>
          <w:position w:val="2"/>
          <w:sz w:val="18"/>
          <w:szCs w:val="18"/>
          <w:lang w:bidi="ru-RU"/>
        </w:rPr>
        <w:t xml:space="preserve">=1.2 – 1.4; α </w:t>
      </w:r>
      <w:proofErr w:type="spellStart"/>
      <w:r w:rsidRPr="00937B5B">
        <w:rPr>
          <w:rFonts w:eastAsia="Arial"/>
          <w:sz w:val="18"/>
          <w:szCs w:val="18"/>
          <w:lang w:bidi="ru-RU"/>
        </w:rPr>
        <w:t>min</w:t>
      </w:r>
      <w:proofErr w:type="spellEnd"/>
      <w:r w:rsidRPr="00937B5B">
        <w:rPr>
          <w:rFonts w:eastAsia="Arial"/>
          <w:sz w:val="18"/>
          <w:szCs w:val="18"/>
          <w:lang w:bidi="ru-RU"/>
        </w:rPr>
        <w:t xml:space="preserve"> </w:t>
      </w:r>
      <w:r w:rsidRPr="00937B5B">
        <w:rPr>
          <w:rFonts w:eastAsia="Arial"/>
          <w:position w:val="2"/>
          <w:sz w:val="18"/>
          <w:szCs w:val="18"/>
          <w:lang w:bidi="ru-RU"/>
        </w:rPr>
        <w:t>= 0.4 – 0.6,</w:t>
      </w:r>
    </w:p>
    <w:p w:rsidR="00872447" w:rsidRPr="00937B5B" w:rsidRDefault="00872447" w:rsidP="00937B5B">
      <w:pPr>
        <w:pStyle w:val="afffffffff5"/>
        <w:spacing w:line="240" w:lineRule="auto"/>
        <w:rPr>
          <w:sz w:val="18"/>
          <w:szCs w:val="18"/>
        </w:rPr>
      </w:pPr>
      <w:r w:rsidRPr="00937B5B">
        <w:rPr>
          <w:sz w:val="18"/>
          <w:szCs w:val="18"/>
        </w:rPr>
        <w:t>Коэффициенты, отражают влияние численности населения, принимаются по СП 31.13330.2012, раздел 5.2.;</w:t>
      </w:r>
    </w:p>
    <w:p w:rsidR="00872447" w:rsidRPr="00937B5B" w:rsidRDefault="00872447" w:rsidP="00937B5B">
      <w:pPr>
        <w:widowControl w:val="0"/>
        <w:autoSpaceDE w:val="0"/>
        <w:autoSpaceDN w:val="0"/>
        <w:ind w:firstLine="567"/>
        <w:jc w:val="center"/>
        <w:rPr>
          <w:rFonts w:eastAsia="Arial"/>
          <w:position w:val="2"/>
          <w:sz w:val="18"/>
          <w:szCs w:val="18"/>
          <w:lang w:bidi="ru-RU"/>
        </w:rPr>
      </w:pPr>
      <w:r w:rsidRPr="00937B5B">
        <w:rPr>
          <w:rFonts w:eastAsia="Arial"/>
          <w:position w:val="2"/>
          <w:sz w:val="18"/>
          <w:szCs w:val="18"/>
          <w:lang w:bidi="ru-RU"/>
        </w:rPr>
        <w:t>β</w:t>
      </w:r>
      <w:proofErr w:type="spellStart"/>
      <w:r w:rsidRPr="00937B5B">
        <w:rPr>
          <w:rFonts w:eastAsia="Arial"/>
          <w:sz w:val="18"/>
          <w:szCs w:val="18"/>
          <w:lang w:bidi="ru-RU"/>
        </w:rPr>
        <w:t>max</w:t>
      </w:r>
      <w:proofErr w:type="spellEnd"/>
      <w:r w:rsidRPr="00937B5B">
        <w:rPr>
          <w:rFonts w:eastAsia="Arial"/>
          <w:position w:val="2"/>
          <w:sz w:val="18"/>
          <w:szCs w:val="18"/>
          <w:lang w:bidi="ru-RU"/>
        </w:rPr>
        <w:t>= 1,4; β</w:t>
      </w:r>
      <w:proofErr w:type="spellStart"/>
      <w:r w:rsidRPr="00937B5B">
        <w:rPr>
          <w:rFonts w:eastAsia="Arial"/>
          <w:sz w:val="18"/>
          <w:szCs w:val="18"/>
          <w:lang w:bidi="ru-RU"/>
        </w:rPr>
        <w:t>min</w:t>
      </w:r>
      <w:proofErr w:type="spellEnd"/>
      <w:r w:rsidRPr="00937B5B">
        <w:rPr>
          <w:rFonts w:eastAsia="Arial"/>
          <w:sz w:val="18"/>
          <w:szCs w:val="18"/>
          <w:lang w:bidi="ru-RU"/>
        </w:rPr>
        <w:t xml:space="preserve"> </w:t>
      </w:r>
      <w:r w:rsidRPr="00937B5B">
        <w:rPr>
          <w:rFonts w:eastAsia="Arial"/>
          <w:position w:val="2"/>
          <w:sz w:val="18"/>
          <w:szCs w:val="18"/>
          <w:lang w:bidi="ru-RU"/>
        </w:rPr>
        <w:t>= 0,25,</w:t>
      </w:r>
    </w:p>
    <w:p w:rsidR="00872447" w:rsidRPr="00937B5B" w:rsidRDefault="00872447" w:rsidP="00937B5B">
      <w:pPr>
        <w:pStyle w:val="afffffffff5"/>
        <w:spacing w:line="240" w:lineRule="auto"/>
        <w:rPr>
          <w:sz w:val="18"/>
          <w:szCs w:val="18"/>
        </w:rPr>
      </w:pPr>
      <w:r w:rsidRPr="00937B5B">
        <w:rPr>
          <w:sz w:val="18"/>
          <w:szCs w:val="18"/>
        </w:rPr>
        <w:t>Расход воды на поливку зеленых насаждений и усовершенствованных покрытий улиц определяется по удельному среднесуточному расходу за поливочный сезон в расчете на одного жителя и принимается 50 л/сут/1 житель (СП 31.13330.2012, раздел 5.3.)</w:t>
      </w:r>
    </w:p>
    <w:p w:rsidR="00872447" w:rsidRPr="00937B5B" w:rsidRDefault="00872447" w:rsidP="00937B5B">
      <w:pPr>
        <w:pStyle w:val="afffffffff5"/>
        <w:spacing w:line="240" w:lineRule="auto"/>
        <w:rPr>
          <w:sz w:val="18"/>
          <w:szCs w:val="18"/>
        </w:rPr>
      </w:pPr>
      <w:r w:rsidRPr="00937B5B">
        <w:rPr>
          <w:sz w:val="18"/>
          <w:szCs w:val="18"/>
        </w:rPr>
        <w:t>Максимальный расход воды на пожаротушение для одного гидранта принимается равным 15 л/с при минимальном напоре 10 метров.</w:t>
      </w:r>
    </w:p>
    <w:p w:rsidR="00872447" w:rsidRPr="00937B5B" w:rsidRDefault="00872447" w:rsidP="00937B5B">
      <w:pPr>
        <w:pStyle w:val="afffffffff5"/>
        <w:spacing w:line="240" w:lineRule="auto"/>
        <w:rPr>
          <w:sz w:val="18"/>
          <w:szCs w:val="18"/>
        </w:rPr>
      </w:pPr>
      <w:r w:rsidRPr="00937B5B">
        <w:rPr>
          <w:sz w:val="18"/>
          <w:szCs w:val="18"/>
        </w:rPr>
        <w:t>Максимальный расход воды котельной определяется как расход холодной воды на собственные нужды и расход холодной воды на подпитку тепловой сети (утечки и горячее водоснабжение).</w:t>
      </w:r>
    </w:p>
    <w:p w:rsidR="00872447" w:rsidRPr="00937B5B" w:rsidRDefault="00872447" w:rsidP="00937B5B">
      <w:pPr>
        <w:pStyle w:val="afffffffff5"/>
        <w:spacing w:line="240" w:lineRule="auto"/>
        <w:rPr>
          <w:sz w:val="18"/>
          <w:szCs w:val="18"/>
        </w:rPr>
      </w:pPr>
      <w:r w:rsidRPr="00937B5B">
        <w:rPr>
          <w:sz w:val="18"/>
          <w:szCs w:val="18"/>
        </w:rPr>
        <w:t xml:space="preserve">Максимальные перспективные секундные расходы воды различными категориями водопотребителей полученные расчетным путем по вышеприведенной методике составляют </w:t>
      </w:r>
      <w:r w:rsidRPr="00937B5B">
        <w:rPr>
          <w:sz w:val="18"/>
          <w:szCs w:val="18"/>
          <w:lang w:val="ru-RU"/>
        </w:rPr>
        <w:t>23,6 </w:t>
      </w:r>
      <w:r w:rsidRPr="00937B5B">
        <w:rPr>
          <w:sz w:val="18"/>
          <w:szCs w:val="18"/>
        </w:rPr>
        <w:t>л/с.</w:t>
      </w:r>
    </w:p>
    <w:p w:rsidR="00872447" w:rsidRPr="00937B5B" w:rsidRDefault="00872447" w:rsidP="00937B5B">
      <w:pPr>
        <w:pStyle w:val="afffffffff5"/>
        <w:spacing w:line="240" w:lineRule="auto"/>
        <w:rPr>
          <w:sz w:val="18"/>
          <w:szCs w:val="18"/>
        </w:rPr>
      </w:pPr>
      <w:r w:rsidRPr="00937B5B">
        <w:rPr>
          <w:sz w:val="18"/>
          <w:szCs w:val="18"/>
        </w:rPr>
        <w:t>Планом предусматривается повышение инвестиционной привлекательности муниципального образования, путем развития инфраструктуры, улучшение условий для развития бизнеса, создание новых рабочих мест.</w:t>
      </w:r>
    </w:p>
    <w:p w:rsidR="00872447" w:rsidRPr="00937B5B" w:rsidRDefault="00872447" w:rsidP="00937B5B">
      <w:pPr>
        <w:pStyle w:val="afffffffff5"/>
        <w:spacing w:line="240" w:lineRule="auto"/>
        <w:rPr>
          <w:sz w:val="18"/>
          <w:szCs w:val="18"/>
        </w:rPr>
      </w:pPr>
      <w:r w:rsidRPr="00937B5B">
        <w:rPr>
          <w:sz w:val="18"/>
          <w:szCs w:val="18"/>
        </w:rPr>
        <w:t>Основной целью реконструкции и развития системы водоснабжения является обеспечение жителей качественной питьевой водой в необходимом её количестве.</w:t>
      </w:r>
    </w:p>
    <w:p w:rsidR="00872447" w:rsidRPr="00937B5B" w:rsidRDefault="00872447" w:rsidP="00937B5B">
      <w:pPr>
        <w:pStyle w:val="afffffffff5"/>
        <w:spacing w:line="240" w:lineRule="auto"/>
        <w:rPr>
          <w:sz w:val="18"/>
          <w:szCs w:val="18"/>
        </w:rPr>
      </w:pPr>
      <w:r w:rsidRPr="00937B5B">
        <w:rPr>
          <w:sz w:val="18"/>
          <w:szCs w:val="18"/>
        </w:rPr>
        <w:t xml:space="preserve">Генеральным планом предусмотрена реконструкция и развитие системы водоснабжения - </w:t>
      </w:r>
      <w:r w:rsidRPr="00937B5B">
        <w:rPr>
          <w:sz w:val="18"/>
          <w:szCs w:val="18"/>
          <w:lang w:val="ru-RU"/>
        </w:rPr>
        <w:t>реконструкция</w:t>
      </w:r>
      <w:r w:rsidRPr="00937B5B">
        <w:rPr>
          <w:sz w:val="18"/>
          <w:szCs w:val="18"/>
        </w:rPr>
        <w:t xml:space="preserve"> водоводов, обеспечивающих надежность подачи воды потребителю.</w:t>
      </w:r>
    </w:p>
    <w:p w:rsidR="00872447" w:rsidRPr="00937B5B" w:rsidRDefault="00872447" w:rsidP="00937B5B">
      <w:pPr>
        <w:pStyle w:val="afffffffff5"/>
        <w:spacing w:line="240" w:lineRule="auto"/>
        <w:rPr>
          <w:sz w:val="18"/>
          <w:szCs w:val="18"/>
        </w:rPr>
      </w:pPr>
      <w:r w:rsidRPr="00937B5B">
        <w:rPr>
          <w:sz w:val="18"/>
          <w:szCs w:val="18"/>
        </w:rPr>
        <w:t xml:space="preserve">Водопроводная сеть каждого населенного пункта осуществляется по кольцевой схеме с установкой по трассе пожарных гидрантов и, по необходимости, водоразборных колонок. </w:t>
      </w:r>
    </w:p>
    <w:p w:rsidR="00872447" w:rsidRPr="00937B5B" w:rsidRDefault="00872447" w:rsidP="00937B5B">
      <w:pPr>
        <w:pStyle w:val="afffffffff5"/>
        <w:spacing w:line="240" w:lineRule="auto"/>
        <w:ind w:hanging="284"/>
        <w:jc w:val="right"/>
        <w:rPr>
          <w:sz w:val="18"/>
          <w:szCs w:val="18"/>
          <w:lang w:val="ru-RU"/>
        </w:rPr>
      </w:pPr>
      <w:r w:rsidRPr="00937B5B">
        <w:rPr>
          <w:sz w:val="18"/>
          <w:szCs w:val="18"/>
        </w:rPr>
        <w:t xml:space="preserve">Таблица </w:t>
      </w:r>
      <w:r w:rsidRPr="00937B5B">
        <w:rPr>
          <w:sz w:val="18"/>
          <w:szCs w:val="18"/>
          <w:lang w:val="ru-RU"/>
        </w:rPr>
        <w:t>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2268"/>
        <w:gridCol w:w="1701"/>
        <w:gridCol w:w="1122"/>
        <w:gridCol w:w="1288"/>
      </w:tblGrid>
      <w:tr w:rsidR="00872447" w:rsidRPr="00937B5B" w:rsidTr="006C1271">
        <w:tblPrEx>
          <w:tblCellMar>
            <w:top w:w="0" w:type="dxa"/>
            <w:bottom w:w="0" w:type="dxa"/>
          </w:tblCellMar>
        </w:tblPrEx>
        <w:trPr>
          <w:trHeight w:val="605"/>
          <w:tblHeader/>
          <w:jc w:val="center"/>
        </w:trPr>
        <w:tc>
          <w:tcPr>
            <w:tcW w:w="2694" w:type="dxa"/>
            <w:shd w:val="clear" w:color="auto" w:fill="EDEDED"/>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Расчетные расходы водопотребления Наименование поселения</w:t>
            </w:r>
          </w:p>
        </w:tc>
        <w:tc>
          <w:tcPr>
            <w:tcW w:w="2268" w:type="dxa"/>
            <w:shd w:val="clear" w:color="auto" w:fill="EDEDED"/>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Численность населения на расчетный срок, тыс. чел.</w:t>
            </w:r>
          </w:p>
        </w:tc>
        <w:tc>
          <w:tcPr>
            <w:tcW w:w="1701" w:type="dxa"/>
            <w:shd w:val="clear" w:color="auto" w:fill="EDEDED"/>
            <w:vAlign w:val="center"/>
          </w:tcPr>
          <w:p w:rsidR="00872447" w:rsidRPr="006C1271" w:rsidRDefault="00872447" w:rsidP="00937B5B">
            <w:pPr>
              <w:autoSpaceDE w:val="0"/>
              <w:autoSpaceDN w:val="0"/>
              <w:adjustRightInd w:val="0"/>
              <w:jc w:val="center"/>
              <w:rPr>
                <w:color w:val="000000"/>
                <w:sz w:val="16"/>
                <w:szCs w:val="16"/>
              </w:rPr>
            </w:pPr>
            <w:r w:rsidRPr="006C1271">
              <w:rPr>
                <w:color w:val="0D0D0D"/>
                <w:sz w:val="16"/>
                <w:szCs w:val="16"/>
              </w:rPr>
              <w:t xml:space="preserve">Удельная норма водопотребления, </w:t>
            </w:r>
            <w:proofErr w:type="gramStart"/>
            <w:r w:rsidRPr="006C1271">
              <w:rPr>
                <w:color w:val="0D0D0D"/>
                <w:sz w:val="16"/>
                <w:szCs w:val="16"/>
              </w:rPr>
              <w:t>л</w:t>
            </w:r>
            <w:proofErr w:type="gramEnd"/>
            <w:r w:rsidRPr="006C1271">
              <w:rPr>
                <w:color w:val="0D0D0D"/>
                <w:sz w:val="16"/>
                <w:szCs w:val="16"/>
              </w:rPr>
              <w:t>/</w:t>
            </w:r>
            <w:proofErr w:type="spellStart"/>
            <w:r w:rsidRPr="006C1271">
              <w:rPr>
                <w:color w:val="0D0D0D"/>
                <w:sz w:val="16"/>
                <w:szCs w:val="16"/>
              </w:rPr>
              <w:t>сут</w:t>
            </w:r>
            <w:proofErr w:type="spellEnd"/>
            <w:r w:rsidRPr="006C1271">
              <w:rPr>
                <w:color w:val="0D0D0D"/>
                <w:sz w:val="16"/>
                <w:szCs w:val="16"/>
              </w:rPr>
              <w:t>·чел</w:t>
            </w:r>
          </w:p>
        </w:tc>
        <w:tc>
          <w:tcPr>
            <w:tcW w:w="1122" w:type="dxa"/>
            <w:shd w:val="clear" w:color="auto" w:fill="EDEDED"/>
            <w:vAlign w:val="center"/>
          </w:tcPr>
          <w:p w:rsidR="00872447" w:rsidRPr="006C1271" w:rsidRDefault="00872447" w:rsidP="00937B5B">
            <w:pPr>
              <w:autoSpaceDE w:val="0"/>
              <w:autoSpaceDN w:val="0"/>
              <w:adjustRightInd w:val="0"/>
              <w:jc w:val="center"/>
              <w:rPr>
                <w:color w:val="000000"/>
                <w:sz w:val="16"/>
                <w:szCs w:val="16"/>
              </w:rPr>
            </w:pPr>
            <w:r w:rsidRPr="006C1271">
              <w:rPr>
                <w:color w:val="0D0D0D"/>
                <w:sz w:val="16"/>
                <w:szCs w:val="16"/>
              </w:rPr>
              <w:t>Суточный расход, м3/</w:t>
            </w:r>
            <w:proofErr w:type="spellStart"/>
            <w:r w:rsidRPr="006C1271">
              <w:rPr>
                <w:color w:val="0D0D0D"/>
                <w:sz w:val="16"/>
                <w:szCs w:val="16"/>
              </w:rPr>
              <w:t>сут</w:t>
            </w:r>
            <w:proofErr w:type="spellEnd"/>
          </w:p>
        </w:tc>
        <w:tc>
          <w:tcPr>
            <w:tcW w:w="1288" w:type="dxa"/>
            <w:shd w:val="clear" w:color="auto" w:fill="EDEDED"/>
            <w:vAlign w:val="center"/>
          </w:tcPr>
          <w:p w:rsidR="00872447" w:rsidRPr="006C1271" w:rsidRDefault="00872447" w:rsidP="00937B5B">
            <w:pPr>
              <w:autoSpaceDE w:val="0"/>
              <w:autoSpaceDN w:val="0"/>
              <w:adjustRightInd w:val="0"/>
              <w:jc w:val="center"/>
              <w:rPr>
                <w:color w:val="000000"/>
                <w:sz w:val="16"/>
                <w:szCs w:val="16"/>
              </w:rPr>
            </w:pPr>
            <w:r w:rsidRPr="006C1271">
              <w:rPr>
                <w:color w:val="0D0D0D"/>
                <w:sz w:val="16"/>
                <w:szCs w:val="16"/>
              </w:rPr>
              <w:t>Макс. Расход, м3/</w:t>
            </w:r>
            <w:proofErr w:type="spellStart"/>
            <w:r w:rsidRPr="006C1271">
              <w:rPr>
                <w:color w:val="0D0D0D"/>
                <w:sz w:val="16"/>
                <w:szCs w:val="16"/>
              </w:rPr>
              <w:t>сут</w:t>
            </w:r>
            <w:proofErr w:type="spellEnd"/>
            <w:r w:rsidRPr="006C1271">
              <w:rPr>
                <w:color w:val="0D0D0D"/>
                <w:sz w:val="16"/>
                <w:szCs w:val="16"/>
              </w:rPr>
              <w:t>,</w:t>
            </w:r>
          </w:p>
          <w:p w:rsidR="00872447" w:rsidRPr="006C1271" w:rsidRDefault="00872447" w:rsidP="00937B5B">
            <w:pPr>
              <w:autoSpaceDE w:val="0"/>
              <w:autoSpaceDN w:val="0"/>
              <w:adjustRightInd w:val="0"/>
              <w:jc w:val="center"/>
              <w:rPr>
                <w:color w:val="0D0D0D"/>
                <w:sz w:val="16"/>
                <w:szCs w:val="16"/>
              </w:rPr>
            </w:pPr>
            <w:r w:rsidRPr="006C1271">
              <w:rPr>
                <w:color w:val="0D0D0D"/>
                <w:sz w:val="16"/>
                <w:szCs w:val="16"/>
              </w:rPr>
              <w:t>К=1,2</w:t>
            </w:r>
          </w:p>
        </w:tc>
      </w:tr>
      <w:tr w:rsidR="00872447" w:rsidRPr="00937B5B" w:rsidTr="006C1271">
        <w:tblPrEx>
          <w:tblCellMar>
            <w:top w:w="0" w:type="dxa"/>
            <w:bottom w:w="0" w:type="dxa"/>
          </w:tblCellMar>
        </w:tblPrEx>
        <w:trPr>
          <w:trHeight w:val="101"/>
          <w:jc w:val="center"/>
        </w:trPr>
        <w:tc>
          <w:tcPr>
            <w:tcW w:w="2694"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с. Шерагул</w:t>
            </w:r>
          </w:p>
        </w:tc>
        <w:tc>
          <w:tcPr>
            <w:tcW w:w="226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0,85</w:t>
            </w:r>
          </w:p>
        </w:tc>
        <w:tc>
          <w:tcPr>
            <w:tcW w:w="1701"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160</w:t>
            </w:r>
          </w:p>
        </w:tc>
        <w:tc>
          <w:tcPr>
            <w:tcW w:w="1122"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136,0</w:t>
            </w:r>
          </w:p>
        </w:tc>
        <w:tc>
          <w:tcPr>
            <w:tcW w:w="128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163,2</w:t>
            </w:r>
          </w:p>
        </w:tc>
      </w:tr>
      <w:tr w:rsidR="00872447" w:rsidRPr="00937B5B" w:rsidTr="006C1271">
        <w:tblPrEx>
          <w:tblCellMar>
            <w:top w:w="0" w:type="dxa"/>
            <w:bottom w:w="0" w:type="dxa"/>
          </w:tblCellMar>
        </w:tblPrEx>
        <w:trPr>
          <w:trHeight w:val="101"/>
          <w:jc w:val="center"/>
        </w:trPr>
        <w:tc>
          <w:tcPr>
            <w:tcW w:w="2694"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д. Новотроицк</w:t>
            </w:r>
          </w:p>
        </w:tc>
        <w:tc>
          <w:tcPr>
            <w:tcW w:w="226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0,11</w:t>
            </w:r>
          </w:p>
        </w:tc>
        <w:tc>
          <w:tcPr>
            <w:tcW w:w="1701" w:type="dxa"/>
            <w:vAlign w:val="center"/>
          </w:tcPr>
          <w:p w:rsidR="00872447" w:rsidRPr="006C1271" w:rsidRDefault="00872447" w:rsidP="00937B5B">
            <w:pPr>
              <w:autoSpaceDE w:val="0"/>
              <w:autoSpaceDN w:val="0"/>
              <w:adjustRightInd w:val="0"/>
              <w:jc w:val="center"/>
              <w:rPr>
                <w:color w:val="000000"/>
                <w:sz w:val="16"/>
                <w:szCs w:val="16"/>
              </w:rPr>
            </w:pPr>
          </w:p>
        </w:tc>
        <w:tc>
          <w:tcPr>
            <w:tcW w:w="1122"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17,6</w:t>
            </w:r>
          </w:p>
        </w:tc>
        <w:tc>
          <w:tcPr>
            <w:tcW w:w="128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21,1</w:t>
            </w:r>
          </w:p>
        </w:tc>
      </w:tr>
      <w:tr w:rsidR="00872447" w:rsidRPr="00937B5B" w:rsidTr="006C1271">
        <w:tblPrEx>
          <w:tblCellMar>
            <w:top w:w="0" w:type="dxa"/>
            <w:bottom w:w="0" w:type="dxa"/>
          </w:tblCellMar>
        </w:tblPrEx>
        <w:trPr>
          <w:trHeight w:val="101"/>
          <w:jc w:val="center"/>
        </w:trPr>
        <w:tc>
          <w:tcPr>
            <w:tcW w:w="2694"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д. Трактовая</w:t>
            </w:r>
          </w:p>
        </w:tc>
        <w:tc>
          <w:tcPr>
            <w:tcW w:w="226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0,12</w:t>
            </w:r>
          </w:p>
        </w:tc>
        <w:tc>
          <w:tcPr>
            <w:tcW w:w="1701" w:type="dxa"/>
            <w:vAlign w:val="center"/>
          </w:tcPr>
          <w:p w:rsidR="00872447" w:rsidRPr="006C1271" w:rsidRDefault="00872447" w:rsidP="00937B5B">
            <w:pPr>
              <w:autoSpaceDE w:val="0"/>
              <w:autoSpaceDN w:val="0"/>
              <w:adjustRightInd w:val="0"/>
              <w:jc w:val="center"/>
              <w:rPr>
                <w:color w:val="000000"/>
                <w:sz w:val="16"/>
                <w:szCs w:val="16"/>
              </w:rPr>
            </w:pPr>
          </w:p>
        </w:tc>
        <w:tc>
          <w:tcPr>
            <w:tcW w:w="1122"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19,2</w:t>
            </w:r>
          </w:p>
        </w:tc>
        <w:tc>
          <w:tcPr>
            <w:tcW w:w="128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23,0</w:t>
            </w:r>
          </w:p>
        </w:tc>
      </w:tr>
      <w:tr w:rsidR="00872447" w:rsidRPr="00937B5B" w:rsidTr="006C1271">
        <w:tblPrEx>
          <w:tblCellMar>
            <w:top w:w="0" w:type="dxa"/>
            <w:bottom w:w="0" w:type="dxa"/>
          </w:tblCellMar>
        </w:tblPrEx>
        <w:trPr>
          <w:trHeight w:val="101"/>
          <w:jc w:val="center"/>
        </w:trPr>
        <w:tc>
          <w:tcPr>
            <w:tcW w:w="2694"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 xml:space="preserve">п. </w:t>
            </w:r>
            <w:proofErr w:type="spellStart"/>
            <w:r w:rsidRPr="006C1271">
              <w:rPr>
                <w:color w:val="000000"/>
                <w:sz w:val="16"/>
                <w:szCs w:val="16"/>
              </w:rPr>
              <w:t>ж-д</w:t>
            </w:r>
            <w:proofErr w:type="spellEnd"/>
            <w:r w:rsidRPr="006C1271">
              <w:rPr>
                <w:color w:val="000000"/>
                <w:sz w:val="16"/>
                <w:szCs w:val="16"/>
              </w:rPr>
              <w:t>. ст. Шуба</w:t>
            </w:r>
          </w:p>
        </w:tc>
        <w:tc>
          <w:tcPr>
            <w:tcW w:w="226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0,62</w:t>
            </w:r>
          </w:p>
        </w:tc>
        <w:tc>
          <w:tcPr>
            <w:tcW w:w="1701" w:type="dxa"/>
            <w:vAlign w:val="center"/>
          </w:tcPr>
          <w:p w:rsidR="00872447" w:rsidRPr="006C1271" w:rsidRDefault="00872447" w:rsidP="00937B5B">
            <w:pPr>
              <w:autoSpaceDE w:val="0"/>
              <w:autoSpaceDN w:val="0"/>
              <w:adjustRightInd w:val="0"/>
              <w:jc w:val="center"/>
              <w:rPr>
                <w:color w:val="000000"/>
                <w:sz w:val="16"/>
                <w:szCs w:val="16"/>
              </w:rPr>
            </w:pPr>
          </w:p>
        </w:tc>
        <w:tc>
          <w:tcPr>
            <w:tcW w:w="1122"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99,2</w:t>
            </w:r>
          </w:p>
        </w:tc>
        <w:tc>
          <w:tcPr>
            <w:tcW w:w="128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119,0</w:t>
            </w:r>
          </w:p>
        </w:tc>
      </w:tr>
      <w:tr w:rsidR="00872447" w:rsidRPr="00937B5B" w:rsidTr="006C1271">
        <w:tblPrEx>
          <w:tblCellMar>
            <w:top w:w="0" w:type="dxa"/>
            <w:bottom w:w="0" w:type="dxa"/>
          </w:tblCellMar>
        </w:tblPrEx>
        <w:trPr>
          <w:trHeight w:val="101"/>
          <w:jc w:val="center"/>
        </w:trPr>
        <w:tc>
          <w:tcPr>
            <w:tcW w:w="2694"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Промышленные предприятия и неучтенные расходы 10%</w:t>
            </w:r>
          </w:p>
        </w:tc>
        <w:tc>
          <w:tcPr>
            <w:tcW w:w="226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w:t>
            </w:r>
          </w:p>
        </w:tc>
        <w:tc>
          <w:tcPr>
            <w:tcW w:w="1701"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w:t>
            </w:r>
          </w:p>
        </w:tc>
        <w:tc>
          <w:tcPr>
            <w:tcW w:w="1122"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27,2</w:t>
            </w:r>
          </w:p>
        </w:tc>
        <w:tc>
          <w:tcPr>
            <w:tcW w:w="128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32,6</w:t>
            </w:r>
          </w:p>
        </w:tc>
      </w:tr>
      <w:tr w:rsidR="00872447" w:rsidRPr="00937B5B" w:rsidTr="006C1271">
        <w:tblPrEx>
          <w:tblCellMar>
            <w:top w:w="0" w:type="dxa"/>
            <w:bottom w:w="0" w:type="dxa"/>
          </w:tblCellMar>
        </w:tblPrEx>
        <w:trPr>
          <w:trHeight w:val="101"/>
          <w:jc w:val="center"/>
        </w:trPr>
        <w:tc>
          <w:tcPr>
            <w:tcW w:w="6663" w:type="dxa"/>
            <w:gridSpan w:val="3"/>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Итого</w:t>
            </w:r>
          </w:p>
        </w:tc>
        <w:tc>
          <w:tcPr>
            <w:tcW w:w="1122"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299,2</w:t>
            </w:r>
          </w:p>
        </w:tc>
        <w:tc>
          <w:tcPr>
            <w:tcW w:w="128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358,9</w:t>
            </w:r>
          </w:p>
        </w:tc>
      </w:tr>
      <w:tr w:rsidR="00872447" w:rsidRPr="00937B5B" w:rsidTr="006C1271">
        <w:tblPrEx>
          <w:tblCellMar>
            <w:top w:w="0" w:type="dxa"/>
            <w:bottom w:w="0" w:type="dxa"/>
          </w:tblCellMar>
        </w:tblPrEx>
        <w:trPr>
          <w:trHeight w:val="101"/>
          <w:jc w:val="center"/>
        </w:trPr>
        <w:tc>
          <w:tcPr>
            <w:tcW w:w="2694"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Полив зеленых насаждений</w:t>
            </w:r>
          </w:p>
        </w:tc>
        <w:tc>
          <w:tcPr>
            <w:tcW w:w="226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1,7</w:t>
            </w:r>
          </w:p>
        </w:tc>
        <w:tc>
          <w:tcPr>
            <w:tcW w:w="1701"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50</w:t>
            </w:r>
          </w:p>
        </w:tc>
        <w:tc>
          <w:tcPr>
            <w:tcW w:w="1122"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85,0</w:t>
            </w:r>
          </w:p>
        </w:tc>
        <w:tc>
          <w:tcPr>
            <w:tcW w:w="128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102,0</w:t>
            </w:r>
          </w:p>
        </w:tc>
      </w:tr>
      <w:tr w:rsidR="00872447" w:rsidRPr="00937B5B" w:rsidTr="006C1271">
        <w:tblPrEx>
          <w:tblCellMar>
            <w:top w:w="0" w:type="dxa"/>
            <w:bottom w:w="0" w:type="dxa"/>
          </w:tblCellMar>
        </w:tblPrEx>
        <w:trPr>
          <w:trHeight w:val="101"/>
          <w:jc w:val="center"/>
        </w:trPr>
        <w:tc>
          <w:tcPr>
            <w:tcW w:w="6663" w:type="dxa"/>
            <w:gridSpan w:val="3"/>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Итого</w:t>
            </w:r>
          </w:p>
        </w:tc>
        <w:tc>
          <w:tcPr>
            <w:tcW w:w="1122"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384,2</w:t>
            </w:r>
          </w:p>
        </w:tc>
        <w:tc>
          <w:tcPr>
            <w:tcW w:w="1288" w:type="dxa"/>
            <w:vAlign w:val="center"/>
          </w:tcPr>
          <w:p w:rsidR="00872447" w:rsidRPr="006C1271" w:rsidRDefault="00872447" w:rsidP="00937B5B">
            <w:pPr>
              <w:autoSpaceDE w:val="0"/>
              <w:autoSpaceDN w:val="0"/>
              <w:adjustRightInd w:val="0"/>
              <w:jc w:val="center"/>
              <w:rPr>
                <w:color w:val="000000"/>
                <w:sz w:val="16"/>
                <w:szCs w:val="16"/>
              </w:rPr>
            </w:pPr>
            <w:r w:rsidRPr="006C1271">
              <w:rPr>
                <w:color w:val="000000"/>
                <w:sz w:val="16"/>
                <w:szCs w:val="16"/>
              </w:rPr>
              <w:t>460,9</w:t>
            </w:r>
          </w:p>
        </w:tc>
      </w:tr>
    </w:tbl>
    <w:p w:rsidR="00872447" w:rsidRPr="00937B5B" w:rsidRDefault="00872447" w:rsidP="00937B5B">
      <w:pPr>
        <w:pStyle w:val="afffffffff5"/>
        <w:spacing w:line="240" w:lineRule="auto"/>
        <w:rPr>
          <w:bCs/>
          <w:spacing w:val="2"/>
          <w:sz w:val="18"/>
          <w:szCs w:val="18"/>
        </w:rPr>
        <w:sectPr w:rsidR="00872447" w:rsidRPr="00937B5B" w:rsidSect="006C1271">
          <w:headerReference w:type="default" r:id="rId16"/>
          <w:footerReference w:type="default" r:id="rId17"/>
          <w:pgSz w:w="11906" w:h="16838"/>
          <w:pgMar w:top="1134" w:right="850" w:bottom="1134" w:left="1701" w:header="624" w:footer="624" w:gutter="0"/>
          <w:cols w:space="708"/>
          <w:titlePg/>
          <w:docGrid w:linePitch="360"/>
        </w:sectPr>
      </w:pPr>
    </w:p>
    <w:p w:rsidR="00872447" w:rsidRPr="00937B5B" w:rsidRDefault="00872447" w:rsidP="00937B5B">
      <w:pPr>
        <w:jc w:val="right"/>
        <w:rPr>
          <w:sz w:val="18"/>
          <w:szCs w:val="18"/>
        </w:rPr>
      </w:pPr>
      <w:r w:rsidRPr="00937B5B">
        <w:rPr>
          <w:sz w:val="18"/>
          <w:szCs w:val="18"/>
        </w:rPr>
        <w:lastRenderedPageBreak/>
        <w:t xml:space="preserve">Расчетно-нормативное потребление воды </w:t>
      </w:r>
      <w:proofErr w:type="spellStart"/>
      <w:r w:rsidRPr="00937B5B">
        <w:rPr>
          <w:sz w:val="18"/>
          <w:szCs w:val="18"/>
        </w:rPr>
        <w:t>водопотребителями</w:t>
      </w:r>
      <w:proofErr w:type="spellEnd"/>
      <w:r w:rsidRPr="00937B5B">
        <w:rPr>
          <w:sz w:val="18"/>
          <w:szCs w:val="18"/>
        </w:rPr>
        <w:t>. Таблица 19</w:t>
      </w:r>
    </w:p>
    <w:tbl>
      <w:tblPr>
        <w:tblW w:w="4586" w:type="pct"/>
        <w:jc w:val="center"/>
        <w:tblInd w:w="-1109" w:type="dxa"/>
        <w:tblLayout w:type="fixed"/>
        <w:tblLook w:val="04A0"/>
      </w:tblPr>
      <w:tblGrid>
        <w:gridCol w:w="11"/>
        <w:gridCol w:w="559"/>
        <w:gridCol w:w="2335"/>
        <w:gridCol w:w="1006"/>
        <w:gridCol w:w="841"/>
        <w:gridCol w:w="857"/>
        <w:gridCol w:w="1136"/>
        <w:gridCol w:w="998"/>
        <w:gridCol w:w="1134"/>
        <w:gridCol w:w="1139"/>
        <w:gridCol w:w="1134"/>
        <w:gridCol w:w="1278"/>
        <w:gridCol w:w="1134"/>
      </w:tblGrid>
      <w:tr w:rsidR="00872447" w:rsidRPr="00937B5B" w:rsidTr="006C1271">
        <w:trPr>
          <w:trHeight w:val="20"/>
          <w:jc w:val="center"/>
        </w:trPr>
        <w:tc>
          <w:tcPr>
            <w:tcW w:w="210" w:type="pct"/>
            <w:gridSpan w:val="2"/>
            <w:vMerge w:val="restart"/>
            <w:tcBorders>
              <w:top w:val="single" w:sz="4" w:space="0" w:color="auto"/>
              <w:left w:val="single" w:sz="4" w:space="0" w:color="auto"/>
              <w:right w:val="single" w:sz="4" w:space="0" w:color="auto"/>
            </w:tcBorders>
            <w:shd w:val="clear" w:color="auto" w:fill="EDEDED"/>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 п.п.</w:t>
            </w:r>
          </w:p>
        </w:tc>
        <w:tc>
          <w:tcPr>
            <w:tcW w:w="861" w:type="pct"/>
            <w:vMerge w:val="restart"/>
            <w:tcBorders>
              <w:top w:val="single" w:sz="4" w:space="0" w:color="auto"/>
              <w:left w:val="single" w:sz="4" w:space="0" w:color="auto"/>
              <w:bottom w:val="single" w:sz="4" w:space="0" w:color="auto"/>
              <w:right w:val="single" w:sz="4" w:space="0" w:color="auto"/>
            </w:tcBorders>
            <w:shd w:val="clear" w:color="auto" w:fill="EDEDED"/>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Потребители</w:t>
            </w:r>
          </w:p>
        </w:tc>
        <w:tc>
          <w:tcPr>
            <w:tcW w:w="1784" w:type="pct"/>
            <w:gridSpan w:val="5"/>
            <w:tcBorders>
              <w:top w:val="single" w:sz="4" w:space="0" w:color="auto"/>
              <w:left w:val="nil"/>
              <w:bottom w:val="single" w:sz="4" w:space="0" w:color="auto"/>
              <w:right w:val="single" w:sz="4" w:space="0" w:color="000000"/>
            </w:tcBorders>
            <w:shd w:val="clear" w:color="auto" w:fill="EDEDED"/>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Существующие значения</w:t>
            </w:r>
          </w:p>
        </w:tc>
        <w:tc>
          <w:tcPr>
            <w:tcW w:w="2145" w:type="pct"/>
            <w:gridSpan w:val="5"/>
            <w:tcBorders>
              <w:top w:val="single" w:sz="4" w:space="0" w:color="auto"/>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Прогноз на 2032 год</w:t>
            </w:r>
          </w:p>
        </w:tc>
      </w:tr>
      <w:tr w:rsidR="00872447" w:rsidRPr="00937B5B" w:rsidTr="006C1271">
        <w:trPr>
          <w:trHeight w:val="20"/>
          <w:jc w:val="center"/>
        </w:trPr>
        <w:tc>
          <w:tcPr>
            <w:tcW w:w="210" w:type="pct"/>
            <w:gridSpan w:val="2"/>
            <w:vMerge/>
            <w:tcBorders>
              <w:left w:val="single" w:sz="4" w:space="0" w:color="auto"/>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p>
        </w:tc>
        <w:tc>
          <w:tcPr>
            <w:tcW w:w="86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p>
        </w:tc>
        <w:tc>
          <w:tcPr>
            <w:tcW w:w="371"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Годовой объем потребления, м</w:t>
            </w:r>
            <w:r w:rsidRPr="00937B5B">
              <w:rPr>
                <w:rFonts w:cs="Times New Roman"/>
                <w:sz w:val="18"/>
                <w:szCs w:val="18"/>
                <w:vertAlign w:val="superscript"/>
                <w:lang w:eastAsia="ru-RU"/>
              </w:rPr>
              <w:t>3</w:t>
            </w:r>
          </w:p>
        </w:tc>
        <w:tc>
          <w:tcPr>
            <w:tcW w:w="310"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 xml:space="preserve">Средний суточный расход,  </w:t>
            </w:r>
            <w:proofErr w:type="spellStart"/>
            <w:r w:rsidRPr="00937B5B">
              <w:rPr>
                <w:rFonts w:cs="Times New Roman"/>
                <w:sz w:val="18"/>
                <w:szCs w:val="18"/>
                <w:lang w:eastAsia="ru-RU"/>
              </w:rPr>
              <w:t>м</w:t>
            </w:r>
            <w:r w:rsidRPr="00937B5B">
              <w:rPr>
                <w:rFonts w:cs="Times New Roman"/>
                <w:sz w:val="18"/>
                <w:szCs w:val="18"/>
                <w:vertAlign w:val="superscript"/>
                <w:lang w:eastAsia="ru-RU"/>
              </w:rPr>
              <w:t>З</w:t>
            </w:r>
            <w:proofErr w:type="spellEnd"/>
            <w:r w:rsidRPr="00937B5B">
              <w:rPr>
                <w:rFonts w:cs="Times New Roman"/>
                <w:sz w:val="18"/>
                <w:szCs w:val="18"/>
                <w:lang w:eastAsia="ru-RU"/>
              </w:rPr>
              <w:t>/</w:t>
            </w:r>
            <w:proofErr w:type="spellStart"/>
            <w:r w:rsidRPr="00937B5B">
              <w:rPr>
                <w:rFonts w:cs="Times New Roman"/>
                <w:sz w:val="18"/>
                <w:szCs w:val="18"/>
                <w:lang w:eastAsia="ru-RU"/>
              </w:rPr>
              <w:t>сут</w:t>
            </w:r>
            <w:proofErr w:type="spellEnd"/>
            <w:r w:rsidRPr="00937B5B">
              <w:rPr>
                <w:rFonts w:cs="Times New Roman"/>
                <w:sz w:val="18"/>
                <w:szCs w:val="18"/>
                <w:lang w:eastAsia="ru-RU"/>
              </w:rPr>
              <w:t>.</w:t>
            </w:r>
          </w:p>
        </w:tc>
        <w:tc>
          <w:tcPr>
            <w:tcW w:w="316"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 xml:space="preserve">Максимальный суточный расход, </w:t>
            </w:r>
            <w:proofErr w:type="spellStart"/>
            <w:r w:rsidRPr="00937B5B">
              <w:rPr>
                <w:rFonts w:cs="Times New Roman"/>
                <w:sz w:val="18"/>
                <w:szCs w:val="18"/>
                <w:lang w:eastAsia="ru-RU"/>
              </w:rPr>
              <w:t>м</w:t>
            </w:r>
            <w:r w:rsidRPr="00937B5B">
              <w:rPr>
                <w:rFonts w:cs="Times New Roman"/>
                <w:sz w:val="18"/>
                <w:szCs w:val="18"/>
                <w:vertAlign w:val="superscript"/>
                <w:lang w:eastAsia="ru-RU"/>
              </w:rPr>
              <w:t>З</w:t>
            </w:r>
            <w:proofErr w:type="spellEnd"/>
            <w:r w:rsidRPr="00937B5B">
              <w:rPr>
                <w:rFonts w:cs="Times New Roman"/>
                <w:sz w:val="18"/>
                <w:szCs w:val="18"/>
                <w:lang w:eastAsia="ru-RU"/>
              </w:rPr>
              <w:t>/</w:t>
            </w:r>
            <w:proofErr w:type="spellStart"/>
            <w:r w:rsidRPr="00937B5B">
              <w:rPr>
                <w:rFonts w:cs="Times New Roman"/>
                <w:sz w:val="18"/>
                <w:szCs w:val="18"/>
                <w:lang w:eastAsia="ru-RU"/>
              </w:rPr>
              <w:t>сут</w:t>
            </w:r>
            <w:proofErr w:type="spellEnd"/>
          </w:p>
        </w:tc>
        <w:tc>
          <w:tcPr>
            <w:tcW w:w="419"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Максимальный часовой расход, м</w:t>
            </w:r>
            <w:proofErr w:type="gramStart"/>
            <w:r w:rsidRPr="00937B5B">
              <w:rPr>
                <w:rFonts w:cs="Times New Roman"/>
                <w:sz w:val="18"/>
                <w:szCs w:val="18"/>
                <w:lang w:eastAsia="ru-RU"/>
              </w:rPr>
              <w:t>.к</w:t>
            </w:r>
            <w:proofErr w:type="gramEnd"/>
            <w:r w:rsidRPr="00937B5B">
              <w:rPr>
                <w:rFonts w:cs="Times New Roman"/>
                <w:sz w:val="18"/>
                <w:szCs w:val="18"/>
                <w:lang w:eastAsia="ru-RU"/>
              </w:rPr>
              <w:t>уб/час</w:t>
            </w:r>
          </w:p>
        </w:tc>
        <w:tc>
          <w:tcPr>
            <w:tcW w:w="368"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 xml:space="preserve">Максимальный секундный расход, </w:t>
            </w:r>
            <w:proofErr w:type="gramStart"/>
            <w:r w:rsidRPr="00937B5B">
              <w:rPr>
                <w:rFonts w:cs="Times New Roman"/>
                <w:sz w:val="18"/>
                <w:szCs w:val="18"/>
                <w:lang w:eastAsia="ru-RU"/>
              </w:rPr>
              <w:t>л</w:t>
            </w:r>
            <w:proofErr w:type="gramEnd"/>
            <w:r w:rsidRPr="00937B5B">
              <w:rPr>
                <w:rFonts w:cs="Times New Roman"/>
                <w:sz w:val="18"/>
                <w:szCs w:val="18"/>
                <w:lang w:eastAsia="ru-RU"/>
              </w:rPr>
              <w:t>/сек</w:t>
            </w:r>
          </w:p>
        </w:tc>
        <w:tc>
          <w:tcPr>
            <w:tcW w:w="418"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Годовой объем потребления, м</w:t>
            </w:r>
            <w:r w:rsidRPr="00937B5B">
              <w:rPr>
                <w:rFonts w:cs="Times New Roman"/>
                <w:sz w:val="18"/>
                <w:szCs w:val="18"/>
                <w:vertAlign w:val="superscript"/>
                <w:lang w:eastAsia="ru-RU"/>
              </w:rPr>
              <w:t>3</w:t>
            </w:r>
          </w:p>
        </w:tc>
        <w:tc>
          <w:tcPr>
            <w:tcW w:w="420"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 xml:space="preserve">Средний суточный расход,  </w:t>
            </w:r>
            <w:proofErr w:type="spellStart"/>
            <w:r w:rsidRPr="00937B5B">
              <w:rPr>
                <w:rFonts w:cs="Times New Roman"/>
                <w:sz w:val="18"/>
                <w:szCs w:val="18"/>
                <w:lang w:eastAsia="ru-RU"/>
              </w:rPr>
              <w:t>м</w:t>
            </w:r>
            <w:r w:rsidRPr="00937B5B">
              <w:rPr>
                <w:rFonts w:cs="Times New Roman"/>
                <w:sz w:val="18"/>
                <w:szCs w:val="18"/>
                <w:vertAlign w:val="superscript"/>
                <w:lang w:eastAsia="ru-RU"/>
              </w:rPr>
              <w:t>З</w:t>
            </w:r>
            <w:proofErr w:type="spellEnd"/>
            <w:r w:rsidRPr="00937B5B">
              <w:rPr>
                <w:rFonts w:cs="Times New Roman"/>
                <w:sz w:val="18"/>
                <w:szCs w:val="18"/>
                <w:lang w:eastAsia="ru-RU"/>
              </w:rPr>
              <w:t>/</w:t>
            </w:r>
            <w:proofErr w:type="spellStart"/>
            <w:r w:rsidRPr="00937B5B">
              <w:rPr>
                <w:rFonts w:cs="Times New Roman"/>
                <w:sz w:val="18"/>
                <w:szCs w:val="18"/>
                <w:lang w:eastAsia="ru-RU"/>
              </w:rPr>
              <w:t>сут</w:t>
            </w:r>
            <w:proofErr w:type="spellEnd"/>
            <w:r w:rsidRPr="00937B5B">
              <w:rPr>
                <w:rFonts w:cs="Times New Roman"/>
                <w:sz w:val="18"/>
                <w:szCs w:val="18"/>
                <w:lang w:eastAsia="ru-RU"/>
              </w:rPr>
              <w:t>.</w:t>
            </w:r>
          </w:p>
        </w:tc>
        <w:tc>
          <w:tcPr>
            <w:tcW w:w="418"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 xml:space="preserve">Максимальный суточный расход, </w:t>
            </w:r>
            <w:proofErr w:type="spellStart"/>
            <w:r w:rsidRPr="00937B5B">
              <w:rPr>
                <w:rFonts w:cs="Times New Roman"/>
                <w:sz w:val="18"/>
                <w:szCs w:val="18"/>
                <w:lang w:eastAsia="ru-RU"/>
              </w:rPr>
              <w:t>м</w:t>
            </w:r>
            <w:r w:rsidRPr="00937B5B">
              <w:rPr>
                <w:rFonts w:cs="Times New Roman"/>
                <w:sz w:val="18"/>
                <w:szCs w:val="18"/>
                <w:vertAlign w:val="superscript"/>
                <w:lang w:eastAsia="ru-RU"/>
              </w:rPr>
              <w:t>З</w:t>
            </w:r>
            <w:proofErr w:type="spellEnd"/>
            <w:r w:rsidRPr="00937B5B">
              <w:rPr>
                <w:rFonts w:cs="Times New Roman"/>
                <w:sz w:val="18"/>
                <w:szCs w:val="18"/>
                <w:lang w:eastAsia="ru-RU"/>
              </w:rPr>
              <w:t>/</w:t>
            </w:r>
            <w:proofErr w:type="spellStart"/>
            <w:r w:rsidRPr="00937B5B">
              <w:rPr>
                <w:rFonts w:cs="Times New Roman"/>
                <w:sz w:val="18"/>
                <w:szCs w:val="18"/>
                <w:lang w:eastAsia="ru-RU"/>
              </w:rPr>
              <w:t>сут</w:t>
            </w:r>
            <w:proofErr w:type="spellEnd"/>
          </w:p>
        </w:tc>
        <w:tc>
          <w:tcPr>
            <w:tcW w:w="471"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Максимальный часовой расход, м</w:t>
            </w:r>
            <w:proofErr w:type="gramStart"/>
            <w:r w:rsidRPr="00937B5B">
              <w:rPr>
                <w:rFonts w:cs="Times New Roman"/>
                <w:sz w:val="18"/>
                <w:szCs w:val="18"/>
                <w:lang w:eastAsia="ru-RU"/>
              </w:rPr>
              <w:t>.к</w:t>
            </w:r>
            <w:proofErr w:type="gramEnd"/>
            <w:r w:rsidRPr="00937B5B">
              <w:rPr>
                <w:rFonts w:cs="Times New Roman"/>
                <w:sz w:val="18"/>
                <w:szCs w:val="18"/>
                <w:lang w:eastAsia="ru-RU"/>
              </w:rPr>
              <w:t>уб/час</w:t>
            </w:r>
          </w:p>
        </w:tc>
        <w:tc>
          <w:tcPr>
            <w:tcW w:w="418"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 xml:space="preserve">Максимальный секундный расход, </w:t>
            </w:r>
            <w:proofErr w:type="gramStart"/>
            <w:r w:rsidRPr="00937B5B">
              <w:rPr>
                <w:rFonts w:cs="Times New Roman"/>
                <w:sz w:val="18"/>
                <w:szCs w:val="18"/>
                <w:lang w:eastAsia="ru-RU"/>
              </w:rPr>
              <w:t>л</w:t>
            </w:r>
            <w:proofErr w:type="gramEnd"/>
            <w:r w:rsidRPr="00937B5B">
              <w:rPr>
                <w:rFonts w:cs="Times New Roman"/>
                <w:sz w:val="18"/>
                <w:szCs w:val="18"/>
                <w:lang w:eastAsia="ru-RU"/>
              </w:rPr>
              <w:t>/сек</w:t>
            </w:r>
          </w:p>
        </w:tc>
      </w:tr>
      <w:tr w:rsidR="00872447" w:rsidRPr="00937B5B" w:rsidTr="006C1271">
        <w:trPr>
          <w:gridBefore w:val="1"/>
          <w:wBefore w:w="4" w:type="pct"/>
          <w:trHeight w:val="20"/>
          <w:jc w:val="center"/>
        </w:trPr>
        <w:tc>
          <w:tcPr>
            <w:tcW w:w="206"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1</w:t>
            </w:r>
          </w:p>
        </w:tc>
        <w:tc>
          <w:tcPr>
            <w:tcW w:w="861"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Население</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95754,1</w:t>
            </w:r>
          </w:p>
        </w:tc>
        <w:tc>
          <w:tcPr>
            <w:tcW w:w="31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262,3</w:t>
            </w:r>
          </w:p>
        </w:tc>
        <w:tc>
          <w:tcPr>
            <w:tcW w:w="316"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314,8</w:t>
            </w:r>
          </w:p>
        </w:tc>
        <w:tc>
          <w:tcPr>
            <w:tcW w:w="419"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13,1</w:t>
            </w:r>
          </w:p>
        </w:tc>
        <w:tc>
          <w:tcPr>
            <w:tcW w:w="36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3,6</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140233,0</w:t>
            </w:r>
          </w:p>
        </w:tc>
        <w:tc>
          <w:tcPr>
            <w:tcW w:w="42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384,2</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461,0</w:t>
            </w:r>
          </w:p>
        </w:tc>
        <w:tc>
          <w:tcPr>
            <w:tcW w:w="471"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19,2</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5,3</w:t>
            </w:r>
          </w:p>
        </w:tc>
      </w:tr>
      <w:tr w:rsidR="00872447" w:rsidRPr="00937B5B" w:rsidTr="006C1271">
        <w:trPr>
          <w:gridBefore w:val="1"/>
          <w:wBefore w:w="4" w:type="pct"/>
          <w:trHeight w:val="20"/>
          <w:jc w:val="center"/>
        </w:trPr>
        <w:tc>
          <w:tcPr>
            <w:tcW w:w="206"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w:t>
            </w:r>
          </w:p>
        </w:tc>
        <w:tc>
          <w:tcPr>
            <w:tcW w:w="861"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Бюджетные потребители</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31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316"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19"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36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2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71"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r>
      <w:tr w:rsidR="00872447" w:rsidRPr="00937B5B" w:rsidTr="006C1271">
        <w:trPr>
          <w:gridBefore w:val="1"/>
          <w:wBefore w:w="4" w:type="pct"/>
          <w:trHeight w:val="20"/>
          <w:jc w:val="center"/>
        </w:trPr>
        <w:tc>
          <w:tcPr>
            <w:tcW w:w="206"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3</w:t>
            </w:r>
          </w:p>
        </w:tc>
        <w:tc>
          <w:tcPr>
            <w:tcW w:w="861"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Прочие</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31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316"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19"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36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2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71"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r w:rsidRPr="00937B5B">
              <w:rPr>
                <w:sz w:val="18"/>
                <w:szCs w:val="18"/>
              </w:rPr>
              <w:t>0</w:t>
            </w:r>
          </w:p>
        </w:tc>
      </w:tr>
      <w:tr w:rsidR="00872447" w:rsidRPr="00937B5B" w:rsidTr="006C1271">
        <w:trPr>
          <w:gridBefore w:val="1"/>
          <w:wBefore w:w="4" w:type="pct"/>
          <w:trHeight w:val="495"/>
          <w:jc w:val="center"/>
        </w:trPr>
        <w:tc>
          <w:tcPr>
            <w:tcW w:w="206"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4</w:t>
            </w:r>
          </w:p>
        </w:tc>
        <w:tc>
          <w:tcPr>
            <w:tcW w:w="861"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Собственные нужды</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316"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419"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36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42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471"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r>
      <w:tr w:rsidR="00872447" w:rsidRPr="00937B5B" w:rsidTr="006C1271">
        <w:trPr>
          <w:gridBefore w:val="1"/>
          <w:wBefore w:w="4" w:type="pct"/>
          <w:trHeight w:val="20"/>
          <w:jc w:val="center"/>
        </w:trPr>
        <w:tc>
          <w:tcPr>
            <w:tcW w:w="206"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5</w:t>
            </w:r>
          </w:p>
        </w:tc>
        <w:tc>
          <w:tcPr>
            <w:tcW w:w="861"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Потери</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31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316"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419"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36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sz w:val="18"/>
                <w:szCs w:val="18"/>
              </w:rPr>
            </w:pPr>
            <w:proofErr w:type="spellStart"/>
            <w:r w:rsidRPr="00937B5B">
              <w:rPr>
                <w:sz w:val="18"/>
                <w:szCs w:val="18"/>
              </w:rPr>
              <w:t>н</w:t>
            </w:r>
            <w:proofErr w:type="spellEnd"/>
            <w:r w:rsidRPr="00937B5B">
              <w:rPr>
                <w:sz w:val="18"/>
                <w:szCs w:val="18"/>
              </w:rPr>
              <w:t>/</w:t>
            </w:r>
            <w:proofErr w:type="spellStart"/>
            <w:r w:rsidRPr="00937B5B">
              <w:rPr>
                <w:sz w:val="18"/>
                <w:szCs w:val="18"/>
              </w:rPr>
              <w:t>д</w:t>
            </w:r>
            <w:proofErr w:type="spellEnd"/>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14023,3</w:t>
            </w:r>
          </w:p>
        </w:tc>
        <w:tc>
          <w:tcPr>
            <w:tcW w:w="42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38,4</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46,1</w:t>
            </w:r>
          </w:p>
        </w:tc>
        <w:tc>
          <w:tcPr>
            <w:tcW w:w="471"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1,9</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0,5</w:t>
            </w:r>
          </w:p>
        </w:tc>
      </w:tr>
      <w:tr w:rsidR="00872447" w:rsidRPr="00937B5B" w:rsidTr="006C1271">
        <w:trPr>
          <w:gridBefore w:val="1"/>
          <w:wBefore w:w="4" w:type="pct"/>
          <w:trHeight w:val="20"/>
          <w:jc w:val="center"/>
        </w:trPr>
        <w:tc>
          <w:tcPr>
            <w:tcW w:w="206" w:type="pct"/>
            <w:tcBorders>
              <w:top w:val="nil"/>
              <w:left w:val="single" w:sz="4" w:space="0" w:color="auto"/>
              <w:bottom w:val="single" w:sz="4" w:space="0" w:color="auto"/>
              <w:right w:val="nil"/>
            </w:tcBorders>
            <w:shd w:val="clear" w:color="auto" w:fill="auto"/>
            <w:noWrap/>
            <w:vAlign w:val="center"/>
            <w:hideMark/>
          </w:tcPr>
          <w:p w:rsidR="00872447" w:rsidRPr="00937B5B" w:rsidRDefault="00872447" w:rsidP="00937B5B">
            <w:pPr>
              <w:pStyle w:val="afffffffff8"/>
              <w:rPr>
                <w:rFonts w:cs="Times New Roman"/>
                <w:bCs/>
                <w:sz w:val="18"/>
                <w:szCs w:val="18"/>
                <w:lang w:eastAsia="ru-RU"/>
              </w:rPr>
            </w:pPr>
          </w:p>
        </w:tc>
        <w:tc>
          <w:tcPr>
            <w:tcW w:w="861" w:type="pct"/>
            <w:tcBorders>
              <w:top w:val="nil"/>
              <w:left w:val="single" w:sz="4" w:space="0" w:color="auto"/>
              <w:bottom w:val="single" w:sz="4" w:space="0" w:color="auto"/>
              <w:right w:val="nil"/>
            </w:tcBorders>
            <w:shd w:val="clear" w:color="auto" w:fill="auto"/>
            <w:vAlign w:val="center"/>
          </w:tcPr>
          <w:p w:rsidR="00872447" w:rsidRPr="00937B5B" w:rsidRDefault="00872447" w:rsidP="00937B5B">
            <w:pPr>
              <w:pStyle w:val="afffffffff8"/>
              <w:rPr>
                <w:rFonts w:cs="Times New Roman"/>
                <w:bCs/>
                <w:sz w:val="18"/>
                <w:szCs w:val="18"/>
                <w:lang w:eastAsia="ru-RU"/>
              </w:rPr>
            </w:pPr>
            <w:r w:rsidRPr="00937B5B">
              <w:rPr>
                <w:rFonts w:cs="Times New Roman"/>
                <w:bCs/>
                <w:sz w:val="18"/>
                <w:szCs w:val="18"/>
                <w:lang w:eastAsia="ru-RU"/>
              </w:rPr>
              <w:t>Всего</w:t>
            </w:r>
          </w:p>
        </w:tc>
        <w:tc>
          <w:tcPr>
            <w:tcW w:w="371" w:type="pct"/>
            <w:tcBorders>
              <w:top w:val="nil"/>
              <w:left w:val="single" w:sz="4" w:space="0" w:color="auto"/>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95754,1</w:t>
            </w:r>
          </w:p>
        </w:tc>
        <w:tc>
          <w:tcPr>
            <w:tcW w:w="31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262,3</w:t>
            </w:r>
          </w:p>
        </w:tc>
        <w:tc>
          <w:tcPr>
            <w:tcW w:w="316"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314,8</w:t>
            </w:r>
          </w:p>
        </w:tc>
        <w:tc>
          <w:tcPr>
            <w:tcW w:w="419"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13,1</w:t>
            </w:r>
          </w:p>
        </w:tc>
        <w:tc>
          <w:tcPr>
            <w:tcW w:w="36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3,6</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140233,0</w:t>
            </w:r>
          </w:p>
        </w:tc>
        <w:tc>
          <w:tcPr>
            <w:tcW w:w="420"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384,2</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461,0</w:t>
            </w:r>
          </w:p>
        </w:tc>
        <w:tc>
          <w:tcPr>
            <w:tcW w:w="471"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19,2</w:t>
            </w:r>
          </w:p>
        </w:tc>
        <w:tc>
          <w:tcPr>
            <w:tcW w:w="418" w:type="pct"/>
            <w:tcBorders>
              <w:top w:val="nil"/>
              <w:left w:val="nil"/>
              <w:bottom w:val="single" w:sz="4" w:space="0" w:color="auto"/>
              <w:right w:val="single" w:sz="4" w:space="0" w:color="auto"/>
            </w:tcBorders>
            <w:shd w:val="clear" w:color="auto" w:fill="auto"/>
            <w:noWrap/>
            <w:vAlign w:val="center"/>
            <w:hideMark/>
          </w:tcPr>
          <w:p w:rsidR="00872447" w:rsidRPr="00937B5B" w:rsidRDefault="00872447" w:rsidP="00937B5B">
            <w:pPr>
              <w:jc w:val="center"/>
              <w:rPr>
                <w:color w:val="000000"/>
                <w:sz w:val="18"/>
                <w:szCs w:val="18"/>
              </w:rPr>
            </w:pPr>
            <w:r w:rsidRPr="00937B5B">
              <w:rPr>
                <w:color w:val="000000"/>
                <w:sz w:val="18"/>
                <w:szCs w:val="18"/>
              </w:rPr>
              <w:t>5,3</w:t>
            </w:r>
          </w:p>
        </w:tc>
      </w:tr>
    </w:tbl>
    <w:p w:rsidR="00872447" w:rsidRPr="00937B5B" w:rsidRDefault="00872447" w:rsidP="00937B5B">
      <w:pPr>
        <w:rPr>
          <w:sz w:val="18"/>
          <w:szCs w:val="18"/>
        </w:rPr>
      </w:pPr>
    </w:p>
    <w:p w:rsidR="006C1271" w:rsidRPr="00937B5B" w:rsidRDefault="006C1271" w:rsidP="006C1271">
      <w:pPr>
        <w:pStyle w:val="af4"/>
        <w:spacing w:after="0"/>
        <w:rPr>
          <w:rFonts w:ascii="Times New Roman" w:hAnsi="Times New Roman"/>
          <w:sz w:val="18"/>
          <w:szCs w:val="18"/>
        </w:rPr>
      </w:pPr>
      <w:bookmarkStart w:id="244" w:name="_Toc91621393"/>
      <w:r w:rsidRPr="00937B5B">
        <w:rPr>
          <w:rFonts w:ascii="Times New Roman" w:hAnsi="Times New Roman"/>
          <w:sz w:val="18"/>
          <w:szCs w:val="18"/>
        </w:rPr>
        <w:t>1.3.7.</w:t>
      </w:r>
      <w:r w:rsidRPr="00937B5B">
        <w:rPr>
          <w:rFonts w:ascii="Times New Roman" w:hAnsi="Times New Roman"/>
          <w:sz w:val="18"/>
          <w:szCs w:val="18"/>
        </w:rPr>
        <w:tab/>
        <w:t xml:space="preserve">Прогнозные балансы потребления горячей, питьевой, технической воды на срок не менее 10 лет с учетом различных сценариев развития поселений, рассчитанные на основании расхода горячей, питьевой, технической воды в соответствии со СП 31.13330.2012 и СП </w:t>
      </w:r>
      <w:proofErr w:type="gramStart"/>
      <w:r w:rsidRPr="00937B5B">
        <w:rPr>
          <w:rFonts w:ascii="Times New Roman" w:hAnsi="Times New Roman"/>
          <w:sz w:val="18"/>
          <w:szCs w:val="18"/>
        </w:rPr>
        <w:t>30.13330.2020</w:t>
      </w:r>
      <w:proofErr w:type="gramEnd"/>
      <w:r w:rsidRPr="00937B5B">
        <w:rPr>
          <w:rFonts w:ascii="Times New Roman" w:hAnsi="Times New Roman"/>
          <w:sz w:val="18"/>
          <w:szCs w:val="18"/>
        </w:rPr>
        <w:t xml:space="preserve">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244"/>
    </w:p>
    <w:p w:rsidR="006C1271" w:rsidRPr="00937B5B" w:rsidRDefault="006C1271" w:rsidP="006C1271">
      <w:pPr>
        <w:ind w:left="-85" w:rightChars="-85" w:right="-204"/>
        <w:rPr>
          <w:sz w:val="18"/>
          <w:szCs w:val="18"/>
        </w:rPr>
      </w:pPr>
    </w:p>
    <w:p w:rsidR="006C1271" w:rsidRPr="00937B5B" w:rsidRDefault="006C1271" w:rsidP="006C1271">
      <w:pPr>
        <w:pStyle w:val="afffffffff5"/>
        <w:spacing w:line="240" w:lineRule="auto"/>
        <w:rPr>
          <w:sz w:val="18"/>
          <w:szCs w:val="18"/>
        </w:rPr>
      </w:pPr>
      <w:r w:rsidRPr="00937B5B">
        <w:rPr>
          <w:sz w:val="18"/>
          <w:szCs w:val="18"/>
        </w:rPr>
        <w:t xml:space="preserve">Перспективный среднесуточный расход воды составляет: на расчетный срок – </w:t>
      </w:r>
      <w:r w:rsidRPr="00937B5B">
        <w:rPr>
          <w:sz w:val="18"/>
          <w:szCs w:val="18"/>
          <w:lang w:val="ru-RU"/>
        </w:rPr>
        <w:t>384,2</w:t>
      </w:r>
      <w:r w:rsidRPr="00937B5B">
        <w:rPr>
          <w:sz w:val="18"/>
          <w:szCs w:val="18"/>
        </w:rPr>
        <w:t xml:space="preserve"> м</w:t>
      </w:r>
      <w:r w:rsidRPr="00937B5B">
        <w:rPr>
          <w:sz w:val="18"/>
          <w:szCs w:val="18"/>
          <w:vertAlign w:val="superscript"/>
        </w:rPr>
        <w:t>3</w:t>
      </w:r>
      <w:r w:rsidRPr="00937B5B">
        <w:rPr>
          <w:sz w:val="18"/>
          <w:szCs w:val="18"/>
        </w:rPr>
        <w:t>/сут.</w:t>
      </w:r>
    </w:p>
    <w:p w:rsidR="006C1271" w:rsidRPr="00937B5B" w:rsidRDefault="006C1271" w:rsidP="006C1271">
      <w:pPr>
        <w:pStyle w:val="afffffffff5"/>
        <w:spacing w:line="240" w:lineRule="auto"/>
        <w:rPr>
          <w:sz w:val="18"/>
          <w:szCs w:val="18"/>
        </w:rPr>
      </w:pPr>
      <w:r w:rsidRPr="00937B5B">
        <w:rPr>
          <w:sz w:val="18"/>
          <w:szCs w:val="18"/>
        </w:rPr>
        <w:t>Расчётный расход воды в сутки наибольшего водопотребления, исходя из формулы:</w:t>
      </w:r>
    </w:p>
    <w:p w:rsidR="006C1271" w:rsidRPr="00937B5B" w:rsidRDefault="006C1271" w:rsidP="006C1271">
      <w:pPr>
        <w:pStyle w:val="afffffffff5"/>
        <w:spacing w:line="240" w:lineRule="auto"/>
        <w:jc w:val="center"/>
        <w:rPr>
          <w:sz w:val="18"/>
          <w:szCs w:val="18"/>
          <w:lang w:val="ru-RU"/>
        </w:rPr>
      </w:pPr>
      <w:r w:rsidRPr="00937B5B">
        <w:rPr>
          <w:sz w:val="18"/>
          <w:szCs w:val="18"/>
        </w:rPr>
        <w:t>Qсут.max = Ксут.max х Qср.[1] (п.2.2 СП 31.13330.2012),</w:t>
      </w:r>
    </w:p>
    <w:p w:rsidR="006C1271" w:rsidRPr="00937B5B" w:rsidRDefault="006C1271" w:rsidP="006C1271">
      <w:pPr>
        <w:pStyle w:val="afffffffff5"/>
        <w:spacing w:line="240" w:lineRule="auto"/>
        <w:rPr>
          <w:sz w:val="18"/>
          <w:szCs w:val="18"/>
        </w:rPr>
      </w:pPr>
      <w:r w:rsidRPr="00937B5B">
        <w:rPr>
          <w:sz w:val="18"/>
          <w:szCs w:val="18"/>
        </w:rPr>
        <w:t>где Ксут.max=1,2 составят:</w:t>
      </w:r>
    </w:p>
    <w:p w:rsidR="006C1271" w:rsidRPr="00937B5B" w:rsidRDefault="006C1271" w:rsidP="006C1271">
      <w:pPr>
        <w:pStyle w:val="afffffffff5"/>
        <w:spacing w:line="240" w:lineRule="auto"/>
        <w:rPr>
          <w:sz w:val="18"/>
          <w:szCs w:val="18"/>
        </w:rPr>
      </w:pPr>
      <w:r w:rsidRPr="00937B5B">
        <w:rPr>
          <w:sz w:val="18"/>
          <w:szCs w:val="18"/>
        </w:rPr>
        <w:t>на расчётный срок – Qрсут.max = 1,</w:t>
      </w:r>
      <w:r w:rsidRPr="00937B5B">
        <w:rPr>
          <w:sz w:val="18"/>
          <w:szCs w:val="18"/>
          <w:lang w:val="ru-RU"/>
        </w:rPr>
        <w:t>2</w:t>
      </w:r>
      <w:r w:rsidRPr="00937B5B">
        <w:rPr>
          <w:sz w:val="18"/>
          <w:szCs w:val="18"/>
        </w:rPr>
        <w:t xml:space="preserve"> х </w:t>
      </w:r>
      <w:r w:rsidRPr="00937B5B">
        <w:rPr>
          <w:sz w:val="18"/>
          <w:szCs w:val="18"/>
          <w:lang w:val="ru-RU"/>
        </w:rPr>
        <w:t>384,2</w:t>
      </w:r>
      <w:r w:rsidRPr="00937B5B">
        <w:rPr>
          <w:sz w:val="18"/>
          <w:szCs w:val="18"/>
        </w:rPr>
        <w:t xml:space="preserve">= </w:t>
      </w:r>
      <w:r w:rsidRPr="00937B5B">
        <w:rPr>
          <w:sz w:val="18"/>
          <w:szCs w:val="18"/>
          <w:lang w:val="ru-RU"/>
        </w:rPr>
        <w:t>461</w:t>
      </w:r>
      <w:r w:rsidRPr="00937B5B">
        <w:rPr>
          <w:sz w:val="18"/>
          <w:szCs w:val="18"/>
        </w:rPr>
        <w:t xml:space="preserve"> м3/сут.</w:t>
      </w:r>
    </w:p>
    <w:p w:rsidR="006C1271" w:rsidRPr="00937B5B" w:rsidRDefault="006C1271" w:rsidP="006C1271">
      <w:pPr>
        <w:pStyle w:val="afffffffff5"/>
        <w:spacing w:line="240" w:lineRule="auto"/>
        <w:rPr>
          <w:sz w:val="18"/>
          <w:szCs w:val="18"/>
          <w:lang w:val="ru-RU"/>
        </w:rPr>
      </w:pPr>
    </w:p>
    <w:p w:rsidR="006C1271" w:rsidRPr="00937B5B" w:rsidRDefault="006C1271" w:rsidP="006C1271">
      <w:pPr>
        <w:pStyle w:val="afffffffff5"/>
        <w:spacing w:line="240" w:lineRule="auto"/>
        <w:rPr>
          <w:sz w:val="18"/>
          <w:szCs w:val="18"/>
          <w:lang w:val="ru-RU"/>
        </w:rPr>
      </w:pPr>
      <w:r w:rsidRPr="00937B5B">
        <w:rPr>
          <w:sz w:val="18"/>
          <w:szCs w:val="18"/>
        </w:rPr>
        <w:t xml:space="preserve">Необходимая мощность водоисточника определяется из следующей формулы: </w:t>
      </w:r>
    </w:p>
    <w:p w:rsidR="006C1271" w:rsidRPr="00937B5B" w:rsidRDefault="006C1271" w:rsidP="006C1271">
      <w:pPr>
        <w:pStyle w:val="afffffffff5"/>
        <w:spacing w:line="240" w:lineRule="auto"/>
        <w:jc w:val="center"/>
        <w:rPr>
          <w:sz w:val="18"/>
          <w:szCs w:val="18"/>
        </w:rPr>
      </w:pPr>
      <w:r w:rsidRPr="00937B5B">
        <w:rPr>
          <w:sz w:val="18"/>
          <w:szCs w:val="18"/>
        </w:rPr>
        <w:t>Qист. = [ Qсут.max / 24 + 10 х 3,6 х 3 / 48 ] х 1,1 [2],</w:t>
      </w:r>
    </w:p>
    <w:p w:rsidR="006C1271" w:rsidRPr="00937B5B" w:rsidRDefault="006C1271" w:rsidP="006C1271">
      <w:pPr>
        <w:pStyle w:val="afffffffff5"/>
        <w:spacing w:line="240" w:lineRule="auto"/>
        <w:rPr>
          <w:sz w:val="18"/>
          <w:szCs w:val="18"/>
        </w:rPr>
      </w:pPr>
      <w:r w:rsidRPr="00937B5B">
        <w:rPr>
          <w:sz w:val="18"/>
          <w:szCs w:val="18"/>
        </w:rPr>
        <w:t>где Qcут.max - расход воды в сутки максимального водопотребления, м3/сут. 48 - продолжительность восстановления пожарного запаса воды, час.</w:t>
      </w:r>
    </w:p>
    <w:p w:rsidR="006C1271" w:rsidRPr="00937B5B" w:rsidRDefault="006C1271" w:rsidP="006C1271">
      <w:pPr>
        <w:pStyle w:val="afffffffff5"/>
        <w:spacing w:line="240" w:lineRule="auto"/>
        <w:rPr>
          <w:sz w:val="18"/>
          <w:szCs w:val="18"/>
        </w:rPr>
      </w:pPr>
      <w:r w:rsidRPr="00937B5B">
        <w:rPr>
          <w:sz w:val="18"/>
          <w:szCs w:val="18"/>
        </w:rPr>
        <w:t>10 – расход воды на наружное и внутреннее пожаротушение, л/с (10 л/с, расчетная продолжительность пожара – 3 часа);</w:t>
      </w:r>
    </w:p>
    <w:p w:rsidR="006C1271" w:rsidRPr="00937B5B" w:rsidRDefault="006C1271" w:rsidP="006C1271">
      <w:pPr>
        <w:pStyle w:val="afffffffff5"/>
        <w:spacing w:line="240" w:lineRule="auto"/>
        <w:rPr>
          <w:sz w:val="18"/>
          <w:szCs w:val="18"/>
        </w:rPr>
      </w:pPr>
      <w:r w:rsidRPr="00937B5B">
        <w:rPr>
          <w:sz w:val="18"/>
          <w:szCs w:val="18"/>
        </w:rPr>
        <w:t>3,6 – коэффициент перевода с в м3/час; 1,1 – коэффициент запаса;</w:t>
      </w:r>
    </w:p>
    <w:p w:rsidR="006C1271" w:rsidRPr="00937B5B" w:rsidRDefault="006C1271" w:rsidP="006C1271">
      <w:pPr>
        <w:pStyle w:val="afffffffff5"/>
        <w:spacing w:line="240" w:lineRule="auto"/>
        <w:rPr>
          <w:sz w:val="18"/>
          <w:szCs w:val="18"/>
          <w:lang w:val="ru-RU"/>
        </w:rPr>
      </w:pPr>
      <w:r w:rsidRPr="00937B5B">
        <w:rPr>
          <w:sz w:val="18"/>
          <w:szCs w:val="18"/>
        </w:rPr>
        <w:t>24 – суточная продолжительность работы насосов артскважин, час.</w:t>
      </w:r>
    </w:p>
    <w:p w:rsidR="006C1271" w:rsidRPr="00937B5B" w:rsidRDefault="006C1271" w:rsidP="006C1271">
      <w:pPr>
        <w:pStyle w:val="afffffffff5"/>
        <w:spacing w:line="240" w:lineRule="auto"/>
        <w:rPr>
          <w:sz w:val="18"/>
          <w:szCs w:val="18"/>
        </w:rPr>
      </w:pPr>
      <w:r w:rsidRPr="00937B5B">
        <w:rPr>
          <w:sz w:val="18"/>
          <w:szCs w:val="18"/>
        </w:rPr>
        <w:t xml:space="preserve">На расчётный срок: Qрист.=[ </w:t>
      </w:r>
      <w:proofErr w:type="gramStart"/>
      <w:r w:rsidRPr="00937B5B">
        <w:rPr>
          <w:sz w:val="18"/>
          <w:szCs w:val="18"/>
          <w:lang w:val="ru-RU"/>
        </w:rPr>
        <w:t>270</w:t>
      </w:r>
      <w:r w:rsidRPr="00937B5B">
        <w:rPr>
          <w:sz w:val="18"/>
          <w:szCs w:val="18"/>
        </w:rPr>
        <w:t xml:space="preserve">/24+10x3,6x3/48 ] x 1,1 = </w:t>
      </w:r>
      <w:r w:rsidRPr="00937B5B">
        <w:rPr>
          <w:sz w:val="18"/>
          <w:szCs w:val="18"/>
          <w:lang w:val="ru-RU"/>
        </w:rPr>
        <w:t xml:space="preserve">23,6 </w:t>
      </w:r>
      <w:r w:rsidRPr="00937B5B">
        <w:rPr>
          <w:sz w:val="18"/>
          <w:szCs w:val="18"/>
        </w:rPr>
        <w:t>м</w:t>
      </w:r>
      <w:r w:rsidRPr="00937B5B">
        <w:rPr>
          <w:sz w:val="18"/>
          <w:szCs w:val="18"/>
          <w:vertAlign w:val="superscript"/>
        </w:rPr>
        <w:t>3</w:t>
      </w:r>
      <w:r w:rsidRPr="00937B5B">
        <w:rPr>
          <w:sz w:val="18"/>
          <w:szCs w:val="18"/>
        </w:rPr>
        <w:t>/час.</w:t>
      </w:r>
      <w:proofErr w:type="gramEnd"/>
    </w:p>
    <w:p w:rsidR="006C1271" w:rsidRPr="00937B5B" w:rsidRDefault="006C1271" w:rsidP="006C1271">
      <w:pPr>
        <w:pStyle w:val="afffffffff5"/>
        <w:spacing w:line="240" w:lineRule="auto"/>
        <w:rPr>
          <w:sz w:val="18"/>
          <w:szCs w:val="18"/>
          <w:lang w:val="ru-RU"/>
        </w:rPr>
      </w:pPr>
      <w:r w:rsidRPr="00937B5B">
        <w:rPr>
          <w:sz w:val="18"/>
          <w:szCs w:val="18"/>
        </w:rPr>
        <w:t>Из расчёта получили, что мощность водоисточник</w:t>
      </w:r>
      <w:r w:rsidRPr="00937B5B">
        <w:rPr>
          <w:sz w:val="18"/>
          <w:szCs w:val="18"/>
          <w:lang w:val="ru-RU"/>
        </w:rPr>
        <w:t>ов</w:t>
      </w:r>
      <w:r w:rsidRPr="00937B5B">
        <w:rPr>
          <w:sz w:val="18"/>
          <w:szCs w:val="18"/>
        </w:rPr>
        <w:t xml:space="preserve"> должна составить не менее </w:t>
      </w:r>
      <w:r w:rsidRPr="00937B5B">
        <w:rPr>
          <w:sz w:val="18"/>
          <w:szCs w:val="18"/>
          <w:lang w:val="ru-RU"/>
        </w:rPr>
        <w:t>461 </w:t>
      </w:r>
      <w:r w:rsidRPr="00937B5B">
        <w:rPr>
          <w:sz w:val="18"/>
          <w:szCs w:val="18"/>
        </w:rPr>
        <w:t>м</w:t>
      </w:r>
      <w:r w:rsidRPr="00937B5B">
        <w:rPr>
          <w:sz w:val="18"/>
          <w:szCs w:val="18"/>
          <w:vertAlign w:val="superscript"/>
        </w:rPr>
        <w:t>3</w:t>
      </w:r>
      <w:r w:rsidRPr="00937B5B">
        <w:rPr>
          <w:sz w:val="18"/>
          <w:szCs w:val="18"/>
        </w:rPr>
        <w:t xml:space="preserve">/час. </w:t>
      </w:r>
      <w:r w:rsidRPr="00937B5B">
        <w:rPr>
          <w:sz w:val="18"/>
          <w:szCs w:val="18"/>
          <w:lang w:val="ru-RU"/>
        </w:rPr>
        <w:t>Существующие и</w:t>
      </w:r>
      <w:r w:rsidRPr="00937B5B">
        <w:rPr>
          <w:sz w:val="18"/>
          <w:szCs w:val="18"/>
        </w:rPr>
        <w:t>сточники водоснабжения удовлетворяют требованиям потребности в питьевой воде на расчетный</w:t>
      </w:r>
      <w:r w:rsidRPr="00937B5B">
        <w:rPr>
          <w:spacing w:val="-14"/>
          <w:sz w:val="18"/>
          <w:szCs w:val="18"/>
        </w:rPr>
        <w:t xml:space="preserve"> </w:t>
      </w:r>
      <w:r w:rsidRPr="00937B5B">
        <w:rPr>
          <w:sz w:val="18"/>
          <w:szCs w:val="18"/>
        </w:rPr>
        <w:t>срок.</w:t>
      </w:r>
    </w:p>
    <w:p w:rsidR="006C1271" w:rsidRPr="00937B5B" w:rsidRDefault="006C1271" w:rsidP="006C1271">
      <w:pPr>
        <w:pStyle w:val="af4"/>
        <w:spacing w:after="0"/>
        <w:ind w:left="-85" w:firstLine="709"/>
        <w:rPr>
          <w:rFonts w:ascii="Times New Roman" w:hAnsi="Times New Roman"/>
          <w:sz w:val="18"/>
          <w:szCs w:val="18"/>
        </w:rPr>
      </w:pPr>
      <w:bookmarkStart w:id="245" w:name="_Toc91621394"/>
      <w:r w:rsidRPr="00937B5B">
        <w:rPr>
          <w:rFonts w:ascii="Times New Roman" w:hAnsi="Times New Roman"/>
          <w:sz w:val="18"/>
          <w:szCs w:val="18"/>
        </w:rPr>
        <w:t>1.3.8.</w:t>
      </w:r>
      <w:r w:rsidRPr="00937B5B">
        <w:rPr>
          <w:rFonts w:ascii="Times New Roman" w:hAnsi="Times New Roman"/>
          <w:sz w:val="18"/>
          <w:szCs w:val="18"/>
        </w:rPr>
        <w:tab/>
        <w:t>Описание</w:t>
      </w:r>
      <w:r w:rsidRPr="00937B5B">
        <w:rPr>
          <w:rFonts w:ascii="Times New Roman" w:hAnsi="Times New Roman"/>
          <w:sz w:val="18"/>
          <w:szCs w:val="18"/>
        </w:rPr>
        <w:tab/>
        <w:t>централизованной</w:t>
      </w:r>
      <w:r w:rsidRPr="00937B5B">
        <w:rPr>
          <w:rFonts w:ascii="Times New Roman" w:hAnsi="Times New Roman"/>
          <w:sz w:val="18"/>
          <w:szCs w:val="18"/>
        </w:rPr>
        <w:tab/>
        <w:t>системы</w:t>
      </w:r>
      <w:r w:rsidRPr="00937B5B">
        <w:rPr>
          <w:rFonts w:ascii="Times New Roman" w:hAnsi="Times New Roman"/>
          <w:sz w:val="18"/>
          <w:szCs w:val="18"/>
        </w:rPr>
        <w:tab/>
        <w:t>горячего</w:t>
      </w:r>
      <w:r w:rsidRPr="00937B5B">
        <w:rPr>
          <w:rFonts w:ascii="Times New Roman" w:hAnsi="Times New Roman"/>
          <w:sz w:val="18"/>
          <w:szCs w:val="18"/>
        </w:rPr>
        <w:tab/>
        <w:t>водоснабжения</w:t>
      </w:r>
      <w:r w:rsidRPr="00937B5B">
        <w:rPr>
          <w:rFonts w:ascii="Times New Roman" w:hAnsi="Times New Roman"/>
          <w:sz w:val="18"/>
          <w:szCs w:val="18"/>
        </w:rPr>
        <w:tab/>
        <w:t>с использованием закрытых систем горячего водоснабжения, отражающее технологические особенности указанной системы</w:t>
      </w:r>
      <w:bookmarkEnd w:id="245"/>
    </w:p>
    <w:p w:rsidR="006C1271" w:rsidRPr="00937B5B" w:rsidRDefault="006C1271" w:rsidP="006C1271">
      <w:pPr>
        <w:pStyle w:val="afffffffff5"/>
        <w:spacing w:line="240" w:lineRule="auto"/>
        <w:rPr>
          <w:sz w:val="18"/>
          <w:szCs w:val="18"/>
        </w:rPr>
      </w:pPr>
      <w:r w:rsidRPr="00937B5B">
        <w:rPr>
          <w:sz w:val="18"/>
          <w:szCs w:val="18"/>
        </w:rPr>
        <w:t>В Шерагульского сельского поселения</w:t>
      </w:r>
      <w:r w:rsidRPr="00937B5B">
        <w:rPr>
          <w:sz w:val="18"/>
          <w:szCs w:val="18"/>
          <w:lang w:val="ru-RU"/>
        </w:rPr>
        <w:t xml:space="preserve"> </w:t>
      </w:r>
      <w:r w:rsidRPr="00937B5B">
        <w:rPr>
          <w:sz w:val="18"/>
          <w:szCs w:val="18"/>
        </w:rPr>
        <w:t>отсутствуют системы горячего водоснабжения.</w:t>
      </w:r>
    </w:p>
    <w:p w:rsidR="006C1271" w:rsidRPr="006C1271" w:rsidRDefault="006C1271" w:rsidP="006C1271">
      <w:pPr>
        <w:pStyle w:val="ae"/>
        <w:spacing w:after="0" w:line="240" w:lineRule="auto"/>
        <w:ind w:left="-85" w:right="127"/>
        <w:rPr>
          <w:sz w:val="18"/>
          <w:szCs w:val="18"/>
          <w:lang/>
        </w:rPr>
      </w:pPr>
    </w:p>
    <w:p w:rsidR="006C1271" w:rsidRPr="00937B5B" w:rsidRDefault="006C1271" w:rsidP="006C1271">
      <w:pPr>
        <w:pStyle w:val="af4"/>
        <w:spacing w:after="0"/>
        <w:ind w:left="-85" w:firstLine="709"/>
        <w:rPr>
          <w:rFonts w:ascii="Times New Roman" w:hAnsi="Times New Roman"/>
          <w:sz w:val="18"/>
          <w:szCs w:val="18"/>
        </w:rPr>
      </w:pPr>
      <w:bookmarkStart w:id="246" w:name="_Toc91621395"/>
      <w:r w:rsidRPr="00937B5B">
        <w:rPr>
          <w:rFonts w:ascii="Times New Roman" w:hAnsi="Times New Roman"/>
          <w:sz w:val="18"/>
          <w:szCs w:val="18"/>
        </w:rPr>
        <w:t>1.3.9   Сведения   о   фактическом   и   ожидаемом   потреблении   горячей, питьевой, технической</w:t>
      </w:r>
      <w:r w:rsidRPr="00937B5B">
        <w:rPr>
          <w:rFonts w:ascii="Times New Roman" w:hAnsi="Times New Roman"/>
          <w:sz w:val="18"/>
          <w:szCs w:val="18"/>
        </w:rPr>
        <w:tab/>
        <w:t>воды   (годовое,  среднесуточное,  максимальное</w:t>
      </w:r>
      <w:r w:rsidRPr="00937B5B">
        <w:rPr>
          <w:rFonts w:ascii="Times New Roman" w:hAnsi="Times New Roman"/>
          <w:sz w:val="18"/>
          <w:szCs w:val="18"/>
        </w:rPr>
        <w:tab/>
        <w:t>суточное)</w:t>
      </w:r>
      <w:bookmarkEnd w:id="246"/>
    </w:p>
    <w:p w:rsidR="006C1271" w:rsidRPr="00937B5B" w:rsidRDefault="006C1271" w:rsidP="006C1271">
      <w:pPr>
        <w:pStyle w:val="af4"/>
        <w:spacing w:after="0"/>
        <w:ind w:left="-85" w:firstLine="709"/>
        <w:rPr>
          <w:rFonts w:ascii="Times New Roman" w:hAnsi="Times New Roman"/>
          <w:sz w:val="18"/>
          <w:szCs w:val="18"/>
        </w:rPr>
      </w:pPr>
      <w:r w:rsidRPr="00937B5B">
        <w:rPr>
          <w:rFonts w:ascii="Times New Roman" w:hAnsi="Times New Roman"/>
          <w:sz w:val="18"/>
          <w:szCs w:val="18"/>
        </w:rPr>
        <w:t>Фактическое потребление (реализация) воды за 2021 год составило 95,754 тыс. м</w:t>
      </w:r>
      <w:r w:rsidRPr="00937B5B">
        <w:rPr>
          <w:rFonts w:ascii="Times New Roman" w:hAnsi="Times New Roman"/>
          <w:sz w:val="18"/>
          <w:szCs w:val="18"/>
          <w:vertAlign w:val="superscript"/>
        </w:rPr>
        <w:t>3</w:t>
      </w:r>
      <w:r w:rsidRPr="00937B5B">
        <w:rPr>
          <w:rFonts w:ascii="Times New Roman" w:hAnsi="Times New Roman"/>
          <w:sz w:val="18"/>
          <w:szCs w:val="18"/>
        </w:rPr>
        <w:t>/год, среднесуточный расход составил 262,3 м</w:t>
      </w:r>
      <w:r w:rsidRPr="00937B5B">
        <w:rPr>
          <w:rFonts w:ascii="Times New Roman" w:hAnsi="Times New Roman"/>
          <w:sz w:val="18"/>
          <w:szCs w:val="18"/>
          <w:vertAlign w:val="superscript"/>
        </w:rPr>
        <w:t>3</w:t>
      </w:r>
      <w:r w:rsidRPr="00937B5B">
        <w:rPr>
          <w:rFonts w:ascii="Times New Roman" w:hAnsi="Times New Roman"/>
          <w:sz w:val="18"/>
          <w:szCs w:val="18"/>
        </w:rPr>
        <w:t>/</w:t>
      </w:r>
      <w:proofErr w:type="spellStart"/>
      <w:r w:rsidRPr="00937B5B">
        <w:rPr>
          <w:rFonts w:ascii="Times New Roman" w:hAnsi="Times New Roman"/>
          <w:sz w:val="18"/>
          <w:szCs w:val="18"/>
        </w:rPr>
        <w:t>сут</w:t>
      </w:r>
      <w:proofErr w:type="spellEnd"/>
      <w:r w:rsidRPr="00937B5B">
        <w:rPr>
          <w:rFonts w:ascii="Times New Roman" w:hAnsi="Times New Roman"/>
          <w:sz w:val="18"/>
          <w:szCs w:val="18"/>
        </w:rPr>
        <w:t>, в сутки наибольшего водопотребления расход составил 314,8 м</w:t>
      </w:r>
      <w:r w:rsidRPr="00937B5B">
        <w:rPr>
          <w:rFonts w:ascii="Times New Roman" w:hAnsi="Times New Roman"/>
          <w:sz w:val="18"/>
          <w:szCs w:val="18"/>
          <w:vertAlign w:val="superscript"/>
        </w:rPr>
        <w:t>3</w:t>
      </w:r>
      <w:r w:rsidRPr="00937B5B">
        <w:rPr>
          <w:rFonts w:ascii="Times New Roman" w:hAnsi="Times New Roman"/>
          <w:sz w:val="18"/>
          <w:szCs w:val="18"/>
        </w:rPr>
        <w:t>/</w:t>
      </w:r>
      <w:proofErr w:type="spellStart"/>
      <w:r w:rsidRPr="00937B5B">
        <w:rPr>
          <w:rFonts w:ascii="Times New Roman" w:hAnsi="Times New Roman"/>
          <w:sz w:val="18"/>
          <w:szCs w:val="18"/>
        </w:rPr>
        <w:t>сут</w:t>
      </w:r>
      <w:proofErr w:type="spellEnd"/>
      <w:r w:rsidRPr="00937B5B">
        <w:rPr>
          <w:rFonts w:ascii="Times New Roman" w:hAnsi="Times New Roman"/>
          <w:sz w:val="18"/>
          <w:szCs w:val="18"/>
        </w:rPr>
        <w:t xml:space="preserve">. </w:t>
      </w:r>
    </w:p>
    <w:p w:rsidR="00872447" w:rsidRPr="006C1271" w:rsidRDefault="006C1271" w:rsidP="006C1271">
      <w:pPr>
        <w:pStyle w:val="afffffffff5"/>
        <w:spacing w:line="240" w:lineRule="auto"/>
        <w:rPr>
          <w:sz w:val="18"/>
          <w:szCs w:val="18"/>
          <w:lang w:val="ru-RU"/>
        </w:rPr>
      </w:pPr>
      <w:r w:rsidRPr="00937B5B">
        <w:rPr>
          <w:sz w:val="18"/>
          <w:szCs w:val="18"/>
        </w:rPr>
        <w:t xml:space="preserve">На расчетный срок расчетное среднесуточное водопотребление составит – </w:t>
      </w:r>
      <w:r w:rsidRPr="00937B5B">
        <w:rPr>
          <w:sz w:val="18"/>
          <w:szCs w:val="18"/>
          <w:lang w:val="ru-RU"/>
        </w:rPr>
        <w:t>384,2</w:t>
      </w:r>
      <w:r w:rsidRPr="00937B5B">
        <w:rPr>
          <w:sz w:val="18"/>
          <w:szCs w:val="18"/>
        </w:rPr>
        <w:t xml:space="preserve"> м</w:t>
      </w:r>
      <w:r w:rsidRPr="00937B5B">
        <w:rPr>
          <w:sz w:val="18"/>
          <w:szCs w:val="18"/>
          <w:vertAlign w:val="superscript"/>
        </w:rPr>
        <w:t>3</w:t>
      </w:r>
      <w:r w:rsidRPr="00937B5B">
        <w:rPr>
          <w:sz w:val="18"/>
          <w:szCs w:val="18"/>
        </w:rPr>
        <w:t xml:space="preserve">/сут, в сутки максимального водопотребления расход составит </w:t>
      </w:r>
      <w:r w:rsidRPr="00937B5B">
        <w:rPr>
          <w:sz w:val="18"/>
          <w:szCs w:val="18"/>
          <w:lang w:val="ru-RU"/>
        </w:rPr>
        <w:t>461,0</w:t>
      </w:r>
      <w:r w:rsidRPr="00937B5B">
        <w:rPr>
          <w:sz w:val="18"/>
          <w:szCs w:val="18"/>
        </w:rPr>
        <w:t xml:space="preserve"> м</w:t>
      </w:r>
      <w:r w:rsidRPr="00937B5B">
        <w:rPr>
          <w:sz w:val="18"/>
          <w:szCs w:val="18"/>
          <w:vertAlign w:val="superscript"/>
        </w:rPr>
        <w:t>3</w:t>
      </w:r>
      <w:r w:rsidRPr="00937B5B">
        <w:rPr>
          <w:sz w:val="18"/>
          <w:szCs w:val="18"/>
        </w:rPr>
        <w:t xml:space="preserve">/сут, годовое потребление – </w:t>
      </w:r>
      <w:r w:rsidRPr="00937B5B">
        <w:rPr>
          <w:sz w:val="18"/>
          <w:szCs w:val="18"/>
          <w:lang w:val="ru-RU"/>
        </w:rPr>
        <w:t>140,233 </w:t>
      </w:r>
      <w:r w:rsidRPr="00937B5B">
        <w:rPr>
          <w:sz w:val="18"/>
          <w:szCs w:val="18"/>
        </w:rPr>
        <w:t>тыс. м</w:t>
      </w:r>
      <w:r w:rsidRPr="00937B5B">
        <w:rPr>
          <w:sz w:val="18"/>
          <w:szCs w:val="18"/>
          <w:vertAlign w:val="superscript"/>
        </w:rPr>
        <w:t>3</w:t>
      </w:r>
      <w:r w:rsidRPr="00937B5B">
        <w:rPr>
          <w:sz w:val="18"/>
          <w:szCs w:val="18"/>
        </w:rPr>
        <w:t>/год.</w:t>
      </w:r>
    </w:p>
    <w:p w:rsidR="00872447" w:rsidRPr="00937B5B" w:rsidRDefault="00872447" w:rsidP="00937B5B">
      <w:pPr>
        <w:pStyle w:val="afffffffff9"/>
        <w:spacing w:line="240" w:lineRule="auto"/>
        <w:jc w:val="right"/>
        <w:rPr>
          <w:rFonts w:ascii="Times New Roman" w:hAnsi="Times New Roman" w:cs="Times New Roman"/>
          <w:sz w:val="18"/>
          <w:szCs w:val="18"/>
          <w:lang w:val="ru-RU"/>
        </w:rPr>
        <w:sectPr w:rsidR="00872447" w:rsidRPr="00937B5B" w:rsidSect="006C1271">
          <w:pgSz w:w="16838" w:h="11906" w:orient="landscape"/>
          <w:pgMar w:top="1701" w:right="1134" w:bottom="851" w:left="1134" w:header="624" w:footer="624" w:gutter="0"/>
          <w:cols w:space="708"/>
          <w:docGrid w:linePitch="360"/>
        </w:sectPr>
      </w:pPr>
    </w:p>
    <w:p w:rsidR="00872447" w:rsidRPr="00937B5B" w:rsidRDefault="00872447" w:rsidP="00C501FA">
      <w:pPr>
        <w:pStyle w:val="af4"/>
        <w:numPr>
          <w:ilvl w:val="2"/>
          <w:numId w:val="16"/>
        </w:numPr>
        <w:spacing w:after="0"/>
        <w:ind w:left="-85" w:firstLine="709"/>
        <w:rPr>
          <w:rFonts w:ascii="Times New Roman" w:hAnsi="Times New Roman"/>
          <w:sz w:val="18"/>
          <w:szCs w:val="18"/>
        </w:rPr>
      </w:pPr>
      <w:bookmarkStart w:id="247" w:name="_Toc91621396"/>
      <w:r w:rsidRPr="00937B5B">
        <w:rPr>
          <w:rFonts w:ascii="Times New Roman" w:hAnsi="Times New Roman"/>
          <w:sz w:val="18"/>
          <w:szCs w:val="18"/>
        </w:rPr>
        <w:lastRenderedPageBreak/>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247"/>
    </w:p>
    <w:p w:rsidR="00872447" w:rsidRPr="00937B5B" w:rsidRDefault="00872447" w:rsidP="00937B5B">
      <w:pPr>
        <w:pStyle w:val="afffffffff5"/>
        <w:spacing w:line="240" w:lineRule="auto"/>
        <w:rPr>
          <w:sz w:val="18"/>
          <w:szCs w:val="18"/>
        </w:rPr>
      </w:pPr>
      <w:r w:rsidRPr="00937B5B">
        <w:rPr>
          <w:sz w:val="18"/>
          <w:szCs w:val="18"/>
        </w:rPr>
        <w:t>Фактически в Шерагульском муниципальном образовании</w:t>
      </w:r>
      <w:r w:rsidRPr="00937B5B">
        <w:rPr>
          <w:sz w:val="18"/>
          <w:szCs w:val="18"/>
          <w:lang w:val="ru-RU"/>
        </w:rPr>
        <w:t xml:space="preserve"> </w:t>
      </w:r>
      <w:r w:rsidRPr="00937B5B">
        <w:rPr>
          <w:sz w:val="18"/>
          <w:szCs w:val="18"/>
        </w:rPr>
        <w:t>существу</w:t>
      </w:r>
      <w:r w:rsidRPr="00937B5B">
        <w:rPr>
          <w:sz w:val="18"/>
          <w:szCs w:val="18"/>
          <w:lang w:val="ru-RU"/>
        </w:rPr>
        <w:t>е</w:t>
      </w:r>
      <w:r w:rsidRPr="00937B5B">
        <w:rPr>
          <w:sz w:val="18"/>
          <w:szCs w:val="18"/>
        </w:rPr>
        <w:t xml:space="preserve">т </w:t>
      </w:r>
      <w:r w:rsidRPr="00937B5B">
        <w:rPr>
          <w:sz w:val="18"/>
          <w:szCs w:val="18"/>
          <w:lang w:val="ru-RU"/>
        </w:rPr>
        <w:t>1</w:t>
      </w:r>
      <w:r w:rsidRPr="00937B5B">
        <w:rPr>
          <w:sz w:val="18"/>
          <w:szCs w:val="18"/>
        </w:rPr>
        <w:t xml:space="preserve"> сет</w:t>
      </w:r>
      <w:r w:rsidRPr="00937B5B">
        <w:rPr>
          <w:sz w:val="18"/>
          <w:szCs w:val="18"/>
          <w:lang w:val="ru-RU"/>
        </w:rPr>
        <w:t>ь</w:t>
      </w:r>
      <w:r w:rsidRPr="00937B5B">
        <w:rPr>
          <w:sz w:val="18"/>
          <w:szCs w:val="18"/>
        </w:rPr>
        <w:t xml:space="preserve"> водоснабжения</w:t>
      </w:r>
      <w:r w:rsidRPr="00937B5B">
        <w:rPr>
          <w:sz w:val="18"/>
          <w:szCs w:val="18"/>
          <w:lang w:val="ru-RU"/>
        </w:rPr>
        <w:t xml:space="preserve"> в с. Шерагул</w:t>
      </w:r>
      <w:r w:rsidRPr="00937B5B">
        <w:rPr>
          <w:sz w:val="18"/>
          <w:szCs w:val="18"/>
        </w:rPr>
        <w:t>.</w:t>
      </w:r>
    </w:p>
    <w:p w:rsidR="00872447" w:rsidRPr="00937B5B" w:rsidRDefault="00872447" w:rsidP="00937B5B">
      <w:pPr>
        <w:jc w:val="both"/>
        <w:rPr>
          <w:sz w:val="18"/>
          <w:szCs w:val="18"/>
        </w:rPr>
      </w:pPr>
      <w:r w:rsidRPr="00937B5B">
        <w:rPr>
          <w:sz w:val="18"/>
          <w:szCs w:val="18"/>
        </w:rPr>
        <w:t xml:space="preserve">Эксплуатацию систем водоснабжения на территории </w:t>
      </w:r>
      <w:r w:rsidRPr="00937B5B">
        <w:rPr>
          <w:sz w:val="18"/>
          <w:szCs w:val="18"/>
          <w:lang w:eastAsia="zh-CN"/>
        </w:rPr>
        <w:t xml:space="preserve">Шерагульского сельского поселения </w:t>
      </w:r>
      <w:r w:rsidRPr="00937B5B">
        <w:rPr>
          <w:sz w:val="18"/>
          <w:szCs w:val="18"/>
        </w:rPr>
        <w:t xml:space="preserve">осуществляют МУСХП «Центральное». Всю территорию </w:t>
      </w:r>
      <w:r w:rsidRPr="00937B5B">
        <w:rPr>
          <w:sz w:val="18"/>
          <w:szCs w:val="18"/>
          <w:lang w:eastAsia="zh-CN"/>
        </w:rPr>
        <w:t>Шерагульского сельского поселения</w:t>
      </w:r>
      <w:r w:rsidRPr="00937B5B">
        <w:rPr>
          <w:sz w:val="18"/>
          <w:szCs w:val="18"/>
        </w:rPr>
        <w:t xml:space="preserve"> можно представить 4 технологическими зонами. Наибольшее водопотребление характеризуется наибольшим числом потребителей и плотностью расположения промышленных и иных предприятий.</w:t>
      </w:r>
    </w:p>
    <w:p w:rsidR="00872447" w:rsidRPr="00937B5B" w:rsidRDefault="00872447" w:rsidP="00937B5B">
      <w:pPr>
        <w:jc w:val="both"/>
        <w:rPr>
          <w:sz w:val="18"/>
          <w:szCs w:val="18"/>
        </w:rPr>
      </w:pPr>
      <w:r w:rsidRPr="00937B5B">
        <w:rPr>
          <w:sz w:val="18"/>
          <w:szCs w:val="18"/>
        </w:rPr>
        <w:t>Фактическое потребление (реализация) воды за 2021 год составило 95,754 тыс. м</w:t>
      </w:r>
      <w:r w:rsidRPr="00937B5B">
        <w:rPr>
          <w:sz w:val="18"/>
          <w:szCs w:val="18"/>
          <w:vertAlign w:val="superscript"/>
        </w:rPr>
        <w:t>3</w:t>
      </w:r>
      <w:r w:rsidRPr="00937B5B">
        <w:rPr>
          <w:sz w:val="18"/>
          <w:szCs w:val="18"/>
        </w:rPr>
        <w:t>/год, среднесуточный расход составил 262,3 м</w:t>
      </w:r>
      <w:r w:rsidRPr="00937B5B">
        <w:rPr>
          <w:sz w:val="18"/>
          <w:szCs w:val="18"/>
          <w:vertAlign w:val="superscript"/>
        </w:rPr>
        <w:t>3</w:t>
      </w:r>
      <w:r w:rsidRPr="00937B5B">
        <w:rPr>
          <w:sz w:val="18"/>
          <w:szCs w:val="18"/>
        </w:rPr>
        <w:t>/</w:t>
      </w:r>
      <w:proofErr w:type="spellStart"/>
      <w:r w:rsidRPr="00937B5B">
        <w:rPr>
          <w:sz w:val="18"/>
          <w:szCs w:val="18"/>
        </w:rPr>
        <w:t>сут</w:t>
      </w:r>
      <w:proofErr w:type="spellEnd"/>
      <w:r w:rsidRPr="00937B5B">
        <w:rPr>
          <w:sz w:val="18"/>
          <w:szCs w:val="18"/>
        </w:rPr>
        <w:t xml:space="preserve">. </w:t>
      </w:r>
    </w:p>
    <w:p w:rsidR="00872447" w:rsidRPr="00937B5B" w:rsidRDefault="00872447" w:rsidP="00937B5B">
      <w:pPr>
        <w:jc w:val="both"/>
        <w:rPr>
          <w:sz w:val="18"/>
          <w:szCs w:val="18"/>
        </w:rPr>
      </w:pPr>
      <w:r w:rsidRPr="00937B5B">
        <w:rPr>
          <w:sz w:val="18"/>
          <w:szCs w:val="18"/>
        </w:rPr>
        <w:t>Структура территориального баланса подачи воды по зонам действия водопроводных сооружений представлена в таблице 20.</w:t>
      </w:r>
    </w:p>
    <w:p w:rsidR="00872447" w:rsidRPr="00937B5B" w:rsidRDefault="00872447" w:rsidP="00937B5B">
      <w:pPr>
        <w:jc w:val="right"/>
        <w:rPr>
          <w:sz w:val="18"/>
          <w:szCs w:val="18"/>
        </w:rPr>
      </w:pPr>
      <w:r w:rsidRPr="00937B5B">
        <w:rPr>
          <w:sz w:val="18"/>
          <w:szCs w:val="18"/>
        </w:rPr>
        <w:t>Таблица 20</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29"/>
        <w:gridCol w:w="2163"/>
        <w:gridCol w:w="1475"/>
        <w:gridCol w:w="1744"/>
        <w:gridCol w:w="1342"/>
      </w:tblGrid>
      <w:tr w:rsidR="00872447" w:rsidRPr="00937B5B" w:rsidTr="006C1271">
        <w:trPr>
          <w:trHeight w:val="139"/>
        </w:trPr>
        <w:tc>
          <w:tcPr>
            <w:tcW w:w="1553" w:type="pct"/>
            <w:vMerge w:val="restart"/>
            <w:shd w:val="clear" w:color="auto" w:fill="EDEDED"/>
            <w:vAlign w:val="center"/>
            <w:hideMark/>
          </w:tcPr>
          <w:p w:rsidR="00872447" w:rsidRPr="006C1271" w:rsidRDefault="00872447" w:rsidP="00937B5B">
            <w:pPr>
              <w:jc w:val="center"/>
              <w:rPr>
                <w:color w:val="000000"/>
                <w:sz w:val="16"/>
                <w:szCs w:val="16"/>
              </w:rPr>
            </w:pPr>
            <w:r w:rsidRPr="006C1271">
              <w:rPr>
                <w:color w:val="000000"/>
                <w:sz w:val="16"/>
                <w:szCs w:val="16"/>
              </w:rPr>
              <w:t>Населенный пункт, территория</w:t>
            </w:r>
          </w:p>
        </w:tc>
        <w:tc>
          <w:tcPr>
            <w:tcW w:w="3447" w:type="pct"/>
            <w:gridSpan w:val="4"/>
            <w:shd w:val="clear" w:color="auto" w:fill="EDEDED"/>
            <w:vAlign w:val="center"/>
            <w:hideMark/>
          </w:tcPr>
          <w:p w:rsidR="00872447" w:rsidRPr="006C1271" w:rsidRDefault="00872447" w:rsidP="00937B5B">
            <w:pPr>
              <w:jc w:val="center"/>
              <w:rPr>
                <w:color w:val="000000"/>
                <w:sz w:val="16"/>
                <w:szCs w:val="16"/>
              </w:rPr>
            </w:pPr>
            <w:r w:rsidRPr="006C1271">
              <w:rPr>
                <w:color w:val="000000"/>
                <w:sz w:val="16"/>
                <w:szCs w:val="16"/>
              </w:rPr>
              <w:t>Подача питьевой воды</w:t>
            </w:r>
          </w:p>
        </w:tc>
      </w:tr>
      <w:tr w:rsidR="00872447" w:rsidRPr="00937B5B" w:rsidTr="006C1271">
        <w:trPr>
          <w:trHeight w:val="85"/>
        </w:trPr>
        <w:tc>
          <w:tcPr>
            <w:tcW w:w="1553" w:type="pct"/>
            <w:vMerge/>
            <w:shd w:val="clear" w:color="auto" w:fill="EDEDED"/>
            <w:vAlign w:val="center"/>
            <w:hideMark/>
          </w:tcPr>
          <w:p w:rsidR="00872447" w:rsidRPr="006C1271" w:rsidRDefault="00872447" w:rsidP="00937B5B">
            <w:pPr>
              <w:jc w:val="center"/>
              <w:rPr>
                <w:color w:val="000000"/>
                <w:sz w:val="16"/>
                <w:szCs w:val="16"/>
              </w:rPr>
            </w:pPr>
          </w:p>
        </w:tc>
        <w:tc>
          <w:tcPr>
            <w:tcW w:w="1865" w:type="pct"/>
            <w:gridSpan w:val="2"/>
            <w:shd w:val="clear" w:color="auto" w:fill="EDEDED"/>
            <w:vAlign w:val="center"/>
            <w:hideMark/>
          </w:tcPr>
          <w:p w:rsidR="00872447" w:rsidRPr="006C1271" w:rsidRDefault="00872447" w:rsidP="00937B5B">
            <w:pPr>
              <w:jc w:val="center"/>
              <w:rPr>
                <w:color w:val="000000"/>
                <w:sz w:val="16"/>
                <w:szCs w:val="16"/>
              </w:rPr>
            </w:pPr>
            <w:r w:rsidRPr="006C1271">
              <w:rPr>
                <w:color w:val="000000"/>
                <w:sz w:val="16"/>
                <w:szCs w:val="16"/>
              </w:rPr>
              <w:t>Существующее положение, 2021 год</w:t>
            </w:r>
          </w:p>
        </w:tc>
        <w:tc>
          <w:tcPr>
            <w:tcW w:w="1582" w:type="pct"/>
            <w:gridSpan w:val="2"/>
            <w:shd w:val="clear" w:color="auto" w:fill="EDEDED"/>
            <w:vAlign w:val="center"/>
          </w:tcPr>
          <w:p w:rsidR="00872447" w:rsidRPr="006C1271" w:rsidRDefault="00872447" w:rsidP="00937B5B">
            <w:pPr>
              <w:jc w:val="center"/>
              <w:rPr>
                <w:color w:val="000000"/>
                <w:sz w:val="16"/>
                <w:szCs w:val="16"/>
              </w:rPr>
            </w:pPr>
            <w:r w:rsidRPr="006C1271">
              <w:rPr>
                <w:color w:val="000000"/>
                <w:sz w:val="16"/>
                <w:szCs w:val="16"/>
              </w:rPr>
              <w:t>Расчетный срок, 2032 год</w:t>
            </w:r>
          </w:p>
        </w:tc>
      </w:tr>
      <w:tr w:rsidR="00872447" w:rsidRPr="00937B5B" w:rsidTr="006C1271">
        <w:trPr>
          <w:cantSplit/>
          <w:trHeight w:val="594"/>
        </w:trPr>
        <w:tc>
          <w:tcPr>
            <w:tcW w:w="1553" w:type="pct"/>
            <w:vMerge/>
            <w:shd w:val="clear" w:color="auto" w:fill="EDEDED"/>
            <w:vAlign w:val="center"/>
            <w:hideMark/>
          </w:tcPr>
          <w:p w:rsidR="00872447" w:rsidRPr="006C1271" w:rsidRDefault="00872447" w:rsidP="00937B5B">
            <w:pPr>
              <w:jc w:val="center"/>
              <w:rPr>
                <w:color w:val="000000"/>
                <w:sz w:val="16"/>
                <w:szCs w:val="16"/>
              </w:rPr>
            </w:pPr>
          </w:p>
        </w:tc>
        <w:tc>
          <w:tcPr>
            <w:tcW w:w="1109" w:type="pct"/>
            <w:shd w:val="clear" w:color="auto" w:fill="EDEDED"/>
            <w:vAlign w:val="center"/>
            <w:hideMark/>
          </w:tcPr>
          <w:p w:rsidR="00872447" w:rsidRPr="006C1271" w:rsidRDefault="00872447" w:rsidP="00937B5B">
            <w:pPr>
              <w:jc w:val="center"/>
              <w:rPr>
                <w:color w:val="000000"/>
                <w:sz w:val="16"/>
                <w:szCs w:val="16"/>
              </w:rPr>
            </w:pPr>
            <w:r w:rsidRPr="006C1271">
              <w:rPr>
                <w:color w:val="000000"/>
                <w:sz w:val="16"/>
                <w:szCs w:val="16"/>
              </w:rPr>
              <w:t>в сутки максимального водопотребления, м</w:t>
            </w:r>
            <w:r w:rsidRPr="006C1271">
              <w:rPr>
                <w:color w:val="000000"/>
                <w:sz w:val="16"/>
                <w:szCs w:val="16"/>
                <w:vertAlign w:val="superscript"/>
              </w:rPr>
              <w:t>3</w:t>
            </w:r>
            <w:r w:rsidRPr="006C1271">
              <w:rPr>
                <w:color w:val="000000"/>
                <w:sz w:val="16"/>
                <w:szCs w:val="16"/>
              </w:rPr>
              <w:t>/</w:t>
            </w:r>
            <w:proofErr w:type="spellStart"/>
            <w:r w:rsidRPr="006C1271">
              <w:rPr>
                <w:color w:val="000000"/>
                <w:sz w:val="16"/>
                <w:szCs w:val="16"/>
              </w:rPr>
              <w:t>сут</w:t>
            </w:r>
            <w:proofErr w:type="spellEnd"/>
          </w:p>
        </w:tc>
        <w:tc>
          <w:tcPr>
            <w:tcW w:w="756" w:type="pct"/>
            <w:shd w:val="clear" w:color="auto" w:fill="EDEDED"/>
            <w:vAlign w:val="center"/>
            <w:hideMark/>
          </w:tcPr>
          <w:p w:rsidR="00872447" w:rsidRPr="006C1271" w:rsidRDefault="00872447" w:rsidP="00937B5B">
            <w:pPr>
              <w:jc w:val="center"/>
              <w:rPr>
                <w:color w:val="000000"/>
                <w:sz w:val="16"/>
                <w:szCs w:val="16"/>
              </w:rPr>
            </w:pPr>
            <w:r w:rsidRPr="006C1271">
              <w:rPr>
                <w:color w:val="000000"/>
                <w:sz w:val="16"/>
                <w:szCs w:val="16"/>
              </w:rPr>
              <w:t>годовой, тыс. м</w:t>
            </w:r>
            <w:r w:rsidRPr="006C1271">
              <w:rPr>
                <w:color w:val="000000"/>
                <w:sz w:val="16"/>
                <w:szCs w:val="16"/>
                <w:vertAlign w:val="superscript"/>
              </w:rPr>
              <w:t>3</w:t>
            </w:r>
            <w:r w:rsidRPr="006C1271">
              <w:rPr>
                <w:color w:val="000000"/>
                <w:sz w:val="16"/>
                <w:szCs w:val="16"/>
              </w:rPr>
              <w:t>/год</w:t>
            </w:r>
          </w:p>
        </w:tc>
        <w:tc>
          <w:tcPr>
            <w:tcW w:w="894" w:type="pct"/>
            <w:shd w:val="clear" w:color="auto" w:fill="EDEDED"/>
            <w:vAlign w:val="center"/>
          </w:tcPr>
          <w:p w:rsidR="00872447" w:rsidRPr="006C1271" w:rsidRDefault="00872447" w:rsidP="00937B5B">
            <w:pPr>
              <w:jc w:val="center"/>
              <w:rPr>
                <w:color w:val="000000"/>
                <w:sz w:val="16"/>
                <w:szCs w:val="16"/>
              </w:rPr>
            </w:pPr>
            <w:r w:rsidRPr="006C1271">
              <w:rPr>
                <w:color w:val="000000"/>
                <w:sz w:val="16"/>
                <w:szCs w:val="16"/>
              </w:rPr>
              <w:t>в сутки максимального водопотребления, м</w:t>
            </w:r>
            <w:r w:rsidRPr="006C1271">
              <w:rPr>
                <w:color w:val="000000"/>
                <w:sz w:val="16"/>
                <w:szCs w:val="16"/>
                <w:vertAlign w:val="superscript"/>
              </w:rPr>
              <w:t>3</w:t>
            </w:r>
            <w:r w:rsidRPr="006C1271">
              <w:rPr>
                <w:color w:val="000000"/>
                <w:sz w:val="16"/>
                <w:szCs w:val="16"/>
              </w:rPr>
              <w:t>/</w:t>
            </w:r>
            <w:proofErr w:type="spellStart"/>
            <w:r w:rsidRPr="006C1271">
              <w:rPr>
                <w:color w:val="000000"/>
                <w:sz w:val="16"/>
                <w:szCs w:val="16"/>
              </w:rPr>
              <w:t>сут</w:t>
            </w:r>
            <w:proofErr w:type="spellEnd"/>
          </w:p>
        </w:tc>
        <w:tc>
          <w:tcPr>
            <w:tcW w:w="688" w:type="pct"/>
            <w:shd w:val="clear" w:color="auto" w:fill="EDEDED"/>
            <w:vAlign w:val="center"/>
          </w:tcPr>
          <w:p w:rsidR="00872447" w:rsidRPr="006C1271" w:rsidRDefault="00872447" w:rsidP="00937B5B">
            <w:pPr>
              <w:jc w:val="center"/>
              <w:rPr>
                <w:color w:val="000000"/>
                <w:sz w:val="16"/>
                <w:szCs w:val="16"/>
              </w:rPr>
            </w:pPr>
            <w:r w:rsidRPr="006C1271">
              <w:rPr>
                <w:color w:val="000000"/>
                <w:sz w:val="16"/>
                <w:szCs w:val="16"/>
              </w:rPr>
              <w:t>годовой, тыс. м</w:t>
            </w:r>
            <w:r w:rsidRPr="006C1271">
              <w:rPr>
                <w:color w:val="000000"/>
                <w:sz w:val="16"/>
                <w:szCs w:val="16"/>
                <w:vertAlign w:val="superscript"/>
              </w:rPr>
              <w:t>3</w:t>
            </w:r>
            <w:r w:rsidRPr="006C1271">
              <w:rPr>
                <w:color w:val="000000"/>
                <w:sz w:val="16"/>
                <w:szCs w:val="16"/>
              </w:rPr>
              <w:t>/год</w:t>
            </w:r>
          </w:p>
        </w:tc>
      </w:tr>
      <w:tr w:rsidR="00872447" w:rsidRPr="00937B5B" w:rsidTr="006C1271">
        <w:trPr>
          <w:trHeight w:val="308"/>
        </w:trPr>
        <w:tc>
          <w:tcPr>
            <w:tcW w:w="1553" w:type="pct"/>
            <w:shd w:val="clear" w:color="auto" w:fill="auto"/>
            <w:vAlign w:val="center"/>
            <w:hideMark/>
          </w:tcPr>
          <w:p w:rsidR="00872447" w:rsidRPr="006C1271" w:rsidRDefault="00872447" w:rsidP="00937B5B">
            <w:pPr>
              <w:jc w:val="center"/>
              <w:rPr>
                <w:color w:val="000000"/>
                <w:sz w:val="16"/>
                <w:szCs w:val="16"/>
              </w:rPr>
            </w:pPr>
            <w:r w:rsidRPr="006C1271">
              <w:rPr>
                <w:color w:val="000000"/>
                <w:sz w:val="16"/>
                <w:szCs w:val="16"/>
              </w:rPr>
              <w:t>Шерагульское сельское поселение</w:t>
            </w:r>
          </w:p>
        </w:tc>
        <w:tc>
          <w:tcPr>
            <w:tcW w:w="1109" w:type="pct"/>
            <w:shd w:val="clear" w:color="auto" w:fill="auto"/>
            <w:vAlign w:val="center"/>
          </w:tcPr>
          <w:p w:rsidR="00872447" w:rsidRPr="006C1271" w:rsidRDefault="00872447" w:rsidP="00937B5B">
            <w:pPr>
              <w:jc w:val="center"/>
              <w:rPr>
                <w:color w:val="000000"/>
                <w:sz w:val="16"/>
                <w:szCs w:val="16"/>
              </w:rPr>
            </w:pPr>
            <w:r w:rsidRPr="006C1271">
              <w:rPr>
                <w:sz w:val="16"/>
                <w:szCs w:val="16"/>
              </w:rPr>
              <w:t>314,8</w:t>
            </w:r>
          </w:p>
        </w:tc>
        <w:tc>
          <w:tcPr>
            <w:tcW w:w="756" w:type="pct"/>
            <w:shd w:val="clear" w:color="auto" w:fill="auto"/>
            <w:noWrap/>
            <w:vAlign w:val="center"/>
          </w:tcPr>
          <w:p w:rsidR="00872447" w:rsidRPr="006C1271" w:rsidRDefault="00872447" w:rsidP="00937B5B">
            <w:pPr>
              <w:jc w:val="center"/>
              <w:rPr>
                <w:color w:val="000000"/>
                <w:sz w:val="16"/>
                <w:szCs w:val="16"/>
              </w:rPr>
            </w:pPr>
            <w:r w:rsidRPr="006C1271">
              <w:rPr>
                <w:sz w:val="16"/>
                <w:szCs w:val="16"/>
              </w:rPr>
              <w:t>95,754</w:t>
            </w:r>
          </w:p>
        </w:tc>
        <w:tc>
          <w:tcPr>
            <w:tcW w:w="894" w:type="pct"/>
            <w:vAlign w:val="center"/>
          </w:tcPr>
          <w:p w:rsidR="00872447" w:rsidRPr="006C1271" w:rsidRDefault="00872447" w:rsidP="00937B5B">
            <w:pPr>
              <w:jc w:val="center"/>
              <w:rPr>
                <w:bCs/>
                <w:color w:val="000000"/>
                <w:sz w:val="16"/>
                <w:szCs w:val="16"/>
              </w:rPr>
            </w:pPr>
            <w:r w:rsidRPr="006C1271">
              <w:rPr>
                <w:sz w:val="16"/>
                <w:szCs w:val="16"/>
              </w:rPr>
              <w:t>461,0</w:t>
            </w:r>
          </w:p>
        </w:tc>
        <w:tc>
          <w:tcPr>
            <w:tcW w:w="688" w:type="pct"/>
            <w:vAlign w:val="center"/>
          </w:tcPr>
          <w:p w:rsidR="00872447" w:rsidRPr="006C1271" w:rsidRDefault="00872447" w:rsidP="00937B5B">
            <w:pPr>
              <w:jc w:val="center"/>
              <w:rPr>
                <w:sz w:val="16"/>
                <w:szCs w:val="16"/>
              </w:rPr>
            </w:pPr>
            <w:r w:rsidRPr="006C1271">
              <w:rPr>
                <w:sz w:val="16"/>
                <w:szCs w:val="16"/>
              </w:rPr>
              <w:t>140,233</w:t>
            </w:r>
          </w:p>
        </w:tc>
      </w:tr>
      <w:tr w:rsidR="00872447" w:rsidRPr="00937B5B" w:rsidTr="006C1271">
        <w:trPr>
          <w:trHeight w:val="85"/>
        </w:trPr>
        <w:tc>
          <w:tcPr>
            <w:tcW w:w="1553" w:type="pct"/>
            <w:shd w:val="clear" w:color="auto" w:fill="auto"/>
            <w:vAlign w:val="center"/>
          </w:tcPr>
          <w:p w:rsidR="00872447" w:rsidRPr="006C1271" w:rsidRDefault="00872447" w:rsidP="00937B5B">
            <w:pPr>
              <w:rPr>
                <w:color w:val="000000"/>
                <w:sz w:val="16"/>
                <w:szCs w:val="16"/>
              </w:rPr>
            </w:pPr>
            <w:r w:rsidRPr="006C1271">
              <w:rPr>
                <w:color w:val="000000"/>
                <w:sz w:val="16"/>
                <w:szCs w:val="16"/>
              </w:rPr>
              <w:t>с. Шерагул</w:t>
            </w:r>
          </w:p>
        </w:tc>
        <w:tc>
          <w:tcPr>
            <w:tcW w:w="1109" w:type="pct"/>
            <w:shd w:val="clear" w:color="auto" w:fill="auto"/>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756" w:type="pct"/>
            <w:shd w:val="clear" w:color="auto" w:fill="auto"/>
            <w:noWrap/>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894" w:type="pct"/>
            <w:vAlign w:val="center"/>
          </w:tcPr>
          <w:p w:rsidR="00872447" w:rsidRPr="006C1271" w:rsidRDefault="00872447" w:rsidP="00937B5B">
            <w:pPr>
              <w:jc w:val="center"/>
              <w:rPr>
                <w:color w:val="000000"/>
                <w:sz w:val="16"/>
                <w:szCs w:val="16"/>
              </w:rPr>
            </w:pPr>
            <w:r w:rsidRPr="006C1271">
              <w:rPr>
                <w:color w:val="000000"/>
                <w:sz w:val="16"/>
                <w:szCs w:val="16"/>
              </w:rPr>
              <w:t>163,2</w:t>
            </w:r>
          </w:p>
        </w:tc>
        <w:tc>
          <w:tcPr>
            <w:tcW w:w="688" w:type="pct"/>
            <w:vAlign w:val="center"/>
          </w:tcPr>
          <w:p w:rsidR="00872447" w:rsidRPr="006C1271" w:rsidRDefault="00872447" w:rsidP="00937B5B">
            <w:pPr>
              <w:jc w:val="center"/>
              <w:rPr>
                <w:color w:val="000000"/>
                <w:sz w:val="16"/>
                <w:szCs w:val="16"/>
              </w:rPr>
            </w:pPr>
            <w:r w:rsidRPr="006C1271">
              <w:rPr>
                <w:color w:val="000000"/>
                <w:sz w:val="16"/>
                <w:szCs w:val="16"/>
              </w:rPr>
              <w:t>49,64</w:t>
            </w:r>
          </w:p>
        </w:tc>
      </w:tr>
      <w:tr w:rsidR="00872447" w:rsidRPr="00937B5B" w:rsidTr="006C1271">
        <w:trPr>
          <w:trHeight w:val="85"/>
        </w:trPr>
        <w:tc>
          <w:tcPr>
            <w:tcW w:w="1553" w:type="pct"/>
            <w:shd w:val="clear" w:color="auto" w:fill="auto"/>
            <w:vAlign w:val="center"/>
          </w:tcPr>
          <w:p w:rsidR="00872447" w:rsidRPr="006C1271" w:rsidRDefault="00872447" w:rsidP="00937B5B">
            <w:pPr>
              <w:rPr>
                <w:color w:val="000000"/>
                <w:sz w:val="16"/>
                <w:szCs w:val="16"/>
              </w:rPr>
            </w:pPr>
            <w:proofErr w:type="gramStart"/>
            <w:r w:rsidRPr="006C1271">
              <w:rPr>
                <w:color w:val="000000"/>
                <w:sz w:val="16"/>
                <w:szCs w:val="16"/>
              </w:rPr>
              <w:t>п. ж</w:t>
            </w:r>
            <w:proofErr w:type="gramEnd"/>
            <w:r w:rsidRPr="006C1271">
              <w:rPr>
                <w:color w:val="000000"/>
                <w:sz w:val="16"/>
                <w:szCs w:val="16"/>
              </w:rPr>
              <w:t>/</w:t>
            </w:r>
            <w:proofErr w:type="spellStart"/>
            <w:r w:rsidRPr="006C1271">
              <w:rPr>
                <w:color w:val="000000"/>
                <w:sz w:val="16"/>
                <w:szCs w:val="16"/>
              </w:rPr>
              <w:t>д</w:t>
            </w:r>
            <w:proofErr w:type="spellEnd"/>
            <w:r w:rsidRPr="006C1271">
              <w:rPr>
                <w:color w:val="000000"/>
                <w:sz w:val="16"/>
                <w:szCs w:val="16"/>
              </w:rPr>
              <w:t xml:space="preserve"> станция Шуба</w:t>
            </w:r>
          </w:p>
        </w:tc>
        <w:tc>
          <w:tcPr>
            <w:tcW w:w="1109" w:type="pct"/>
            <w:shd w:val="clear" w:color="auto" w:fill="auto"/>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756" w:type="pct"/>
            <w:shd w:val="clear" w:color="auto" w:fill="auto"/>
            <w:noWrap/>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894" w:type="pct"/>
            <w:vAlign w:val="center"/>
          </w:tcPr>
          <w:p w:rsidR="00872447" w:rsidRPr="006C1271" w:rsidRDefault="00872447" w:rsidP="00937B5B">
            <w:pPr>
              <w:jc w:val="center"/>
              <w:rPr>
                <w:color w:val="000000"/>
                <w:sz w:val="16"/>
                <w:szCs w:val="16"/>
              </w:rPr>
            </w:pPr>
            <w:r w:rsidRPr="006C1271">
              <w:rPr>
                <w:color w:val="000000"/>
                <w:sz w:val="16"/>
                <w:szCs w:val="16"/>
              </w:rPr>
              <w:t>119,0</w:t>
            </w:r>
          </w:p>
        </w:tc>
        <w:tc>
          <w:tcPr>
            <w:tcW w:w="688" w:type="pct"/>
            <w:vAlign w:val="center"/>
          </w:tcPr>
          <w:p w:rsidR="00872447" w:rsidRPr="006C1271" w:rsidRDefault="00872447" w:rsidP="00937B5B">
            <w:pPr>
              <w:jc w:val="center"/>
              <w:rPr>
                <w:color w:val="000000"/>
                <w:sz w:val="16"/>
                <w:szCs w:val="16"/>
              </w:rPr>
            </w:pPr>
            <w:r w:rsidRPr="006C1271">
              <w:rPr>
                <w:color w:val="000000"/>
                <w:sz w:val="16"/>
                <w:szCs w:val="16"/>
              </w:rPr>
              <w:t>36,19583</w:t>
            </w:r>
          </w:p>
        </w:tc>
      </w:tr>
      <w:tr w:rsidR="00872447" w:rsidRPr="00937B5B" w:rsidTr="006C1271">
        <w:trPr>
          <w:trHeight w:val="85"/>
        </w:trPr>
        <w:tc>
          <w:tcPr>
            <w:tcW w:w="1553" w:type="pct"/>
            <w:shd w:val="clear" w:color="auto" w:fill="auto"/>
            <w:vAlign w:val="center"/>
          </w:tcPr>
          <w:p w:rsidR="00872447" w:rsidRPr="006C1271" w:rsidRDefault="00872447" w:rsidP="00937B5B">
            <w:pPr>
              <w:rPr>
                <w:color w:val="000000"/>
                <w:sz w:val="16"/>
                <w:szCs w:val="16"/>
              </w:rPr>
            </w:pPr>
            <w:r w:rsidRPr="006C1271">
              <w:rPr>
                <w:color w:val="000000"/>
                <w:sz w:val="16"/>
                <w:szCs w:val="16"/>
              </w:rPr>
              <w:t>д. Трактовая</w:t>
            </w:r>
          </w:p>
        </w:tc>
        <w:tc>
          <w:tcPr>
            <w:tcW w:w="1109" w:type="pct"/>
            <w:shd w:val="clear" w:color="auto" w:fill="auto"/>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756" w:type="pct"/>
            <w:shd w:val="clear" w:color="auto" w:fill="auto"/>
            <w:noWrap/>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894" w:type="pct"/>
            <w:vAlign w:val="center"/>
          </w:tcPr>
          <w:p w:rsidR="00872447" w:rsidRPr="006C1271" w:rsidRDefault="00872447" w:rsidP="00937B5B">
            <w:pPr>
              <w:jc w:val="center"/>
              <w:rPr>
                <w:color w:val="000000"/>
                <w:sz w:val="16"/>
                <w:szCs w:val="16"/>
              </w:rPr>
            </w:pPr>
            <w:r w:rsidRPr="006C1271">
              <w:rPr>
                <w:color w:val="000000"/>
                <w:sz w:val="16"/>
                <w:szCs w:val="16"/>
              </w:rPr>
              <w:t>23,0</w:t>
            </w:r>
          </w:p>
        </w:tc>
        <w:tc>
          <w:tcPr>
            <w:tcW w:w="688" w:type="pct"/>
            <w:vAlign w:val="center"/>
          </w:tcPr>
          <w:p w:rsidR="00872447" w:rsidRPr="006C1271" w:rsidRDefault="00872447" w:rsidP="00937B5B">
            <w:pPr>
              <w:jc w:val="center"/>
              <w:rPr>
                <w:color w:val="000000"/>
                <w:sz w:val="16"/>
                <w:szCs w:val="16"/>
              </w:rPr>
            </w:pPr>
            <w:r w:rsidRPr="006C1271">
              <w:rPr>
                <w:color w:val="000000"/>
                <w:sz w:val="16"/>
                <w:szCs w:val="16"/>
              </w:rPr>
              <w:t>6,995833</w:t>
            </w:r>
          </w:p>
        </w:tc>
      </w:tr>
      <w:tr w:rsidR="00872447" w:rsidRPr="00937B5B" w:rsidTr="006C1271">
        <w:trPr>
          <w:trHeight w:val="85"/>
        </w:trPr>
        <w:tc>
          <w:tcPr>
            <w:tcW w:w="1553" w:type="pct"/>
            <w:shd w:val="clear" w:color="auto" w:fill="auto"/>
            <w:vAlign w:val="center"/>
          </w:tcPr>
          <w:p w:rsidR="00872447" w:rsidRPr="006C1271" w:rsidRDefault="00872447" w:rsidP="00937B5B">
            <w:pPr>
              <w:rPr>
                <w:color w:val="000000"/>
                <w:sz w:val="16"/>
                <w:szCs w:val="16"/>
              </w:rPr>
            </w:pPr>
            <w:r w:rsidRPr="006C1271">
              <w:rPr>
                <w:color w:val="000000"/>
                <w:sz w:val="16"/>
                <w:szCs w:val="16"/>
              </w:rPr>
              <w:t>д. Новотроицк</w:t>
            </w:r>
          </w:p>
        </w:tc>
        <w:tc>
          <w:tcPr>
            <w:tcW w:w="1109" w:type="pct"/>
            <w:shd w:val="clear" w:color="auto" w:fill="auto"/>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756" w:type="pct"/>
            <w:shd w:val="clear" w:color="auto" w:fill="auto"/>
            <w:noWrap/>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894" w:type="pct"/>
            <w:vAlign w:val="center"/>
          </w:tcPr>
          <w:p w:rsidR="00872447" w:rsidRPr="006C1271" w:rsidRDefault="00872447" w:rsidP="00937B5B">
            <w:pPr>
              <w:jc w:val="center"/>
              <w:rPr>
                <w:color w:val="000000"/>
                <w:sz w:val="16"/>
                <w:szCs w:val="16"/>
              </w:rPr>
            </w:pPr>
            <w:r w:rsidRPr="006C1271">
              <w:rPr>
                <w:color w:val="000000"/>
                <w:sz w:val="16"/>
                <w:szCs w:val="16"/>
              </w:rPr>
              <w:t>21,1</w:t>
            </w:r>
          </w:p>
        </w:tc>
        <w:tc>
          <w:tcPr>
            <w:tcW w:w="688" w:type="pct"/>
            <w:vAlign w:val="center"/>
          </w:tcPr>
          <w:p w:rsidR="00872447" w:rsidRPr="006C1271" w:rsidRDefault="00872447" w:rsidP="00937B5B">
            <w:pPr>
              <w:jc w:val="center"/>
              <w:rPr>
                <w:color w:val="000000"/>
                <w:sz w:val="16"/>
                <w:szCs w:val="16"/>
              </w:rPr>
            </w:pPr>
            <w:r w:rsidRPr="006C1271">
              <w:rPr>
                <w:color w:val="000000"/>
                <w:sz w:val="16"/>
                <w:szCs w:val="16"/>
              </w:rPr>
              <w:t>6,417917</w:t>
            </w:r>
          </w:p>
        </w:tc>
      </w:tr>
      <w:tr w:rsidR="00872447" w:rsidRPr="00937B5B" w:rsidTr="006C1271">
        <w:trPr>
          <w:trHeight w:val="85"/>
        </w:trPr>
        <w:tc>
          <w:tcPr>
            <w:tcW w:w="1553" w:type="pct"/>
            <w:shd w:val="clear" w:color="auto" w:fill="auto"/>
            <w:vAlign w:val="center"/>
          </w:tcPr>
          <w:p w:rsidR="00872447" w:rsidRPr="006C1271" w:rsidRDefault="00872447" w:rsidP="00937B5B">
            <w:pPr>
              <w:rPr>
                <w:color w:val="000000"/>
                <w:sz w:val="16"/>
                <w:szCs w:val="16"/>
              </w:rPr>
            </w:pPr>
            <w:r w:rsidRPr="006C1271">
              <w:rPr>
                <w:color w:val="000000"/>
                <w:sz w:val="16"/>
                <w:szCs w:val="16"/>
              </w:rPr>
              <w:t>Промышленные предприятия и неучтенные расходы 10%</w:t>
            </w:r>
          </w:p>
        </w:tc>
        <w:tc>
          <w:tcPr>
            <w:tcW w:w="1109" w:type="pct"/>
            <w:shd w:val="clear" w:color="auto" w:fill="auto"/>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756" w:type="pct"/>
            <w:shd w:val="clear" w:color="auto" w:fill="auto"/>
            <w:noWrap/>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894" w:type="pct"/>
            <w:vAlign w:val="center"/>
          </w:tcPr>
          <w:p w:rsidR="00872447" w:rsidRPr="006C1271" w:rsidRDefault="00872447" w:rsidP="00937B5B">
            <w:pPr>
              <w:jc w:val="center"/>
              <w:rPr>
                <w:color w:val="000000"/>
                <w:sz w:val="16"/>
                <w:szCs w:val="16"/>
              </w:rPr>
            </w:pPr>
            <w:r w:rsidRPr="006C1271">
              <w:rPr>
                <w:color w:val="000000"/>
                <w:sz w:val="16"/>
                <w:szCs w:val="16"/>
              </w:rPr>
              <w:t>32,6</w:t>
            </w:r>
          </w:p>
        </w:tc>
        <w:tc>
          <w:tcPr>
            <w:tcW w:w="688" w:type="pct"/>
            <w:vAlign w:val="center"/>
          </w:tcPr>
          <w:p w:rsidR="00872447" w:rsidRPr="006C1271" w:rsidRDefault="00872447" w:rsidP="00937B5B">
            <w:pPr>
              <w:jc w:val="center"/>
              <w:rPr>
                <w:color w:val="000000"/>
                <w:sz w:val="16"/>
                <w:szCs w:val="16"/>
              </w:rPr>
            </w:pPr>
            <w:r w:rsidRPr="006C1271">
              <w:rPr>
                <w:color w:val="000000"/>
                <w:sz w:val="16"/>
                <w:szCs w:val="16"/>
              </w:rPr>
              <w:t>9,915833</w:t>
            </w:r>
          </w:p>
        </w:tc>
      </w:tr>
      <w:tr w:rsidR="00872447" w:rsidRPr="00937B5B" w:rsidTr="006C1271">
        <w:trPr>
          <w:trHeight w:val="85"/>
        </w:trPr>
        <w:tc>
          <w:tcPr>
            <w:tcW w:w="1553" w:type="pct"/>
            <w:shd w:val="clear" w:color="auto" w:fill="auto"/>
            <w:vAlign w:val="center"/>
          </w:tcPr>
          <w:p w:rsidR="00872447" w:rsidRPr="006C1271" w:rsidRDefault="00872447" w:rsidP="00937B5B">
            <w:pPr>
              <w:rPr>
                <w:color w:val="000000"/>
                <w:sz w:val="16"/>
                <w:szCs w:val="16"/>
              </w:rPr>
            </w:pPr>
            <w:r w:rsidRPr="006C1271">
              <w:rPr>
                <w:color w:val="000000"/>
                <w:sz w:val="16"/>
                <w:szCs w:val="16"/>
              </w:rPr>
              <w:t>Полив зеленых насаждений</w:t>
            </w:r>
          </w:p>
        </w:tc>
        <w:tc>
          <w:tcPr>
            <w:tcW w:w="1109" w:type="pct"/>
            <w:shd w:val="clear" w:color="auto" w:fill="auto"/>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756" w:type="pct"/>
            <w:shd w:val="clear" w:color="auto" w:fill="auto"/>
            <w:noWrap/>
            <w:vAlign w:val="center"/>
          </w:tcPr>
          <w:p w:rsidR="00872447" w:rsidRPr="006C1271" w:rsidRDefault="00872447" w:rsidP="00937B5B">
            <w:pPr>
              <w:jc w:val="center"/>
              <w:rPr>
                <w:color w:val="000000"/>
                <w:sz w:val="16"/>
                <w:szCs w:val="16"/>
              </w:rPr>
            </w:pPr>
            <w:proofErr w:type="spellStart"/>
            <w:r w:rsidRPr="006C1271">
              <w:rPr>
                <w:color w:val="000000"/>
                <w:sz w:val="16"/>
                <w:szCs w:val="16"/>
              </w:rPr>
              <w:t>н</w:t>
            </w:r>
            <w:proofErr w:type="spellEnd"/>
            <w:r w:rsidRPr="006C1271">
              <w:rPr>
                <w:color w:val="000000"/>
                <w:sz w:val="16"/>
                <w:szCs w:val="16"/>
              </w:rPr>
              <w:t>/</w:t>
            </w:r>
            <w:proofErr w:type="spellStart"/>
            <w:r w:rsidRPr="006C1271">
              <w:rPr>
                <w:color w:val="000000"/>
                <w:sz w:val="16"/>
                <w:szCs w:val="16"/>
              </w:rPr>
              <w:t>д</w:t>
            </w:r>
            <w:proofErr w:type="spellEnd"/>
          </w:p>
        </w:tc>
        <w:tc>
          <w:tcPr>
            <w:tcW w:w="894" w:type="pct"/>
            <w:vAlign w:val="center"/>
          </w:tcPr>
          <w:p w:rsidR="00872447" w:rsidRPr="006C1271" w:rsidRDefault="00872447" w:rsidP="00937B5B">
            <w:pPr>
              <w:jc w:val="center"/>
              <w:rPr>
                <w:color w:val="000000"/>
                <w:sz w:val="16"/>
                <w:szCs w:val="16"/>
              </w:rPr>
            </w:pPr>
            <w:r w:rsidRPr="006C1271">
              <w:rPr>
                <w:color w:val="000000"/>
                <w:sz w:val="16"/>
                <w:szCs w:val="16"/>
              </w:rPr>
              <w:t>102,0</w:t>
            </w:r>
          </w:p>
        </w:tc>
        <w:tc>
          <w:tcPr>
            <w:tcW w:w="688" w:type="pct"/>
            <w:vAlign w:val="center"/>
          </w:tcPr>
          <w:p w:rsidR="00872447" w:rsidRPr="006C1271" w:rsidRDefault="00872447" w:rsidP="00937B5B">
            <w:pPr>
              <w:jc w:val="center"/>
              <w:rPr>
                <w:color w:val="000000"/>
                <w:sz w:val="16"/>
                <w:szCs w:val="16"/>
              </w:rPr>
            </w:pPr>
            <w:r w:rsidRPr="006C1271">
              <w:rPr>
                <w:color w:val="000000"/>
                <w:sz w:val="16"/>
                <w:szCs w:val="16"/>
              </w:rPr>
              <w:t>31,025</w:t>
            </w:r>
          </w:p>
        </w:tc>
      </w:tr>
    </w:tbl>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248" w:name="_Toc91621397"/>
      <w:r w:rsidRPr="00937B5B">
        <w:rPr>
          <w:rFonts w:ascii="Times New Roman" w:hAnsi="Times New Roman"/>
          <w:sz w:val="18"/>
          <w:szCs w:val="18"/>
        </w:rPr>
        <w:t>1.3.11 Прогноз распределения расходов воды на водоснабжение по типам абонентов</w:t>
      </w:r>
      <w:proofErr w:type="gramStart"/>
      <w:r w:rsidRPr="00937B5B">
        <w:rPr>
          <w:rFonts w:ascii="Times New Roman" w:hAnsi="Times New Roman"/>
          <w:sz w:val="18"/>
          <w:szCs w:val="18"/>
        </w:rPr>
        <w:t xml:space="preserve"> ,</w:t>
      </w:r>
      <w:bookmarkStart w:id="249" w:name="_Toc5547866"/>
      <w:proofErr w:type="gramEnd"/>
      <w:r w:rsidRPr="00937B5B">
        <w:rPr>
          <w:rFonts w:ascii="Times New Roman" w:hAnsi="Times New Roman"/>
          <w:sz w:val="18"/>
          <w:szCs w:val="18"/>
        </w:rPr>
        <w:t xml:space="preserve">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w:t>
      </w:r>
      <w:bookmarkEnd w:id="248"/>
      <w:r w:rsidRPr="00937B5B">
        <w:rPr>
          <w:rFonts w:ascii="Times New Roman" w:hAnsi="Times New Roman"/>
          <w:sz w:val="18"/>
          <w:szCs w:val="18"/>
        </w:rPr>
        <w:t xml:space="preserve"> </w:t>
      </w:r>
      <w:bookmarkEnd w:id="249"/>
    </w:p>
    <w:p w:rsidR="00872447" w:rsidRPr="00937B5B" w:rsidRDefault="00872447" w:rsidP="00937B5B">
      <w:pPr>
        <w:rPr>
          <w:sz w:val="18"/>
          <w:szCs w:val="18"/>
          <w:lang/>
        </w:rPr>
      </w:pPr>
    </w:p>
    <w:p w:rsidR="00872447" w:rsidRPr="00937B5B" w:rsidRDefault="00872447" w:rsidP="00937B5B">
      <w:pPr>
        <w:ind w:firstLine="567"/>
        <w:jc w:val="right"/>
        <w:rPr>
          <w:sz w:val="18"/>
          <w:szCs w:val="18"/>
        </w:rPr>
      </w:pPr>
      <w:r w:rsidRPr="00937B5B">
        <w:rPr>
          <w:sz w:val="18"/>
          <w:szCs w:val="18"/>
        </w:rPr>
        <w:t>Сведения об ожидаемом потреблении горячей, питьевой, технической воды. Таблица 21</w:t>
      </w:r>
    </w:p>
    <w:tbl>
      <w:tblPr>
        <w:tblW w:w="5000" w:type="pct"/>
        <w:jc w:val="center"/>
        <w:tblInd w:w="-1021" w:type="dxa"/>
        <w:tblLayout w:type="fixed"/>
        <w:tblLook w:val="04A0"/>
      </w:tblPr>
      <w:tblGrid>
        <w:gridCol w:w="405"/>
        <w:gridCol w:w="1299"/>
        <w:gridCol w:w="849"/>
        <w:gridCol w:w="769"/>
        <w:gridCol w:w="708"/>
        <w:gridCol w:w="708"/>
        <w:gridCol w:w="654"/>
        <w:gridCol w:w="989"/>
        <w:gridCol w:w="849"/>
        <w:gridCol w:w="849"/>
        <w:gridCol w:w="849"/>
        <w:gridCol w:w="926"/>
      </w:tblGrid>
      <w:tr w:rsidR="00872447" w:rsidRPr="00937B5B" w:rsidTr="006C1271">
        <w:trPr>
          <w:trHeight w:val="20"/>
          <w:jc w:val="center"/>
        </w:trPr>
        <w:tc>
          <w:tcPr>
            <w:tcW w:w="205" w:type="pct"/>
            <w:vMerge w:val="restart"/>
            <w:tcBorders>
              <w:top w:val="single" w:sz="4" w:space="0" w:color="auto"/>
              <w:left w:val="single" w:sz="4" w:space="0" w:color="auto"/>
              <w:bottom w:val="single" w:sz="4" w:space="0" w:color="auto"/>
              <w:right w:val="single" w:sz="4" w:space="0" w:color="auto"/>
            </w:tcBorders>
            <w:shd w:val="clear" w:color="auto" w:fill="EDEDED"/>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 п.п.</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EDEDED"/>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Потребители</w:t>
            </w:r>
          </w:p>
        </w:tc>
        <w:tc>
          <w:tcPr>
            <w:tcW w:w="1871" w:type="pct"/>
            <w:gridSpan w:val="5"/>
            <w:tcBorders>
              <w:top w:val="single" w:sz="4" w:space="0" w:color="auto"/>
              <w:left w:val="nil"/>
              <w:bottom w:val="single" w:sz="4" w:space="0" w:color="auto"/>
              <w:right w:val="single" w:sz="4" w:space="0" w:color="auto"/>
            </w:tcBorders>
            <w:shd w:val="clear" w:color="auto" w:fill="EDEDED"/>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Существующие значения</w:t>
            </w:r>
          </w:p>
        </w:tc>
        <w:tc>
          <w:tcPr>
            <w:tcW w:w="2265" w:type="pct"/>
            <w:gridSpan w:val="5"/>
            <w:tcBorders>
              <w:top w:val="single" w:sz="4" w:space="0" w:color="auto"/>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Прогноз на 2032 год</w:t>
            </w:r>
          </w:p>
        </w:tc>
      </w:tr>
      <w:tr w:rsidR="00872447" w:rsidRPr="00937B5B" w:rsidTr="006C1271">
        <w:trPr>
          <w:trHeight w:val="20"/>
          <w:jc w:val="center"/>
        </w:trPr>
        <w:tc>
          <w:tcPr>
            <w:tcW w:w="205"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p>
        </w:tc>
        <w:tc>
          <w:tcPr>
            <w:tcW w:w="659"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p>
        </w:tc>
        <w:tc>
          <w:tcPr>
            <w:tcW w:w="431"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Годовой объем потребления, м3</w:t>
            </w:r>
          </w:p>
        </w:tc>
        <w:tc>
          <w:tcPr>
            <w:tcW w:w="390"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 xml:space="preserve">Средний суточный расход,  </w:t>
            </w:r>
            <w:proofErr w:type="spellStart"/>
            <w:r w:rsidRPr="006C1271">
              <w:rPr>
                <w:rFonts w:cs="Times New Roman"/>
                <w:sz w:val="16"/>
                <w:szCs w:val="16"/>
                <w:lang w:eastAsia="ru-RU"/>
              </w:rPr>
              <w:t>м</w:t>
            </w:r>
            <w:r w:rsidRPr="006C1271">
              <w:rPr>
                <w:rFonts w:cs="Times New Roman"/>
                <w:sz w:val="16"/>
                <w:szCs w:val="16"/>
                <w:vertAlign w:val="superscript"/>
                <w:lang w:eastAsia="ru-RU"/>
              </w:rPr>
              <w:t>З</w:t>
            </w:r>
            <w:proofErr w:type="spellEnd"/>
            <w:r w:rsidRPr="006C1271">
              <w:rPr>
                <w:rFonts w:cs="Times New Roman"/>
                <w:sz w:val="16"/>
                <w:szCs w:val="16"/>
                <w:lang w:eastAsia="ru-RU"/>
              </w:rPr>
              <w:t>/</w:t>
            </w:r>
            <w:proofErr w:type="spellStart"/>
            <w:r w:rsidRPr="006C1271">
              <w:rPr>
                <w:rFonts w:cs="Times New Roman"/>
                <w:sz w:val="16"/>
                <w:szCs w:val="16"/>
                <w:lang w:eastAsia="ru-RU"/>
              </w:rPr>
              <w:t>сут</w:t>
            </w:r>
            <w:proofErr w:type="spellEnd"/>
            <w:r w:rsidRPr="006C1271">
              <w:rPr>
                <w:rFonts w:cs="Times New Roman"/>
                <w:sz w:val="16"/>
                <w:szCs w:val="16"/>
                <w:lang w:eastAsia="ru-RU"/>
              </w:rPr>
              <w:t>.</w:t>
            </w:r>
          </w:p>
        </w:tc>
        <w:tc>
          <w:tcPr>
            <w:tcW w:w="359"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 xml:space="preserve">Максимальный суточный расход, </w:t>
            </w:r>
            <w:proofErr w:type="spellStart"/>
            <w:r w:rsidRPr="006C1271">
              <w:rPr>
                <w:rFonts w:cs="Times New Roman"/>
                <w:sz w:val="16"/>
                <w:szCs w:val="16"/>
                <w:lang w:eastAsia="ru-RU"/>
              </w:rPr>
              <w:t>м</w:t>
            </w:r>
            <w:r w:rsidRPr="006C1271">
              <w:rPr>
                <w:rFonts w:cs="Times New Roman"/>
                <w:sz w:val="16"/>
                <w:szCs w:val="16"/>
                <w:vertAlign w:val="superscript"/>
                <w:lang w:eastAsia="ru-RU"/>
              </w:rPr>
              <w:t>З</w:t>
            </w:r>
            <w:proofErr w:type="spellEnd"/>
            <w:r w:rsidRPr="006C1271">
              <w:rPr>
                <w:rFonts w:cs="Times New Roman"/>
                <w:sz w:val="16"/>
                <w:szCs w:val="16"/>
                <w:lang w:eastAsia="ru-RU"/>
              </w:rPr>
              <w:t>/</w:t>
            </w:r>
            <w:proofErr w:type="spellStart"/>
            <w:r w:rsidRPr="006C1271">
              <w:rPr>
                <w:rFonts w:cs="Times New Roman"/>
                <w:sz w:val="16"/>
                <w:szCs w:val="16"/>
                <w:lang w:eastAsia="ru-RU"/>
              </w:rPr>
              <w:t>сут</w:t>
            </w:r>
            <w:proofErr w:type="spellEnd"/>
          </w:p>
        </w:tc>
        <w:tc>
          <w:tcPr>
            <w:tcW w:w="359"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Максимальный часовой расход, м</w:t>
            </w:r>
            <w:proofErr w:type="gramStart"/>
            <w:r w:rsidRPr="006C1271">
              <w:rPr>
                <w:rFonts w:cs="Times New Roman"/>
                <w:sz w:val="16"/>
                <w:szCs w:val="16"/>
                <w:lang w:eastAsia="ru-RU"/>
              </w:rPr>
              <w:t>.к</w:t>
            </w:r>
            <w:proofErr w:type="gramEnd"/>
            <w:r w:rsidRPr="006C1271">
              <w:rPr>
                <w:rFonts w:cs="Times New Roman"/>
                <w:sz w:val="16"/>
                <w:szCs w:val="16"/>
                <w:lang w:eastAsia="ru-RU"/>
              </w:rPr>
              <w:t>уб/час</w:t>
            </w:r>
          </w:p>
        </w:tc>
        <w:tc>
          <w:tcPr>
            <w:tcW w:w="332"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 xml:space="preserve">Максимальный секундный расход, </w:t>
            </w:r>
            <w:proofErr w:type="gramStart"/>
            <w:r w:rsidRPr="006C1271">
              <w:rPr>
                <w:rFonts w:cs="Times New Roman"/>
                <w:sz w:val="16"/>
                <w:szCs w:val="16"/>
                <w:lang w:eastAsia="ru-RU"/>
              </w:rPr>
              <w:t>л</w:t>
            </w:r>
            <w:proofErr w:type="gramEnd"/>
            <w:r w:rsidRPr="006C1271">
              <w:rPr>
                <w:rFonts w:cs="Times New Roman"/>
                <w:sz w:val="16"/>
                <w:szCs w:val="16"/>
                <w:lang w:eastAsia="ru-RU"/>
              </w:rPr>
              <w:t>/сек</w:t>
            </w:r>
          </w:p>
        </w:tc>
        <w:tc>
          <w:tcPr>
            <w:tcW w:w="502"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Годовой объем потребления, м</w:t>
            </w:r>
            <w:r w:rsidRPr="006C1271">
              <w:rPr>
                <w:sz w:val="16"/>
                <w:szCs w:val="16"/>
                <w:vertAlign w:val="superscript"/>
              </w:rPr>
              <w:t>3</w:t>
            </w:r>
          </w:p>
        </w:tc>
        <w:tc>
          <w:tcPr>
            <w:tcW w:w="431"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 xml:space="preserve">Средний суточный расход, </w:t>
            </w:r>
            <w:proofErr w:type="spellStart"/>
            <w:r w:rsidRPr="006C1271">
              <w:rPr>
                <w:sz w:val="16"/>
                <w:szCs w:val="16"/>
              </w:rPr>
              <w:t>м</w:t>
            </w:r>
            <w:r w:rsidRPr="006C1271">
              <w:rPr>
                <w:sz w:val="16"/>
                <w:szCs w:val="16"/>
                <w:vertAlign w:val="superscript"/>
              </w:rPr>
              <w:t>З</w:t>
            </w:r>
            <w:proofErr w:type="spellEnd"/>
            <w:r w:rsidRPr="006C1271">
              <w:rPr>
                <w:sz w:val="16"/>
                <w:szCs w:val="16"/>
              </w:rPr>
              <w:t>/</w:t>
            </w:r>
            <w:proofErr w:type="spellStart"/>
            <w:r w:rsidRPr="006C1271">
              <w:rPr>
                <w:sz w:val="16"/>
                <w:szCs w:val="16"/>
              </w:rPr>
              <w:t>сут</w:t>
            </w:r>
            <w:proofErr w:type="spellEnd"/>
            <w:r w:rsidRPr="006C1271">
              <w:rPr>
                <w:sz w:val="16"/>
                <w:szCs w:val="16"/>
              </w:rPr>
              <w:t>.</w:t>
            </w:r>
          </w:p>
        </w:tc>
        <w:tc>
          <w:tcPr>
            <w:tcW w:w="431"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 xml:space="preserve">Максимальный суточный расход, </w:t>
            </w:r>
            <w:proofErr w:type="spellStart"/>
            <w:r w:rsidRPr="006C1271">
              <w:rPr>
                <w:sz w:val="16"/>
                <w:szCs w:val="16"/>
              </w:rPr>
              <w:t>м</w:t>
            </w:r>
            <w:r w:rsidRPr="006C1271">
              <w:rPr>
                <w:sz w:val="16"/>
                <w:szCs w:val="16"/>
                <w:vertAlign w:val="superscript"/>
              </w:rPr>
              <w:t>З</w:t>
            </w:r>
            <w:proofErr w:type="spellEnd"/>
            <w:r w:rsidRPr="006C1271">
              <w:rPr>
                <w:sz w:val="16"/>
                <w:szCs w:val="16"/>
              </w:rPr>
              <w:t>/</w:t>
            </w:r>
            <w:proofErr w:type="spellStart"/>
            <w:r w:rsidRPr="006C1271">
              <w:rPr>
                <w:sz w:val="16"/>
                <w:szCs w:val="16"/>
              </w:rPr>
              <w:t>сут</w:t>
            </w:r>
            <w:proofErr w:type="spellEnd"/>
          </w:p>
        </w:tc>
        <w:tc>
          <w:tcPr>
            <w:tcW w:w="431"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Максимальный часовой расход, м</w:t>
            </w:r>
            <w:proofErr w:type="gramStart"/>
            <w:r w:rsidRPr="006C1271">
              <w:rPr>
                <w:sz w:val="16"/>
                <w:szCs w:val="16"/>
              </w:rPr>
              <w:t>.к</w:t>
            </w:r>
            <w:proofErr w:type="gramEnd"/>
            <w:r w:rsidRPr="006C1271">
              <w:rPr>
                <w:sz w:val="16"/>
                <w:szCs w:val="16"/>
              </w:rPr>
              <w:t>уб/час</w:t>
            </w:r>
          </w:p>
        </w:tc>
        <w:tc>
          <w:tcPr>
            <w:tcW w:w="470"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jc w:val="center"/>
              <w:rPr>
                <w:sz w:val="16"/>
                <w:szCs w:val="16"/>
              </w:rPr>
            </w:pPr>
            <w:r w:rsidRPr="006C1271">
              <w:rPr>
                <w:sz w:val="16"/>
                <w:szCs w:val="16"/>
              </w:rPr>
              <w:t xml:space="preserve">Максимальный секундный расход, </w:t>
            </w:r>
            <w:proofErr w:type="gramStart"/>
            <w:r w:rsidRPr="006C1271">
              <w:rPr>
                <w:sz w:val="16"/>
                <w:szCs w:val="16"/>
              </w:rPr>
              <w:t>л</w:t>
            </w:r>
            <w:proofErr w:type="gramEnd"/>
            <w:r w:rsidRPr="006C1271">
              <w:rPr>
                <w:sz w:val="16"/>
                <w:szCs w:val="16"/>
              </w:rPr>
              <w:t>/сек</w:t>
            </w:r>
          </w:p>
        </w:tc>
      </w:tr>
      <w:tr w:rsidR="00872447" w:rsidRPr="00937B5B" w:rsidTr="006C1271">
        <w:trPr>
          <w:trHeight w:val="359"/>
          <w:jc w:val="center"/>
        </w:trPr>
        <w:tc>
          <w:tcPr>
            <w:tcW w:w="205" w:type="pct"/>
            <w:tcBorders>
              <w:top w:val="nil"/>
              <w:left w:val="single" w:sz="4" w:space="0" w:color="auto"/>
              <w:bottom w:val="single" w:sz="4" w:space="0" w:color="auto"/>
              <w:right w:val="nil"/>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1</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Население</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ind w:left="-93" w:right="-148"/>
              <w:jc w:val="center"/>
              <w:rPr>
                <w:color w:val="000000"/>
                <w:sz w:val="16"/>
                <w:szCs w:val="16"/>
              </w:rPr>
            </w:pPr>
            <w:r w:rsidRPr="006C1271">
              <w:rPr>
                <w:color w:val="000000"/>
                <w:sz w:val="16"/>
                <w:szCs w:val="16"/>
              </w:rPr>
              <w:t>95754,1</w:t>
            </w:r>
          </w:p>
        </w:tc>
        <w:tc>
          <w:tcPr>
            <w:tcW w:w="39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262,3</w:t>
            </w:r>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314,8</w:t>
            </w:r>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13,1</w:t>
            </w:r>
          </w:p>
        </w:tc>
        <w:tc>
          <w:tcPr>
            <w:tcW w:w="33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3,6</w:t>
            </w:r>
          </w:p>
        </w:tc>
        <w:tc>
          <w:tcPr>
            <w:tcW w:w="50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140233</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384,2</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461</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19,2</w:t>
            </w:r>
          </w:p>
        </w:tc>
        <w:tc>
          <w:tcPr>
            <w:tcW w:w="47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5,3</w:t>
            </w:r>
          </w:p>
        </w:tc>
      </w:tr>
      <w:tr w:rsidR="00872447" w:rsidRPr="00937B5B" w:rsidTr="006C1271">
        <w:trPr>
          <w:trHeight w:val="20"/>
          <w:jc w:val="center"/>
        </w:trPr>
        <w:tc>
          <w:tcPr>
            <w:tcW w:w="205" w:type="pct"/>
            <w:tcBorders>
              <w:top w:val="nil"/>
              <w:left w:val="single" w:sz="4" w:space="0" w:color="auto"/>
              <w:bottom w:val="single" w:sz="4" w:space="0" w:color="auto"/>
              <w:right w:val="nil"/>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2</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Бюджетные потребители</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39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33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50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47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r>
      <w:tr w:rsidR="00872447" w:rsidRPr="00937B5B" w:rsidTr="006C1271">
        <w:trPr>
          <w:trHeight w:val="20"/>
          <w:jc w:val="center"/>
        </w:trPr>
        <w:tc>
          <w:tcPr>
            <w:tcW w:w="205" w:type="pct"/>
            <w:tcBorders>
              <w:top w:val="nil"/>
              <w:left w:val="single" w:sz="4" w:space="0" w:color="auto"/>
              <w:bottom w:val="single" w:sz="4" w:space="0" w:color="auto"/>
              <w:right w:val="nil"/>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3</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Прочие</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39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33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50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c>
          <w:tcPr>
            <w:tcW w:w="47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r w:rsidRPr="006C1271">
              <w:rPr>
                <w:sz w:val="16"/>
                <w:szCs w:val="16"/>
              </w:rPr>
              <w:t>0</w:t>
            </w:r>
          </w:p>
        </w:tc>
      </w:tr>
      <w:tr w:rsidR="00872447" w:rsidRPr="00937B5B" w:rsidTr="006C1271">
        <w:trPr>
          <w:trHeight w:val="20"/>
          <w:jc w:val="center"/>
        </w:trPr>
        <w:tc>
          <w:tcPr>
            <w:tcW w:w="205" w:type="pct"/>
            <w:tcBorders>
              <w:top w:val="nil"/>
              <w:left w:val="single" w:sz="4" w:space="0" w:color="auto"/>
              <w:bottom w:val="single" w:sz="4" w:space="0" w:color="auto"/>
              <w:right w:val="nil"/>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4</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Собственные нужды</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39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33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50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47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r>
      <w:tr w:rsidR="00872447" w:rsidRPr="00937B5B" w:rsidTr="006C1271">
        <w:trPr>
          <w:trHeight w:val="20"/>
          <w:jc w:val="center"/>
        </w:trPr>
        <w:tc>
          <w:tcPr>
            <w:tcW w:w="205" w:type="pct"/>
            <w:tcBorders>
              <w:top w:val="nil"/>
              <w:left w:val="single" w:sz="4" w:space="0" w:color="auto"/>
              <w:bottom w:val="single" w:sz="4" w:space="0" w:color="auto"/>
              <w:right w:val="nil"/>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5</w:t>
            </w: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Потери</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39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33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50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14023,3</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38,4</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46,1</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1,9</w:t>
            </w:r>
          </w:p>
        </w:tc>
        <w:tc>
          <w:tcPr>
            <w:tcW w:w="47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0,5</w:t>
            </w:r>
          </w:p>
        </w:tc>
      </w:tr>
      <w:tr w:rsidR="00872447" w:rsidRPr="00937B5B" w:rsidTr="006C1271">
        <w:trPr>
          <w:trHeight w:val="20"/>
          <w:jc w:val="center"/>
        </w:trPr>
        <w:tc>
          <w:tcPr>
            <w:tcW w:w="205" w:type="pct"/>
            <w:tcBorders>
              <w:top w:val="nil"/>
              <w:left w:val="single" w:sz="4" w:space="0" w:color="auto"/>
              <w:bottom w:val="single" w:sz="4" w:space="0" w:color="auto"/>
              <w:right w:val="nil"/>
            </w:tcBorders>
            <w:shd w:val="clear" w:color="auto" w:fill="auto"/>
            <w:noWrap/>
            <w:vAlign w:val="center"/>
          </w:tcPr>
          <w:p w:rsidR="00872447" w:rsidRPr="006C1271" w:rsidRDefault="00872447" w:rsidP="00937B5B">
            <w:pPr>
              <w:pStyle w:val="afffffffff8"/>
              <w:rPr>
                <w:rFonts w:cs="Times New Roman"/>
                <w:bCs/>
                <w:sz w:val="16"/>
                <w:szCs w:val="16"/>
                <w:lang w:eastAsia="ru-RU"/>
              </w:rPr>
            </w:pPr>
          </w:p>
        </w:tc>
        <w:tc>
          <w:tcPr>
            <w:tcW w:w="6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pStyle w:val="afffffffff8"/>
              <w:rPr>
                <w:rFonts w:cs="Times New Roman"/>
                <w:bCs/>
                <w:sz w:val="16"/>
                <w:szCs w:val="16"/>
                <w:lang w:eastAsia="ru-RU"/>
              </w:rPr>
            </w:pPr>
            <w:r w:rsidRPr="006C1271">
              <w:rPr>
                <w:rFonts w:cs="Times New Roman"/>
                <w:bCs/>
                <w:sz w:val="16"/>
                <w:szCs w:val="16"/>
                <w:lang w:eastAsia="ru-RU"/>
              </w:rPr>
              <w:t>Всего</w:t>
            </w:r>
          </w:p>
        </w:tc>
        <w:tc>
          <w:tcPr>
            <w:tcW w:w="4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ind w:left="-93" w:right="-148"/>
              <w:jc w:val="center"/>
              <w:rPr>
                <w:color w:val="000000"/>
                <w:sz w:val="16"/>
                <w:szCs w:val="16"/>
              </w:rPr>
            </w:pPr>
            <w:r w:rsidRPr="006C1271">
              <w:rPr>
                <w:color w:val="000000"/>
                <w:sz w:val="16"/>
                <w:szCs w:val="16"/>
              </w:rPr>
              <w:t>95754,1</w:t>
            </w:r>
          </w:p>
        </w:tc>
        <w:tc>
          <w:tcPr>
            <w:tcW w:w="39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262,3</w:t>
            </w:r>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314,8</w:t>
            </w:r>
          </w:p>
        </w:tc>
        <w:tc>
          <w:tcPr>
            <w:tcW w:w="359"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13,1</w:t>
            </w:r>
          </w:p>
        </w:tc>
        <w:tc>
          <w:tcPr>
            <w:tcW w:w="33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3,6</w:t>
            </w:r>
          </w:p>
        </w:tc>
        <w:tc>
          <w:tcPr>
            <w:tcW w:w="502"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140233</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384,2</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461</w:t>
            </w:r>
          </w:p>
        </w:tc>
        <w:tc>
          <w:tcPr>
            <w:tcW w:w="43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19,2</w:t>
            </w:r>
          </w:p>
        </w:tc>
        <w:tc>
          <w:tcPr>
            <w:tcW w:w="470"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5,3</w:t>
            </w:r>
          </w:p>
        </w:tc>
      </w:tr>
    </w:tbl>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250" w:name="_Toc91621398"/>
      <w:r w:rsidRPr="00937B5B">
        <w:rPr>
          <w:rFonts w:ascii="Times New Roman" w:hAnsi="Times New Roman"/>
          <w:sz w:val="18"/>
          <w:szCs w:val="18"/>
        </w:rPr>
        <w:t xml:space="preserve">1.3.12.  </w:t>
      </w:r>
      <w:proofErr w:type="gramStart"/>
      <w:r w:rsidRPr="00937B5B">
        <w:rPr>
          <w:rFonts w:ascii="Times New Roman" w:hAnsi="Times New Roman"/>
          <w:sz w:val="18"/>
          <w:szCs w:val="18"/>
        </w:rPr>
        <w:t>Сведения</w:t>
      </w:r>
      <w:r w:rsidRPr="00937B5B">
        <w:rPr>
          <w:rFonts w:ascii="Times New Roman" w:hAnsi="Times New Roman"/>
          <w:sz w:val="18"/>
          <w:szCs w:val="18"/>
        </w:rPr>
        <w:tab/>
        <w:t>о  фактических</w:t>
      </w:r>
      <w:r w:rsidRPr="00937B5B">
        <w:rPr>
          <w:rFonts w:ascii="Times New Roman" w:hAnsi="Times New Roman"/>
          <w:sz w:val="18"/>
          <w:szCs w:val="18"/>
        </w:rPr>
        <w:tab/>
        <w:t>и  планируемых</w:t>
      </w:r>
      <w:r w:rsidRPr="00937B5B">
        <w:rPr>
          <w:rFonts w:ascii="Times New Roman" w:hAnsi="Times New Roman"/>
          <w:sz w:val="18"/>
          <w:szCs w:val="18"/>
        </w:rPr>
        <w:tab/>
        <w:t>потерях</w:t>
      </w:r>
      <w:r w:rsidRPr="00937B5B">
        <w:rPr>
          <w:rFonts w:ascii="Times New Roman" w:hAnsi="Times New Roman"/>
          <w:sz w:val="18"/>
          <w:szCs w:val="18"/>
        </w:rPr>
        <w:tab/>
        <w:t>горячей, питьевой, технической воды при ее транспортировке (годовые, среднесуточные значения</w:t>
      </w:r>
      <w:bookmarkEnd w:id="250"/>
      <w:proofErr w:type="gramEnd"/>
    </w:p>
    <w:p w:rsidR="00872447" w:rsidRPr="00937B5B" w:rsidRDefault="00872447" w:rsidP="00937B5B">
      <w:pPr>
        <w:ind w:left="284" w:hanging="284"/>
        <w:jc w:val="right"/>
        <w:rPr>
          <w:sz w:val="18"/>
          <w:szCs w:val="18"/>
          <w:lang/>
        </w:rPr>
      </w:pPr>
    </w:p>
    <w:p w:rsidR="00872447" w:rsidRPr="00937B5B" w:rsidRDefault="00872447" w:rsidP="00937B5B">
      <w:pPr>
        <w:ind w:left="284" w:hanging="284"/>
        <w:jc w:val="right"/>
        <w:rPr>
          <w:sz w:val="18"/>
          <w:szCs w:val="18"/>
          <w:lang/>
        </w:rPr>
      </w:pPr>
      <w:r w:rsidRPr="00937B5B">
        <w:rPr>
          <w:sz w:val="18"/>
          <w:szCs w:val="18"/>
          <w:lang/>
        </w:rPr>
        <w:t>Сведения о фактических и планируемых потерях воды при ее транспортировке. Таблица 22</w:t>
      </w:r>
    </w:p>
    <w:tbl>
      <w:tblPr>
        <w:tblW w:w="3579" w:type="pct"/>
        <w:jc w:val="center"/>
        <w:tblLook w:val="04A0"/>
      </w:tblPr>
      <w:tblGrid>
        <w:gridCol w:w="575"/>
        <w:gridCol w:w="879"/>
        <w:gridCol w:w="1271"/>
        <w:gridCol w:w="1529"/>
        <w:gridCol w:w="1271"/>
        <w:gridCol w:w="1528"/>
      </w:tblGrid>
      <w:tr w:rsidR="00872447" w:rsidRPr="00937B5B" w:rsidTr="006C1271">
        <w:trPr>
          <w:trHeight w:val="441"/>
          <w:jc w:val="center"/>
        </w:trPr>
        <w:tc>
          <w:tcPr>
            <w:tcW w:w="407" w:type="pct"/>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 xml:space="preserve">№ </w:t>
            </w:r>
            <w:proofErr w:type="gramStart"/>
            <w:r w:rsidRPr="006C1271">
              <w:rPr>
                <w:rFonts w:cs="Times New Roman"/>
                <w:sz w:val="16"/>
                <w:szCs w:val="16"/>
                <w:lang w:eastAsia="ru-RU"/>
              </w:rPr>
              <w:t>г</w:t>
            </w:r>
            <w:proofErr w:type="gramEnd"/>
            <w:r w:rsidRPr="006C1271">
              <w:rPr>
                <w:rFonts w:cs="Times New Roman"/>
                <w:sz w:val="16"/>
                <w:szCs w:val="16"/>
                <w:lang w:eastAsia="ru-RU"/>
              </w:rPr>
              <w:t>.п.</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Потери</w:t>
            </w:r>
          </w:p>
        </w:tc>
        <w:tc>
          <w:tcPr>
            <w:tcW w:w="1985" w:type="pct"/>
            <w:gridSpan w:val="2"/>
            <w:tcBorders>
              <w:top w:val="single" w:sz="4" w:space="0" w:color="auto"/>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Существующие значения</w:t>
            </w:r>
          </w:p>
        </w:tc>
        <w:tc>
          <w:tcPr>
            <w:tcW w:w="1984" w:type="pct"/>
            <w:gridSpan w:val="2"/>
            <w:tcBorders>
              <w:top w:val="single" w:sz="4" w:space="0" w:color="auto"/>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Прогноз на 2032 год</w:t>
            </w:r>
          </w:p>
        </w:tc>
      </w:tr>
      <w:tr w:rsidR="00872447" w:rsidRPr="00937B5B" w:rsidTr="006C1271">
        <w:trPr>
          <w:trHeight w:val="20"/>
          <w:jc w:val="center"/>
        </w:trPr>
        <w:tc>
          <w:tcPr>
            <w:tcW w:w="407"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p>
        </w:tc>
        <w:tc>
          <w:tcPr>
            <w:tcW w:w="623"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p>
        </w:tc>
        <w:tc>
          <w:tcPr>
            <w:tcW w:w="901"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Годовой объем, м</w:t>
            </w:r>
            <w:r w:rsidRPr="006C1271">
              <w:rPr>
                <w:rFonts w:cs="Times New Roman"/>
                <w:sz w:val="16"/>
                <w:szCs w:val="16"/>
                <w:vertAlign w:val="superscript"/>
                <w:lang w:eastAsia="ru-RU"/>
              </w:rPr>
              <w:t>3</w:t>
            </w:r>
          </w:p>
        </w:tc>
        <w:tc>
          <w:tcPr>
            <w:tcW w:w="1084"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 xml:space="preserve">Средний суточный объем, </w:t>
            </w:r>
            <w:proofErr w:type="spellStart"/>
            <w:r w:rsidRPr="006C1271">
              <w:rPr>
                <w:rFonts w:cs="Times New Roman"/>
                <w:sz w:val="16"/>
                <w:szCs w:val="16"/>
                <w:lang w:eastAsia="ru-RU"/>
              </w:rPr>
              <w:t>м</w:t>
            </w:r>
            <w:r w:rsidRPr="006C1271">
              <w:rPr>
                <w:rFonts w:cs="Times New Roman"/>
                <w:sz w:val="16"/>
                <w:szCs w:val="16"/>
                <w:vertAlign w:val="superscript"/>
                <w:lang w:eastAsia="ru-RU"/>
              </w:rPr>
              <w:t>З</w:t>
            </w:r>
            <w:proofErr w:type="spellEnd"/>
            <w:r w:rsidRPr="006C1271">
              <w:rPr>
                <w:rFonts w:cs="Times New Roman"/>
                <w:sz w:val="16"/>
                <w:szCs w:val="16"/>
                <w:lang w:eastAsia="ru-RU"/>
              </w:rPr>
              <w:t>/</w:t>
            </w:r>
            <w:proofErr w:type="spellStart"/>
            <w:r w:rsidRPr="006C1271">
              <w:rPr>
                <w:rFonts w:cs="Times New Roman"/>
                <w:sz w:val="16"/>
                <w:szCs w:val="16"/>
                <w:lang w:eastAsia="ru-RU"/>
              </w:rPr>
              <w:t>сут</w:t>
            </w:r>
            <w:proofErr w:type="spellEnd"/>
            <w:r w:rsidRPr="006C1271">
              <w:rPr>
                <w:rFonts w:cs="Times New Roman"/>
                <w:sz w:val="16"/>
                <w:szCs w:val="16"/>
                <w:lang w:eastAsia="ru-RU"/>
              </w:rPr>
              <w:t>.</w:t>
            </w:r>
          </w:p>
        </w:tc>
        <w:tc>
          <w:tcPr>
            <w:tcW w:w="901"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Годовой объем, м</w:t>
            </w:r>
            <w:r w:rsidRPr="006C1271">
              <w:rPr>
                <w:rFonts w:cs="Times New Roman"/>
                <w:sz w:val="16"/>
                <w:szCs w:val="16"/>
                <w:vertAlign w:val="superscript"/>
                <w:lang w:eastAsia="ru-RU"/>
              </w:rPr>
              <w:t>3</w:t>
            </w:r>
          </w:p>
        </w:tc>
        <w:tc>
          <w:tcPr>
            <w:tcW w:w="1083" w:type="pct"/>
            <w:tcBorders>
              <w:top w:val="nil"/>
              <w:left w:val="nil"/>
              <w:bottom w:val="single" w:sz="4" w:space="0" w:color="auto"/>
              <w:right w:val="single" w:sz="4" w:space="0" w:color="auto"/>
            </w:tcBorders>
            <w:shd w:val="clear" w:color="auto" w:fill="EDEDED"/>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 xml:space="preserve">Средний суточный объем, </w:t>
            </w:r>
            <w:proofErr w:type="spellStart"/>
            <w:r w:rsidRPr="006C1271">
              <w:rPr>
                <w:rFonts w:cs="Times New Roman"/>
                <w:sz w:val="16"/>
                <w:szCs w:val="16"/>
                <w:lang w:eastAsia="ru-RU"/>
              </w:rPr>
              <w:t>м</w:t>
            </w:r>
            <w:r w:rsidRPr="006C1271">
              <w:rPr>
                <w:rFonts w:cs="Times New Roman"/>
                <w:sz w:val="16"/>
                <w:szCs w:val="16"/>
                <w:vertAlign w:val="superscript"/>
                <w:lang w:eastAsia="ru-RU"/>
              </w:rPr>
              <w:t>З</w:t>
            </w:r>
            <w:proofErr w:type="spellEnd"/>
            <w:r w:rsidRPr="006C1271">
              <w:rPr>
                <w:rFonts w:cs="Times New Roman"/>
                <w:sz w:val="16"/>
                <w:szCs w:val="16"/>
                <w:lang w:eastAsia="ru-RU"/>
              </w:rPr>
              <w:t>/</w:t>
            </w:r>
            <w:proofErr w:type="spellStart"/>
            <w:r w:rsidRPr="006C1271">
              <w:rPr>
                <w:rFonts w:cs="Times New Roman"/>
                <w:sz w:val="16"/>
                <w:szCs w:val="16"/>
                <w:lang w:eastAsia="ru-RU"/>
              </w:rPr>
              <w:t>сут</w:t>
            </w:r>
            <w:proofErr w:type="spellEnd"/>
            <w:r w:rsidRPr="006C1271">
              <w:rPr>
                <w:rFonts w:cs="Times New Roman"/>
                <w:sz w:val="16"/>
                <w:szCs w:val="16"/>
                <w:lang w:eastAsia="ru-RU"/>
              </w:rPr>
              <w:t>.</w:t>
            </w:r>
          </w:p>
        </w:tc>
      </w:tr>
      <w:tr w:rsidR="00872447" w:rsidRPr="00937B5B" w:rsidTr="006C1271">
        <w:trPr>
          <w:trHeight w:val="379"/>
          <w:jc w:val="center"/>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1</w:t>
            </w:r>
          </w:p>
        </w:tc>
        <w:tc>
          <w:tcPr>
            <w:tcW w:w="623"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pStyle w:val="afffffffff8"/>
              <w:rPr>
                <w:rFonts w:cs="Times New Roman"/>
                <w:sz w:val="16"/>
                <w:szCs w:val="16"/>
                <w:lang w:eastAsia="ru-RU"/>
              </w:rPr>
            </w:pPr>
            <w:r w:rsidRPr="006C1271">
              <w:rPr>
                <w:rFonts w:cs="Times New Roman"/>
                <w:sz w:val="16"/>
                <w:szCs w:val="16"/>
                <w:lang w:eastAsia="ru-RU"/>
              </w:rPr>
              <w:t>Потери</w:t>
            </w:r>
          </w:p>
        </w:tc>
        <w:tc>
          <w:tcPr>
            <w:tcW w:w="90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1084"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sz w:val="16"/>
                <w:szCs w:val="16"/>
              </w:rPr>
            </w:pPr>
            <w:proofErr w:type="spellStart"/>
            <w:r w:rsidRPr="006C1271">
              <w:rPr>
                <w:sz w:val="16"/>
                <w:szCs w:val="16"/>
              </w:rPr>
              <w:t>н</w:t>
            </w:r>
            <w:proofErr w:type="spellEnd"/>
            <w:r w:rsidRPr="006C1271">
              <w:rPr>
                <w:sz w:val="16"/>
                <w:szCs w:val="16"/>
              </w:rPr>
              <w:t>/</w:t>
            </w:r>
            <w:proofErr w:type="spellStart"/>
            <w:r w:rsidRPr="006C1271">
              <w:rPr>
                <w:sz w:val="16"/>
                <w:szCs w:val="16"/>
              </w:rPr>
              <w:t>д</w:t>
            </w:r>
            <w:proofErr w:type="spellEnd"/>
          </w:p>
        </w:tc>
        <w:tc>
          <w:tcPr>
            <w:tcW w:w="901"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14023,3</w:t>
            </w:r>
          </w:p>
        </w:tc>
        <w:tc>
          <w:tcPr>
            <w:tcW w:w="1083" w:type="pct"/>
            <w:tcBorders>
              <w:top w:val="nil"/>
              <w:left w:val="nil"/>
              <w:bottom w:val="single" w:sz="4" w:space="0" w:color="auto"/>
              <w:right w:val="single" w:sz="4" w:space="0" w:color="auto"/>
            </w:tcBorders>
            <w:shd w:val="clear" w:color="auto" w:fill="auto"/>
            <w:noWrap/>
            <w:vAlign w:val="center"/>
            <w:hideMark/>
          </w:tcPr>
          <w:p w:rsidR="00872447" w:rsidRPr="006C1271" w:rsidRDefault="00872447" w:rsidP="00937B5B">
            <w:pPr>
              <w:jc w:val="center"/>
              <w:rPr>
                <w:color w:val="000000"/>
                <w:sz w:val="16"/>
                <w:szCs w:val="16"/>
              </w:rPr>
            </w:pPr>
            <w:r w:rsidRPr="006C1271">
              <w:rPr>
                <w:color w:val="000000"/>
                <w:sz w:val="16"/>
                <w:szCs w:val="16"/>
              </w:rPr>
              <w:t>38,4</w:t>
            </w:r>
          </w:p>
        </w:tc>
      </w:tr>
    </w:tbl>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251" w:name="_Toc91621399"/>
      <w:r w:rsidRPr="00937B5B">
        <w:rPr>
          <w:rFonts w:ascii="Times New Roman" w:hAnsi="Times New Roman"/>
          <w:sz w:val="18"/>
          <w:szCs w:val="18"/>
        </w:rPr>
        <w:t>1.3.13</w:t>
      </w:r>
      <w:r w:rsidRPr="00937B5B">
        <w:rPr>
          <w:rFonts w:ascii="Times New Roman" w:hAnsi="Times New Roman"/>
          <w:sz w:val="18"/>
          <w:szCs w:val="18"/>
        </w:rPr>
        <w:tab/>
        <w:t>Перспективные балансы водоснабжения и водоотведения (общий – баланс</w:t>
      </w:r>
      <w:bookmarkStart w:id="252" w:name="_Toc5548216"/>
      <w:r w:rsidRPr="00937B5B">
        <w:rPr>
          <w:rFonts w:ascii="Times New Roman" w:hAnsi="Times New Roman"/>
          <w:sz w:val="18"/>
          <w:szCs w:val="18"/>
        </w:rPr>
        <w:t xml:space="preserve">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251"/>
      <w:bookmarkEnd w:id="252"/>
    </w:p>
    <w:p w:rsidR="00872447" w:rsidRPr="00937B5B" w:rsidRDefault="00872447" w:rsidP="00937B5B">
      <w:pPr>
        <w:pStyle w:val="afffffffff5"/>
        <w:spacing w:line="240" w:lineRule="auto"/>
        <w:rPr>
          <w:sz w:val="18"/>
          <w:szCs w:val="18"/>
        </w:rPr>
      </w:pPr>
    </w:p>
    <w:p w:rsidR="00872447" w:rsidRPr="00937B5B" w:rsidRDefault="00872447" w:rsidP="00937B5B">
      <w:pPr>
        <w:pStyle w:val="afffffffff5"/>
        <w:spacing w:line="240" w:lineRule="auto"/>
        <w:rPr>
          <w:sz w:val="18"/>
          <w:szCs w:val="18"/>
        </w:rPr>
      </w:pPr>
      <w:r w:rsidRPr="00937B5B">
        <w:rPr>
          <w:sz w:val="18"/>
          <w:szCs w:val="18"/>
        </w:rPr>
        <w:t xml:space="preserve">Информация о потреблении горячей, питьевой, технической воды в Шерагульского сельского поселенияв Таблица </w:t>
      </w:r>
      <w:r w:rsidRPr="00937B5B">
        <w:rPr>
          <w:sz w:val="18"/>
          <w:szCs w:val="18"/>
          <w:lang w:val="ru-RU"/>
        </w:rPr>
        <w:t>11</w:t>
      </w:r>
      <w:r w:rsidRPr="00937B5B">
        <w:rPr>
          <w:sz w:val="18"/>
          <w:szCs w:val="18"/>
        </w:rPr>
        <w:t>.</w:t>
      </w:r>
    </w:p>
    <w:p w:rsidR="00872447" w:rsidRPr="00937B5B" w:rsidRDefault="00872447" w:rsidP="00937B5B">
      <w:pPr>
        <w:pStyle w:val="af4"/>
        <w:spacing w:after="0"/>
        <w:rPr>
          <w:rFonts w:ascii="Times New Roman" w:hAnsi="Times New Roman"/>
          <w:sz w:val="18"/>
          <w:szCs w:val="18"/>
        </w:rPr>
      </w:pPr>
      <w:bookmarkStart w:id="253" w:name="_Toc91621400"/>
      <w:r w:rsidRPr="00937B5B">
        <w:rPr>
          <w:rFonts w:ascii="Times New Roman" w:hAnsi="Times New Roman"/>
          <w:sz w:val="18"/>
          <w:szCs w:val="18"/>
        </w:rPr>
        <w:t>1.3.14</w:t>
      </w:r>
      <w:r w:rsidRPr="00937B5B">
        <w:rPr>
          <w:rFonts w:ascii="Times New Roman" w:hAnsi="Times New Roman"/>
          <w:sz w:val="18"/>
          <w:szCs w:val="18"/>
        </w:rPr>
        <w:tab/>
        <w:t xml:space="preserve">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w:t>
      </w:r>
      <w:r w:rsidRPr="00937B5B">
        <w:rPr>
          <w:rFonts w:ascii="Times New Roman" w:hAnsi="Times New Roman"/>
          <w:sz w:val="18"/>
          <w:szCs w:val="18"/>
        </w:rPr>
        <w:lastRenderedPageBreak/>
        <w:t>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253"/>
    </w:p>
    <w:p w:rsidR="00872447" w:rsidRPr="00937B5B" w:rsidRDefault="00872447" w:rsidP="00937B5B">
      <w:pPr>
        <w:pStyle w:val="Default"/>
        <w:ind w:firstLine="567"/>
        <w:jc w:val="both"/>
        <w:rPr>
          <w:color w:val="auto"/>
          <w:sz w:val="18"/>
          <w:szCs w:val="18"/>
        </w:rPr>
      </w:pPr>
      <w:r w:rsidRPr="00937B5B">
        <w:rPr>
          <w:color w:val="auto"/>
          <w:sz w:val="18"/>
          <w:szCs w:val="18"/>
        </w:rPr>
        <w:t xml:space="preserve"> </w:t>
      </w:r>
    </w:p>
    <w:p w:rsidR="00872447" w:rsidRPr="00937B5B" w:rsidRDefault="00872447" w:rsidP="00937B5B">
      <w:pPr>
        <w:pStyle w:val="afffffffff5"/>
        <w:spacing w:line="240" w:lineRule="auto"/>
        <w:rPr>
          <w:sz w:val="18"/>
          <w:szCs w:val="18"/>
        </w:rPr>
      </w:pPr>
      <w:r w:rsidRPr="00937B5B">
        <w:rPr>
          <w:sz w:val="18"/>
          <w:szCs w:val="18"/>
        </w:rPr>
        <w:t xml:space="preserve">Из расчёта получили, что мощность водоисточника должна составить не менее </w:t>
      </w:r>
      <w:r w:rsidRPr="00937B5B">
        <w:rPr>
          <w:sz w:val="18"/>
          <w:szCs w:val="18"/>
          <w:lang w:val="ru-RU"/>
        </w:rPr>
        <w:t>11,3</w:t>
      </w:r>
      <w:r w:rsidRPr="00937B5B">
        <w:rPr>
          <w:sz w:val="18"/>
          <w:szCs w:val="18"/>
          <w:lang w:val="en-US"/>
        </w:rPr>
        <w:t> </w:t>
      </w:r>
      <w:r w:rsidRPr="00937B5B">
        <w:rPr>
          <w:sz w:val="18"/>
          <w:szCs w:val="18"/>
          <w:lang w:val="ru-RU"/>
        </w:rPr>
        <w:t> </w:t>
      </w:r>
      <w:r w:rsidRPr="00937B5B">
        <w:rPr>
          <w:sz w:val="18"/>
          <w:szCs w:val="18"/>
        </w:rPr>
        <w:t>м</w:t>
      </w:r>
      <w:r w:rsidRPr="00937B5B">
        <w:rPr>
          <w:sz w:val="18"/>
          <w:szCs w:val="18"/>
          <w:vertAlign w:val="superscript"/>
        </w:rPr>
        <w:t>3</w:t>
      </w:r>
      <w:r w:rsidRPr="00937B5B">
        <w:rPr>
          <w:sz w:val="18"/>
          <w:szCs w:val="18"/>
        </w:rPr>
        <w:t xml:space="preserve">/час. Существующие источники водоснабжения удовлетворяют требованиям потребности в питьевой воде на расчетный срок. </w:t>
      </w:r>
    </w:p>
    <w:p w:rsidR="00872447" w:rsidRPr="00937B5B" w:rsidRDefault="00872447" w:rsidP="00937B5B">
      <w:pPr>
        <w:rPr>
          <w:sz w:val="18"/>
          <w:szCs w:val="18"/>
          <w:lang w:eastAsia="zh-CN"/>
        </w:rPr>
      </w:pPr>
      <w:r w:rsidRPr="00937B5B">
        <w:rPr>
          <w:sz w:val="18"/>
          <w:szCs w:val="18"/>
        </w:rPr>
        <w:t>К 2032 году на территории Шерагульского сельского поселения ожидаемое среднесуточное водопотребление составит – 384,2 м</w:t>
      </w:r>
      <w:r w:rsidRPr="00937B5B">
        <w:rPr>
          <w:sz w:val="18"/>
          <w:szCs w:val="18"/>
          <w:vertAlign w:val="superscript"/>
        </w:rPr>
        <w:t>3</w:t>
      </w:r>
      <w:r w:rsidRPr="00937B5B">
        <w:rPr>
          <w:sz w:val="18"/>
          <w:szCs w:val="18"/>
        </w:rPr>
        <w:t>/</w:t>
      </w:r>
      <w:proofErr w:type="spellStart"/>
      <w:r w:rsidRPr="00937B5B">
        <w:rPr>
          <w:sz w:val="18"/>
          <w:szCs w:val="18"/>
        </w:rPr>
        <w:t>сут</w:t>
      </w:r>
      <w:proofErr w:type="spellEnd"/>
      <w:r w:rsidRPr="00937B5B">
        <w:rPr>
          <w:sz w:val="18"/>
          <w:szCs w:val="18"/>
        </w:rPr>
        <w:t>, в сутки максимального водопотребления расход составит 461,0 м</w:t>
      </w:r>
      <w:r w:rsidRPr="00937B5B">
        <w:rPr>
          <w:sz w:val="18"/>
          <w:szCs w:val="18"/>
          <w:vertAlign w:val="superscript"/>
        </w:rPr>
        <w:t>3</w:t>
      </w:r>
      <w:r w:rsidRPr="00937B5B">
        <w:rPr>
          <w:sz w:val="18"/>
          <w:szCs w:val="18"/>
        </w:rPr>
        <w:t>/</w:t>
      </w:r>
      <w:proofErr w:type="spellStart"/>
      <w:r w:rsidRPr="00937B5B">
        <w:rPr>
          <w:sz w:val="18"/>
          <w:szCs w:val="18"/>
        </w:rPr>
        <w:t>сут</w:t>
      </w:r>
      <w:proofErr w:type="spellEnd"/>
      <w:r w:rsidRPr="00937B5B">
        <w:rPr>
          <w:sz w:val="18"/>
          <w:szCs w:val="18"/>
        </w:rPr>
        <w:t>, годовое потребление – 140,233 тыс. м</w:t>
      </w:r>
      <w:r w:rsidRPr="00937B5B">
        <w:rPr>
          <w:sz w:val="18"/>
          <w:szCs w:val="18"/>
          <w:vertAlign w:val="superscript"/>
        </w:rPr>
        <w:t>3</w:t>
      </w:r>
      <w:r w:rsidRPr="00937B5B">
        <w:rPr>
          <w:sz w:val="18"/>
          <w:szCs w:val="18"/>
        </w:rPr>
        <w:t xml:space="preserve">/год. </w:t>
      </w:r>
    </w:p>
    <w:p w:rsidR="00872447" w:rsidRPr="00937B5B" w:rsidRDefault="00872447" w:rsidP="00937B5B">
      <w:pPr>
        <w:rPr>
          <w:sz w:val="18"/>
          <w:szCs w:val="18"/>
        </w:rPr>
      </w:pPr>
      <w:r w:rsidRPr="00937B5B">
        <w:rPr>
          <w:sz w:val="18"/>
          <w:szCs w:val="18"/>
        </w:rPr>
        <w:t>Исходя из показателей, величина требуемой мощности водозаборных и водоочистных сооружений определяется величиной необходимого подъема воды в сутки. Исходя из обозначенных выше факторов, требуемая расчетная производительность водозаборных и водоочистных сооружений централизованной системы ХВС Шерагульского сельского поселения представлена в таблице 23.</w:t>
      </w:r>
    </w:p>
    <w:p w:rsidR="00872447" w:rsidRPr="00937B5B" w:rsidRDefault="00872447" w:rsidP="00937B5B">
      <w:pPr>
        <w:jc w:val="right"/>
        <w:rPr>
          <w:sz w:val="18"/>
          <w:szCs w:val="18"/>
        </w:rPr>
      </w:pPr>
      <w:r w:rsidRPr="00937B5B">
        <w:rPr>
          <w:sz w:val="18"/>
          <w:szCs w:val="18"/>
        </w:rPr>
        <w:t>Расчет требуемой мощности водозаборных и очистных сооружений. Таблица 23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9"/>
        <w:gridCol w:w="3620"/>
        <w:gridCol w:w="3362"/>
      </w:tblGrid>
      <w:tr w:rsidR="00872447" w:rsidRPr="00937B5B" w:rsidTr="006C1271">
        <w:trPr>
          <w:trHeight w:val="679"/>
          <w:jc w:val="center"/>
        </w:trPr>
        <w:tc>
          <w:tcPr>
            <w:tcW w:w="2509" w:type="dxa"/>
            <w:shd w:val="clear" w:color="auto" w:fill="D9D9D9"/>
            <w:tcMar>
              <w:left w:w="28" w:type="dxa"/>
              <w:right w:w="28" w:type="dxa"/>
            </w:tcMar>
            <w:vAlign w:val="center"/>
          </w:tcPr>
          <w:p w:rsidR="00872447" w:rsidRPr="00937B5B" w:rsidRDefault="00872447" w:rsidP="00937B5B">
            <w:pPr>
              <w:jc w:val="center"/>
              <w:rPr>
                <w:sz w:val="18"/>
                <w:szCs w:val="18"/>
              </w:rPr>
            </w:pPr>
            <w:r w:rsidRPr="00937B5B">
              <w:rPr>
                <w:sz w:val="18"/>
                <w:szCs w:val="18"/>
              </w:rPr>
              <w:t>Наименование технологической зоны</w:t>
            </w:r>
          </w:p>
        </w:tc>
        <w:tc>
          <w:tcPr>
            <w:tcW w:w="3620" w:type="dxa"/>
            <w:tcBorders>
              <w:bottom w:val="single" w:sz="4" w:space="0" w:color="000000"/>
            </w:tcBorders>
            <w:shd w:val="clear" w:color="auto" w:fill="D9D9D9"/>
            <w:tcMar>
              <w:left w:w="28" w:type="dxa"/>
              <w:right w:w="28" w:type="dxa"/>
            </w:tcMar>
            <w:vAlign w:val="center"/>
          </w:tcPr>
          <w:p w:rsidR="00872447" w:rsidRPr="00937B5B" w:rsidRDefault="00872447" w:rsidP="00937B5B">
            <w:pPr>
              <w:jc w:val="center"/>
              <w:rPr>
                <w:sz w:val="18"/>
                <w:szCs w:val="18"/>
              </w:rPr>
            </w:pPr>
            <w:r w:rsidRPr="00937B5B">
              <w:rPr>
                <w:sz w:val="18"/>
                <w:szCs w:val="18"/>
              </w:rPr>
              <w:t xml:space="preserve">Средний суточный объем поднятой воды на расчётный срок, </w:t>
            </w:r>
            <w:proofErr w:type="gramStart"/>
            <w:r w:rsidRPr="00937B5B">
              <w:rPr>
                <w:sz w:val="18"/>
                <w:szCs w:val="18"/>
              </w:rPr>
              <w:t>м</w:t>
            </w:r>
            <w:proofErr w:type="gramEnd"/>
            <w:r w:rsidRPr="00937B5B">
              <w:rPr>
                <w:sz w:val="18"/>
                <w:szCs w:val="18"/>
              </w:rPr>
              <w:t>³/</w:t>
            </w:r>
            <w:proofErr w:type="spellStart"/>
            <w:r w:rsidRPr="00937B5B">
              <w:rPr>
                <w:sz w:val="18"/>
                <w:szCs w:val="18"/>
              </w:rPr>
              <w:t>сут</w:t>
            </w:r>
            <w:proofErr w:type="spellEnd"/>
          </w:p>
        </w:tc>
        <w:tc>
          <w:tcPr>
            <w:tcW w:w="3362" w:type="dxa"/>
            <w:shd w:val="clear" w:color="auto" w:fill="D9D9D9"/>
            <w:vAlign w:val="center"/>
          </w:tcPr>
          <w:p w:rsidR="00872447" w:rsidRPr="00937B5B" w:rsidRDefault="00872447" w:rsidP="00937B5B">
            <w:pPr>
              <w:jc w:val="center"/>
              <w:rPr>
                <w:sz w:val="18"/>
                <w:szCs w:val="18"/>
              </w:rPr>
            </w:pPr>
            <w:r w:rsidRPr="00937B5B">
              <w:rPr>
                <w:sz w:val="18"/>
                <w:szCs w:val="18"/>
              </w:rPr>
              <w:t>Требуемая мощность водозаборных и очистных сооружений на 2032 год</w:t>
            </w:r>
          </w:p>
        </w:tc>
      </w:tr>
      <w:tr w:rsidR="00872447" w:rsidRPr="00937B5B" w:rsidTr="006C1271">
        <w:trPr>
          <w:trHeight w:val="378"/>
          <w:jc w:val="center"/>
        </w:trPr>
        <w:tc>
          <w:tcPr>
            <w:tcW w:w="2509" w:type="dxa"/>
            <w:shd w:val="clear" w:color="auto" w:fill="auto"/>
            <w:tcMar>
              <w:left w:w="28" w:type="dxa"/>
              <w:right w:w="28" w:type="dxa"/>
            </w:tcMar>
            <w:vAlign w:val="center"/>
          </w:tcPr>
          <w:p w:rsidR="00872447" w:rsidRPr="00937B5B" w:rsidRDefault="00872447" w:rsidP="00937B5B">
            <w:pPr>
              <w:pStyle w:val="affffffffe"/>
              <w:rPr>
                <w:sz w:val="18"/>
                <w:szCs w:val="18"/>
                <w:lang w:val="ru-RU"/>
              </w:rPr>
            </w:pPr>
            <w:r w:rsidRPr="00937B5B">
              <w:rPr>
                <w:color w:val="000000"/>
                <w:sz w:val="18"/>
                <w:szCs w:val="18"/>
                <w:lang w:val="ru-RU"/>
              </w:rPr>
              <w:t>Шерагульское сельское поселение</w:t>
            </w:r>
          </w:p>
        </w:tc>
        <w:tc>
          <w:tcPr>
            <w:tcW w:w="3620" w:type="dxa"/>
            <w:tcBorders>
              <w:bottom w:val="single" w:sz="4" w:space="0" w:color="auto"/>
            </w:tcBorders>
            <w:shd w:val="clear" w:color="auto" w:fill="auto"/>
            <w:tcMar>
              <w:left w:w="28" w:type="dxa"/>
              <w:right w:w="28" w:type="dxa"/>
            </w:tcMar>
            <w:vAlign w:val="center"/>
          </w:tcPr>
          <w:p w:rsidR="00872447" w:rsidRPr="00937B5B" w:rsidRDefault="00872447" w:rsidP="00937B5B">
            <w:pPr>
              <w:jc w:val="center"/>
              <w:rPr>
                <w:sz w:val="18"/>
                <w:szCs w:val="18"/>
              </w:rPr>
            </w:pPr>
            <w:r w:rsidRPr="00937B5B">
              <w:rPr>
                <w:sz w:val="18"/>
                <w:szCs w:val="18"/>
              </w:rPr>
              <w:t>384,2</w:t>
            </w:r>
          </w:p>
        </w:tc>
        <w:tc>
          <w:tcPr>
            <w:tcW w:w="3362" w:type="dxa"/>
            <w:shd w:val="clear" w:color="auto" w:fill="auto"/>
            <w:vAlign w:val="center"/>
          </w:tcPr>
          <w:p w:rsidR="00872447" w:rsidRPr="00937B5B" w:rsidRDefault="00872447" w:rsidP="00937B5B">
            <w:pPr>
              <w:jc w:val="center"/>
              <w:rPr>
                <w:sz w:val="18"/>
                <w:szCs w:val="18"/>
              </w:rPr>
            </w:pPr>
            <w:r w:rsidRPr="00937B5B">
              <w:rPr>
                <w:sz w:val="18"/>
                <w:szCs w:val="18"/>
              </w:rPr>
              <w:t>385</w:t>
            </w:r>
          </w:p>
        </w:tc>
      </w:tr>
    </w:tbl>
    <w:p w:rsidR="00872447" w:rsidRPr="00937B5B" w:rsidRDefault="00872447" w:rsidP="00937B5B">
      <w:pPr>
        <w:pStyle w:val="Default"/>
        <w:ind w:firstLine="567"/>
        <w:jc w:val="both"/>
        <w:rPr>
          <w:color w:val="auto"/>
          <w:sz w:val="18"/>
          <w:szCs w:val="18"/>
        </w:rPr>
      </w:pPr>
    </w:p>
    <w:p w:rsidR="00872447" w:rsidRPr="00937B5B" w:rsidRDefault="00872447" w:rsidP="00937B5B">
      <w:pPr>
        <w:pStyle w:val="af4"/>
        <w:spacing w:after="0"/>
        <w:rPr>
          <w:rFonts w:ascii="Times New Roman" w:hAnsi="Times New Roman"/>
          <w:sz w:val="18"/>
          <w:szCs w:val="18"/>
        </w:rPr>
      </w:pPr>
      <w:bookmarkStart w:id="254" w:name="_Toc91621401"/>
      <w:r w:rsidRPr="00937B5B">
        <w:rPr>
          <w:rFonts w:ascii="Times New Roman" w:hAnsi="Times New Roman"/>
          <w:sz w:val="18"/>
          <w:szCs w:val="18"/>
        </w:rPr>
        <w:t>1.3.15. Наименование организации, которая наделена статусом гарантирующей организации</w:t>
      </w:r>
      <w:bookmarkEnd w:id="254"/>
    </w:p>
    <w:p w:rsidR="00872447" w:rsidRPr="00937B5B" w:rsidRDefault="00872447" w:rsidP="00937B5B">
      <w:pPr>
        <w:pStyle w:val="afffffffff5"/>
        <w:spacing w:line="240" w:lineRule="auto"/>
        <w:rPr>
          <w:sz w:val="18"/>
          <w:szCs w:val="18"/>
        </w:rPr>
      </w:pPr>
    </w:p>
    <w:p w:rsidR="00872447" w:rsidRPr="00937B5B" w:rsidRDefault="00872447" w:rsidP="00937B5B">
      <w:pPr>
        <w:pStyle w:val="afffffffff5"/>
        <w:spacing w:line="240" w:lineRule="auto"/>
        <w:rPr>
          <w:sz w:val="18"/>
          <w:szCs w:val="18"/>
        </w:rPr>
      </w:pPr>
      <w:r w:rsidRPr="00937B5B">
        <w:rPr>
          <w:sz w:val="18"/>
          <w:szCs w:val="18"/>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872447" w:rsidRPr="00937B5B" w:rsidRDefault="00872447" w:rsidP="00937B5B">
      <w:pPr>
        <w:pStyle w:val="afffffffff5"/>
        <w:spacing w:line="240" w:lineRule="auto"/>
        <w:rPr>
          <w:sz w:val="18"/>
          <w:szCs w:val="18"/>
        </w:rPr>
      </w:pPr>
      <w:r w:rsidRPr="00937B5B">
        <w:rPr>
          <w:sz w:val="18"/>
          <w:szCs w:val="18"/>
        </w:rPr>
        <w:t xml:space="preserve">Согласно части 1 статьи 12 Федерального закона Российской Федерации от 07 декабря 2011 года №416-ФЗ "О водоснабжении и водоотведении",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 </w:t>
      </w:r>
    </w:p>
    <w:p w:rsidR="00872447" w:rsidRPr="00937B5B" w:rsidRDefault="00872447" w:rsidP="00937B5B">
      <w:pPr>
        <w:pStyle w:val="afffffffff5"/>
        <w:spacing w:line="240" w:lineRule="auto"/>
        <w:rPr>
          <w:sz w:val="18"/>
          <w:szCs w:val="18"/>
        </w:rPr>
      </w:pPr>
      <w:r w:rsidRPr="00937B5B">
        <w:rPr>
          <w:sz w:val="18"/>
          <w:szCs w:val="18"/>
        </w:rPr>
        <w:t xml:space="preserve">Согласно части 2 статьи 12 Федерального закона Российской Федерации от 07 декабря 2011 года №416-ФЗ "О водоснабжении и водоотведении", статусом гарантирующей организации наделяется организация, осуществляющая холодное водоснабжение и водоотведение и эксплуатирующая водопроводные и канализационные сети, если к водопроводным и канализационным сетям этой организации присоединено наибольшее количество абонентов из всех организаций, осуществляющих холодное водоснабжение и водоотведение. </w:t>
      </w:r>
    </w:p>
    <w:p w:rsidR="00872447" w:rsidRPr="00937B5B" w:rsidRDefault="00872447" w:rsidP="00937B5B">
      <w:pPr>
        <w:pStyle w:val="afffffffff5"/>
        <w:spacing w:line="240" w:lineRule="auto"/>
        <w:rPr>
          <w:sz w:val="18"/>
          <w:szCs w:val="18"/>
          <w:lang w:val="ru-RU"/>
        </w:rPr>
      </w:pPr>
      <w:r w:rsidRPr="00937B5B">
        <w:rPr>
          <w:sz w:val="18"/>
          <w:szCs w:val="18"/>
          <w:lang w:val="ru-RU"/>
        </w:rPr>
        <w:t>Г</w:t>
      </w:r>
      <w:r w:rsidRPr="00937B5B">
        <w:rPr>
          <w:sz w:val="18"/>
          <w:szCs w:val="18"/>
        </w:rPr>
        <w:t>арантирующ</w:t>
      </w:r>
      <w:r w:rsidRPr="00937B5B">
        <w:rPr>
          <w:sz w:val="18"/>
          <w:szCs w:val="18"/>
          <w:lang w:val="ru-RU"/>
        </w:rPr>
        <w:t>ая</w:t>
      </w:r>
      <w:r w:rsidRPr="00937B5B">
        <w:rPr>
          <w:sz w:val="18"/>
          <w:szCs w:val="18"/>
        </w:rPr>
        <w:t xml:space="preserve"> организаци</w:t>
      </w:r>
      <w:r w:rsidRPr="00937B5B">
        <w:rPr>
          <w:sz w:val="18"/>
          <w:szCs w:val="18"/>
          <w:lang w:val="ru-RU"/>
        </w:rPr>
        <w:t>я</w:t>
      </w:r>
      <w:r w:rsidRPr="00937B5B">
        <w:rPr>
          <w:sz w:val="18"/>
          <w:szCs w:val="18"/>
        </w:rPr>
        <w:t xml:space="preserve"> для централизованных систем холодного водоснабжения и водоотведения на территории Шерагульского сельского поселения</w:t>
      </w:r>
      <w:r w:rsidRPr="00937B5B">
        <w:rPr>
          <w:sz w:val="18"/>
          <w:szCs w:val="18"/>
          <w:lang w:val="ru-RU"/>
        </w:rPr>
        <w:t xml:space="preserve"> отсутствует.</w:t>
      </w:r>
    </w:p>
    <w:p w:rsidR="00872447" w:rsidRPr="00937B5B" w:rsidRDefault="00872447" w:rsidP="00937B5B">
      <w:pPr>
        <w:rPr>
          <w:sz w:val="18"/>
          <w:szCs w:val="18"/>
        </w:rPr>
      </w:pPr>
    </w:p>
    <w:p w:rsidR="00872447" w:rsidRPr="00937B5B" w:rsidRDefault="00872447" w:rsidP="00937B5B">
      <w:pPr>
        <w:outlineLvl w:val="0"/>
        <w:rPr>
          <w:sz w:val="18"/>
          <w:szCs w:val="18"/>
        </w:rPr>
      </w:pPr>
      <w:bookmarkStart w:id="255" w:name="_Toc91621402"/>
      <w:r w:rsidRPr="00937B5B">
        <w:rPr>
          <w:sz w:val="18"/>
          <w:szCs w:val="18"/>
        </w:rPr>
        <w:t>1.4.</w:t>
      </w:r>
      <w:r w:rsidRPr="00937B5B">
        <w:rPr>
          <w:sz w:val="18"/>
          <w:szCs w:val="18"/>
        </w:rPr>
        <w:tab/>
      </w:r>
      <w:proofErr w:type="gramStart"/>
      <w:r w:rsidRPr="00937B5B">
        <w:rPr>
          <w:sz w:val="18"/>
          <w:szCs w:val="18"/>
        </w:rPr>
        <w:t xml:space="preserve">Предложения по строительству, реконструкции и модернизации объектов централизованных систем водоснабжения формируется с учетом планов мероприятий по приведению качества питьевой и горячей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w:t>
      </w:r>
      <w:proofErr w:type="spellStart"/>
      <w:r w:rsidRPr="00937B5B">
        <w:rPr>
          <w:sz w:val="18"/>
          <w:szCs w:val="18"/>
        </w:rPr>
        <w:t>ресурсоснабжения</w:t>
      </w:r>
      <w:proofErr w:type="spellEnd"/>
      <w:r w:rsidRPr="00937B5B">
        <w:rPr>
          <w:sz w:val="18"/>
          <w:szCs w:val="18"/>
        </w:rPr>
        <w:t xml:space="preserve">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(при</w:t>
      </w:r>
      <w:proofErr w:type="gramEnd"/>
      <w:r w:rsidRPr="00937B5B">
        <w:rPr>
          <w:sz w:val="18"/>
          <w:szCs w:val="18"/>
        </w:rPr>
        <w:t xml:space="preserve"> </w:t>
      </w:r>
      <w:proofErr w:type="gramStart"/>
      <w:r w:rsidRPr="00937B5B">
        <w:rPr>
          <w:sz w:val="18"/>
          <w:szCs w:val="18"/>
        </w:rPr>
        <w:t>наличии</w:t>
      </w:r>
      <w:proofErr w:type="gramEnd"/>
      <w:r w:rsidRPr="00937B5B">
        <w:rPr>
          <w:sz w:val="18"/>
          <w:szCs w:val="18"/>
        </w:rPr>
        <w:t xml:space="preserve"> такого решения)</w:t>
      </w:r>
      <w:bookmarkEnd w:id="255"/>
    </w:p>
    <w:p w:rsidR="00872447" w:rsidRPr="00937B5B" w:rsidRDefault="00872447" w:rsidP="00937B5B">
      <w:pPr>
        <w:pStyle w:val="af7"/>
        <w:ind w:firstLine="567"/>
        <w:jc w:val="both"/>
        <w:rPr>
          <w:rFonts w:ascii="Times New Roman" w:eastAsia="Lucida Sans Unicode" w:hAnsi="Times New Roman"/>
          <w:snapToGrid w:val="0"/>
          <w:sz w:val="18"/>
          <w:szCs w:val="18"/>
          <w:lang/>
        </w:rPr>
      </w:pPr>
    </w:p>
    <w:p w:rsidR="00872447" w:rsidRPr="00937B5B" w:rsidRDefault="00872447" w:rsidP="00937B5B">
      <w:pPr>
        <w:pStyle w:val="afffffffff5"/>
        <w:spacing w:line="240" w:lineRule="auto"/>
        <w:rPr>
          <w:snapToGrid w:val="0"/>
          <w:sz w:val="18"/>
          <w:szCs w:val="18"/>
        </w:rPr>
      </w:pPr>
      <w:r w:rsidRPr="00937B5B">
        <w:rPr>
          <w:snapToGrid w:val="0"/>
          <w:sz w:val="18"/>
          <w:szCs w:val="18"/>
        </w:rPr>
        <w:t>Проектом предусматривается развитие централизованной системы водоснабжения. Схема предусматривает подачу воды на нужды хозяйственно-питьевого, противопожарного водоснабжения.</w:t>
      </w:r>
    </w:p>
    <w:p w:rsidR="00872447" w:rsidRPr="00937B5B" w:rsidRDefault="00872447" w:rsidP="00937B5B">
      <w:pPr>
        <w:pStyle w:val="afffffffff5"/>
        <w:spacing w:line="240" w:lineRule="auto"/>
        <w:rPr>
          <w:sz w:val="18"/>
          <w:szCs w:val="18"/>
          <w:lang w:val="ru-RU"/>
        </w:rPr>
      </w:pPr>
      <w:r w:rsidRPr="00937B5B">
        <w:rPr>
          <w:sz w:val="18"/>
          <w:szCs w:val="18"/>
        </w:rPr>
        <w:t xml:space="preserve">Для обеспечения указанной потребности в воде с учетом подключения новых потребителей к централизованной системе водоснабжения и обеспечения качественных услуг по водоснабжению населения, необходимы следующие мероприятия представлены в п. </w:t>
      </w:r>
      <w:r w:rsidRPr="00937B5B">
        <w:rPr>
          <w:sz w:val="18"/>
          <w:szCs w:val="18"/>
          <w:lang w:val="ru-RU"/>
        </w:rPr>
        <w:t>1.4.1.</w:t>
      </w:r>
    </w:p>
    <w:p w:rsidR="00872447" w:rsidRPr="00937B5B" w:rsidRDefault="00872447" w:rsidP="00937B5B">
      <w:pPr>
        <w:pStyle w:val="afffffffff5"/>
        <w:spacing w:line="240" w:lineRule="auto"/>
        <w:rPr>
          <w:sz w:val="18"/>
          <w:szCs w:val="18"/>
        </w:rPr>
      </w:pPr>
    </w:p>
    <w:p w:rsidR="00872447" w:rsidRPr="00937B5B" w:rsidRDefault="00872447" w:rsidP="00937B5B">
      <w:pPr>
        <w:pStyle w:val="af4"/>
        <w:spacing w:after="0"/>
        <w:rPr>
          <w:rFonts w:ascii="Times New Roman" w:hAnsi="Times New Roman"/>
          <w:sz w:val="18"/>
          <w:szCs w:val="18"/>
        </w:rPr>
      </w:pPr>
      <w:bookmarkStart w:id="256" w:name="_Toc91621403"/>
      <w:r w:rsidRPr="00937B5B">
        <w:rPr>
          <w:rFonts w:ascii="Times New Roman" w:hAnsi="Times New Roman"/>
          <w:sz w:val="18"/>
          <w:szCs w:val="18"/>
        </w:rPr>
        <w:t>1.4.1</w:t>
      </w:r>
      <w:r w:rsidRPr="00937B5B">
        <w:rPr>
          <w:rFonts w:ascii="Times New Roman" w:hAnsi="Times New Roman"/>
          <w:sz w:val="18"/>
          <w:szCs w:val="18"/>
        </w:rPr>
        <w:tab/>
        <w:t>Перечень основных мероприятий  по  реализации схем водоснабжения с разбивкой по годам</w:t>
      </w:r>
      <w:bookmarkEnd w:id="256"/>
    </w:p>
    <w:p w:rsidR="00872447" w:rsidRPr="00937B5B" w:rsidRDefault="00872447" w:rsidP="00937B5B">
      <w:pPr>
        <w:pStyle w:val="af7"/>
        <w:ind w:firstLine="709"/>
        <w:jc w:val="both"/>
        <w:rPr>
          <w:rFonts w:ascii="Times New Roman" w:hAnsi="Times New Roman"/>
          <w:sz w:val="18"/>
          <w:szCs w:val="18"/>
        </w:rPr>
      </w:pPr>
      <w:r w:rsidRPr="00937B5B">
        <w:rPr>
          <w:rFonts w:ascii="Times New Roman" w:hAnsi="Times New Roman"/>
          <w:sz w:val="18"/>
          <w:szCs w:val="18"/>
        </w:rPr>
        <w:t>Основные мероприятия</w:t>
      </w:r>
    </w:p>
    <w:p w:rsidR="00872447" w:rsidRPr="00937B5B" w:rsidRDefault="00872447" w:rsidP="00937B5B">
      <w:pPr>
        <w:pStyle w:val="af7"/>
        <w:ind w:left="927"/>
        <w:jc w:val="right"/>
        <w:rPr>
          <w:rFonts w:ascii="Times New Roman" w:hAnsi="Times New Roman"/>
          <w:sz w:val="18"/>
          <w:szCs w:val="18"/>
        </w:rPr>
      </w:pPr>
      <w:r w:rsidRPr="00937B5B">
        <w:rPr>
          <w:rFonts w:ascii="Times New Roman" w:hAnsi="Times New Roman"/>
          <w:sz w:val="18"/>
          <w:szCs w:val="18"/>
        </w:rPr>
        <w:t>Таблица 24</w:t>
      </w:r>
    </w:p>
    <w:tbl>
      <w:tblPr>
        <w:tblOverlap w:val="never"/>
        <w:tblW w:w="52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02"/>
        <w:gridCol w:w="7523"/>
        <w:gridCol w:w="2182"/>
      </w:tblGrid>
      <w:tr w:rsidR="00872447" w:rsidRPr="00937B5B" w:rsidTr="006C1271">
        <w:trPr>
          <w:trHeight w:val="20"/>
          <w:tblHeader/>
          <w:jc w:val="center"/>
        </w:trPr>
        <w:tc>
          <w:tcPr>
            <w:tcW w:w="246" w:type="pct"/>
            <w:shd w:val="clear" w:color="auto" w:fill="D9D9D9"/>
            <w:vAlign w:val="center"/>
          </w:tcPr>
          <w:p w:rsidR="00872447" w:rsidRPr="00937B5B" w:rsidRDefault="00872447" w:rsidP="00937B5B">
            <w:pPr>
              <w:pStyle w:val="afffffffff8"/>
              <w:rPr>
                <w:rFonts w:cs="Times New Roman"/>
                <w:sz w:val="18"/>
                <w:szCs w:val="18"/>
                <w:lang w:eastAsia="ru-RU" w:bidi="ru-RU"/>
              </w:rPr>
            </w:pPr>
            <w:r w:rsidRPr="00937B5B">
              <w:rPr>
                <w:rFonts w:eastAsia="Times New Roman" w:cs="Times New Roman"/>
                <w:sz w:val="18"/>
                <w:szCs w:val="18"/>
                <w:lang w:eastAsia="ru-RU" w:bidi="ru-RU"/>
              </w:rPr>
              <w:t xml:space="preserve">№ </w:t>
            </w:r>
            <w:proofErr w:type="spellStart"/>
            <w:proofErr w:type="gramStart"/>
            <w:r w:rsidRPr="00937B5B">
              <w:rPr>
                <w:rFonts w:eastAsia="Times New Roman" w:cs="Times New Roman"/>
                <w:sz w:val="18"/>
                <w:szCs w:val="18"/>
                <w:lang w:eastAsia="ru-RU" w:bidi="ru-RU"/>
              </w:rPr>
              <w:t>п</w:t>
            </w:r>
            <w:proofErr w:type="spellEnd"/>
            <w:proofErr w:type="gramEnd"/>
            <w:r w:rsidRPr="00937B5B">
              <w:rPr>
                <w:rFonts w:eastAsia="Times New Roman" w:cs="Times New Roman"/>
                <w:sz w:val="18"/>
                <w:szCs w:val="18"/>
                <w:lang w:eastAsia="ru-RU" w:bidi="ru-RU"/>
              </w:rPr>
              <w:t>/</w:t>
            </w:r>
            <w:proofErr w:type="spellStart"/>
            <w:r w:rsidRPr="00937B5B">
              <w:rPr>
                <w:rFonts w:eastAsia="Times New Roman" w:cs="Times New Roman"/>
                <w:sz w:val="18"/>
                <w:szCs w:val="18"/>
                <w:lang w:eastAsia="ru-RU" w:bidi="ru-RU"/>
              </w:rPr>
              <w:t>п</w:t>
            </w:r>
            <w:proofErr w:type="spellEnd"/>
          </w:p>
        </w:tc>
        <w:tc>
          <w:tcPr>
            <w:tcW w:w="3685" w:type="pct"/>
            <w:shd w:val="clear" w:color="auto" w:fill="D9D9D9"/>
            <w:vAlign w:val="center"/>
          </w:tcPr>
          <w:p w:rsidR="00872447" w:rsidRPr="00937B5B" w:rsidRDefault="00872447" w:rsidP="00937B5B">
            <w:pPr>
              <w:pStyle w:val="afffffffff8"/>
              <w:rPr>
                <w:rFonts w:cs="Times New Roman"/>
                <w:sz w:val="18"/>
                <w:szCs w:val="18"/>
                <w:lang w:eastAsia="ru-RU" w:bidi="ru-RU"/>
              </w:rPr>
            </w:pPr>
            <w:r w:rsidRPr="00937B5B">
              <w:rPr>
                <w:rFonts w:eastAsia="Times New Roman" w:cs="Times New Roman"/>
                <w:sz w:val="18"/>
                <w:szCs w:val="18"/>
                <w:lang w:eastAsia="ru-RU" w:bidi="ru-RU"/>
              </w:rPr>
              <w:t>Наименование</w:t>
            </w:r>
          </w:p>
        </w:tc>
        <w:tc>
          <w:tcPr>
            <w:tcW w:w="1069" w:type="pct"/>
            <w:shd w:val="clear" w:color="auto" w:fill="D9D9D9"/>
            <w:vAlign w:val="center"/>
          </w:tcPr>
          <w:p w:rsidR="00872447" w:rsidRPr="00937B5B" w:rsidRDefault="00872447" w:rsidP="00937B5B">
            <w:pPr>
              <w:pStyle w:val="afffffffff8"/>
              <w:rPr>
                <w:rFonts w:cs="Times New Roman"/>
                <w:sz w:val="18"/>
                <w:szCs w:val="18"/>
                <w:lang w:eastAsia="ru-RU" w:bidi="ru-RU"/>
              </w:rPr>
            </w:pPr>
            <w:r w:rsidRPr="00937B5B">
              <w:rPr>
                <w:rFonts w:eastAsia="Times New Roman" w:cs="Times New Roman"/>
                <w:sz w:val="18"/>
                <w:szCs w:val="18"/>
                <w:lang w:eastAsia="ru-RU" w:bidi="ru-RU"/>
              </w:rPr>
              <w:t>Характеристика</w:t>
            </w:r>
          </w:p>
        </w:tc>
      </w:tr>
      <w:tr w:rsidR="00872447" w:rsidRPr="00937B5B" w:rsidTr="006C1271">
        <w:trPr>
          <w:trHeight w:val="20"/>
          <w:jc w:val="center"/>
        </w:trPr>
        <w:tc>
          <w:tcPr>
            <w:tcW w:w="246"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1</w:t>
            </w:r>
          </w:p>
        </w:tc>
        <w:tc>
          <w:tcPr>
            <w:tcW w:w="3685" w:type="pct"/>
            <w:shd w:val="clear" w:color="auto" w:fill="FFFFFF"/>
            <w:vAlign w:val="center"/>
          </w:tcPr>
          <w:p w:rsidR="00872447" w:rsidRPr="006C1271" w:rsidRDefault="00872447" w:rsidP="00937B5B">
            <w:pPr>
              <w:pStyle w:val="afffffffff8"/>
              <w:jc w:val="left"/>
              <w:rPr>
                <w:rFonts w:cs="Times New Roman"/>
                <w:sz w:val="16"/>
                <w:szCs w:val="16"/>
                <w:lang w:eastAsia="ru-RU" w:bidi="ru-RU"/>
              </w:rPr>
            </w:pPr>
            <w:r w:rsidRPr="006C1271">
              <w:rPr>
                <w:rFonts w:cs="Times New Roman"/>
                <w:sz w:val="16"/>
                <w:szCs w:val="16"/>
                <w:shd w:val="clear" w:color="auto" w:fill="FFFFFF"/>
                <w:lang w:eastAsia="ru-RU" w:bidi="ru-RU"/>
              </w:rPr>
              <w:t>Подключение новых абонентов выполнить от существующей системы водоснабжения с устройством новых водопроводных сетей</w:t>
            </w:r>
          </w:p>
        </w:tc>
        <w:tc>
          <w:tcPr>
            <w:tcW w:w="1069"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w:t>
            </w:r>
          </w:p>
        </w:tc>
      </w:tr>
      <w:tr w:rsidR="00872447" w:rsidRPr="00937B5B" w:rsidTr="006C1271">
        <w:trPr>
          <w:trHeight w:val="20"/>
          <w:jc w:val="center"/>
        </w:trPr>
        <w:tc>
          <w:tcPr>
            <w:tcW w:w="246" w:type="pct"/>
            <w:shd w:val="clear" w:color="auto" w:fill="FFFFFF"/>
            <w:vAlign w:val="center"/>
          </w:tcPr>
          <w:p w:rsidR="00872447" w:rsidRPr="006C1271" w:rsidRDefault="00872447" w:rsidP="00937B5B">
            <w:pPr>
              <w:pStyle w:val="afffffffff8"/>
              <w:rPr>
                <w:rFonts w:cs="Times New Roman"/>
                <w:sz w:val="16"/>
                <w:szCs w:val="16"/>
                <w:lang w:eastAsia="ru-RU" w:bidi="ru-RU"/>
              </w:rPr>
            </w:pPr>
            <w:r w:rsidRPr="006C1271">
              <w:rPr>
                <w:rFonts w:cs="Times New Roman"/>
                <w:sz w:val="16"/>
                <w:szCs w:val="16"/>
                <w:shd w:val="clear" w:color="auto" w:fill="FFFFFF"/>
                <w:lang w:eastAsia="ru-RU" w:bidi="ru-RU"/>
              </w:rPr>
              <w:t>2</w:t>
            </w:r>
          </w:p>
        </w:tc>
        <w:tc>
          <w:tcPr>
            <w:tcW w:w="3685" w:type="pct"/>
            <w:shd w:val="clear" w:color="auto" w:fill="FFFFFF"/>
            <w:vAlign w:val="center"/>
          </w:tcPr>
          <w:p w:rsidR="00872447" w:rsidRPr="006C1271" w:rsidRDefault="00872447" w:rsidP="00937B5B">
            <w:pPr>
              <w:pStyle w:val="affffffffe"/>
              <w:jc w:val="left"/>
              <w:rPr>
                <w:sz w:val="16"/>
                <w:szCs w:val="16"/>
                <w:lang w:val="ru-RU"/>
              </w:rPr>
            </w:pPr>
            <w:r w:rsidRPr="006C1271">
              <w:rPr>
                <w:sz w:val="16"/>
                <w:szCs w:val="16"/>
                <w:lang w:val="ru-RU"/>
              </w:rPr>
              <w:t xml:space="preserve">Установка предохраненной от замерзания </w:t>
            </w:r>
            <w:proofErr w:type="gramStart"/>
            <w:r w:rsidRPr="006C1271">
              <w:rPr>
                <w:sz w:val="16"/>
                <w:szCs w:val="16"/>
                <w:lang w:val="ru-RU"/>
              </w:rPr>
              <w:t>запорно-регулирующую</w:t>
            </w:r>
            <w:proofErr w:type="gramEnd"/>
            <w:r w:rsidRPr="006C1271">
              <w:rPr>
                <w:sz w:val="16"/>
                <w:szCs w:val="16"/>
                <w:lang w:val="ru-RU"/>
              </w:rPr>
              <w:t xml:space="preserve"> арматуры</w:t>
            </w:r>
          </w:p>
        </w:tc>
        <w:tc>
          <w:tcPr>
            <w:tcW w:w="1069" w:type="pct"/>
            <w:shd w:val="clear" w:color="auto" w:fill="FFFFFF"/>
            <w:vAlign w:val="center"/>
          </w:tcPr>
          <w:p w:rsidR="00872447" w:rsidRPr="006C1271" w:rsidRDefault="00872447" w:rsidP="00937B5B">
            <w:pPr>
              <w:pStyle w:val="affffffffe"/>
              <w:rPr>
                <w:sz w:val="16"/>
                <w:szCs w:val="16"/>
                <w:lang w:val="ru-RU"/>
              </w:rPr>
            </w:pPr>
            <w:r w:rsidRPr="006C1271">
              <w:rPr>
                <w:sz w:val="16"/>
                <w:szCs w:val="16"/>
                <w:lang w:val="ru-RU"/>
              </w:rPr>
              <w:t>-</w:t>
            </w:r>
          </w:p>
        </w:tc>
      </w:tr>
      <w:tr w:rsidR="00872447" w:rsidRPr="00937B5B" w:rsidTr="006C1271">
        <w:trPr>
          <w:trHeight w:val="20"/>
          <w:jc w:val="center"/>
        </w:trPr>
        <w:tc>
          <w:tcPr>
            <w:tcW w:w="246" w:type="pct"/>
            <w:shd w:val="clear" w:color="auto" w:fill="FFFFFF"/>
            <w:vAlign w:val="center"/>
          </w:tcPr>
          <w:p w:rsidR="00872447" w:rsidRPr="006C1271" w:rsidRDefault="00872447" w:rsidP="00937B5B">
            <w:pPr>
              <w:pStyle w:val="afffffffff8"/>
              <w:rPr>
                <w:rFonts w:cs="Times New Roman"/>
                <w:sz w:val="16"/>
                <w:szCs w:val="16"/>
                <w:shd w:val="clear" w:color="auto" w:fill="FFFFFF"/>
                <w:lang w:eastAsia="ru-RU" w:bidi="ru-RU"/>
              </w:rPr>
            </w:pPr>
            <w:r w:rsidRPr="006C1271">
              <w:rPr>
                <w:rFonts w:cs="Times New Roman"/>
                <w:sz w:val="16"/>
                <w:szCs w:val="16"/>
                <w:shd w:val="clear" w:color="auto" w:fill="FFFFFF"/>
                <w:lang w:eastAsia="ru-RU" w:bidi="ru-RU"/>
              </w:rPr>
              <w:t>3</w:t>
            </w:r>
          </w:p>
        </w:tc>
        <w:tc>
          <w:tcPr>
            <w:tcW w:w="3685" w:type="pct"/>
            <w:shd w:val="clear" w:color="auto" w:fill="FFFFFF"/>
            <w:vAlign w:val="center"/>
          </w:tcPr>
          <w:p w:rsidR="00872447" w:rsidRPr="006C1271" w:rsidRDefault="00872447" w:rsidP="00937B5B">
            <w:pPr>
              <w:pStyle w:val="affffffffe"/>
              <w:jc w:val="left"/>
              <w:rPr>
                <w:sz w:val="16"/>
                <w:szCs w:val="16"/>
                <w:lang w:val="ru-RU"/>
              </w:rPr>
            </w:pPr>
            <w:r w:rsidRPr="006C1271">
              <w:rPr>
                <w:sz w:val="16"/>
                <w:szCs w:val="16"/>
                <w:lang w:val="ru-RU"/>
              </w:rPr>
              <w:t>Установка приборов учета воды на скважины:</w:t>
            </w:r>
          </w:p>
          <w:p w:rsidR="00872447" w:rsidRPr="006C1271" w:rsidRDefault="00872447" w:rsidP="00937B5B">
            <w:pPr>
              <w:pStyle w:val="affffffffe"/>
              <w:jc w:val="left"/>
              <w:rPr>
                <w:sz w:val="16"/>
                <w:szCs w:val="16"/>
                <w:lang w:val="ru-RU"/>
              </w:rPr>
            </w:pPr>
            <w:r w:rsidRPr="006C1271">
              <w:rPr>
                <w:sz w:val="16"/>
                <w:szCs w:val="16"/>
                <w:lang w:val="ru-RU"/>
              </w:rPr>
              <w:t>- Скважина, с. Шерагул</w:t>
            </w:r>
          </w:p>
          <w:p w:rsidR="00872447" w:rsidRPr="006C1271" w:rsidRDefault="00872447" w:rsidP="00937B5B">
            <w:pPr>
              <w:pStyle w:val="affffffffe"/>
              <w:jc w:val="left"/>
              <w:rPr>
                <w:sz w:val="16"/>
                <w:szCs w:val="16"/>
                <w:lang w:val="ru-RU"/>
              </w:rPr>
            </w:pPr>
            <w:r w:rsidRPr="006C1271">
              <w:rPr>
                <w:sz w:val="16"/>
                <w:szCs w:val="16"/>
                <w:lang w:val="ru-RU"/>
              </w:rPr>
              <w:t xml:space="preserve">- Скважина, д. Новотроицк </w:t>
            </w:r>
          </w:p>
          <w:p w:rsidR="00872447" w:rsidRPr="006C1271" w:rsidRDefault="00872447" w:rsidP="00937B5B">
            <w:pPr>
              <w:pStyle w:val="affffffffe"/>
              <w:jc w:val="left"/>
              <w:rPr>
                <w:sz w:val="16"/>
                <w:szCs w:val="16"/>
                <w:lang w:val="ru-RU"/>
              </w:rPr>
            </w:pPr>
            <w:r w:rsidRPr="006C1271">
              <w:rPr>
                <w:sz w:val="16"/>
                <w:szCs w:val="16"/>
                <w:lang w:val="ru-RU"/>
              </w:rPr>
              <w:t>- Скважина, д. Трактовая</w:t>
            </w:r>
          </w:p>
          <w:p w:rsidR="00872447" w:rsidRPr="006C1271" w:rsidRDefault="00872447" w:rsidP="00937B5B">
            <w:pPr>
              <w:pStyle w:val="affffffffe"/>
              <w:jc w:val="left"/>
              <w:rPr>
                <w:sz w:val="16"/>
                <w:szCs w:val="16"/>
                <w:lang w:val="ru-RU"/>
              </w:rPr>
            </w:pPr>
            <w:r w:rsidRPr="006C1271">
              <w:rPr>
                <w:sz w:val="16"/>
                <w:szCs w:val="16"/>
                <w:lang w:val="ru-RU"/>
              </w:rPr>
              <w:t xml:space="preserve">- Скважина, </w:t>
            </w:r>
            <w:proofErr w:type="gramStart"/>
            <w:r w:rsidRPr="006C1271">
              <w:rPr>
                <w:sz w:val="16"/>
                <w:szCs w:val="16"/>
                <w:lang w:val="ru-RU"/>
              </w:rPr>
              <w:t>п. ж</w:t>
            </w:r>
            <w:proofErr w:type="gramEnd"/>
            <w:r w:rsidRPr="006C1271">
              <w:rPr>
                <w:sz w:val="16"/>
                <w:szCs w:val="16"/>
                <w:lang w:val="ru-RU"/>
              </w:rPr>
              <w:t>/</w:t>
            </w:r>
            <w:proofErr w:type="spellStart"/>
            <w:r w:rsidRPr="006C1271">
              <w:rPr>
                <w:sz w:val="16"/>
                <w:szCs w:val="16"/>
                <w:lang w:val="ru-RU"/>
              </w:rPr>
              <w:t>д</w:t>
            </w:r>
            <w:proofErr w:type="spellEnd"/>
            <w:r w:rsidRPr="006C1271">
              <w:rPr>
                <w:sz w:val="16"/>
                <w:szCs w:val="16"/>
                <w:lang w:val="ru-RU"/>
              </w:rPr>
              <w:t xml:space="preserve"> станция Шуба</w:t>
            </w:r>
          </w:p>
        </w:tc>
        <w:tc>
          <w:tcPr>
            <w:tcW w:w="1069" w:type="pct"/>
            <w:shd w:val="clear" w:color="auto" w:fill="FFFFFF"/>
            <w:vAlign w:val="center"/>
          </w:tcPr>
          <w:p w:rsidR="00872447" w:rsidRPr="006C1271" w:rsidRDefault="00872447" w:rsidP="00937B5B">
            <w:pPr>
              <w:pStyle w:val="affffffffe"/>
              <w:rPr>
                <w:sz w:val="16"/>
                <w:szCs w:val="16"/>
                <w:lang w:val="ru-RU"/>
              </w:rPr>
            </w:pPr>
            <w:r w:rsidRPr="006C1271">
              <w:rPr>
                <w:sz w:val="16"/>
                <w:szCs w:val="16"/>
                <w:lang w:val="ru-RU"/>
              </w:rPr>
              <w:t>6 шт.</w:t>
            </w:r>
          </w:p>
        </w:tc>
      </w:tr>
    </w:tbl>
    <w:p w:rsidR="00872447" w:rsidRPr="00937B5B" w:rsidRDefault="00872447" w:rsidP="00937B5B">
      <w:pPr>
        <w:pStyle w:val="af4"/>
        <w:spacing w:after="0"/>
        <w:rPr>
          <w:rFonts w:ascii="Times New Roman" w:hAnsi="Times New Roman"/>
          <w:sz w:val="18"/>
          <w:szCs w:val="18"/>
        </w:rPr>
      </w:pPr>
      <w:bookmarkStart w:id="257" w:name="_Toc91621404"/>
      <w:r w:rsidRPr="00937B5B">
        <w:rPr>
          <w:rFonts w:ascii="Times New Roman" w:hAnsi="Times New Roman"/>
          <w:sz w:val="18"/>
          <w:szCs w:val="18"/>
        </w:rPr>
        <w:t>1.4.2</w:t>
      </w:r>
      <w:r w:rsidRPr="00937B5B">
        <w:rPr>
          <w:rFonts w:ascii="Times New Roman" w:hAnsi="Times New Roman"/>
          <w:sz w:val="18"/>
          <w:szCs w:val="18"/>
        </w:rPr>
        <w:tab/>
        <w:t>Технические</w:t>
      </w:r>
      <w:r w:rsidRPr="00937B5B">
        <w:rPr>
          <w:rFonts w:ascii="Times New Roman" w:hAnsi="Times New Roman"/>
          <w:sz w:val="18"/>
          <w:szCs w:val="18"/>
        </w:rPr>
        <w:tab/>
        <w:t>обоснования</w:t>
      </w:r>
      <w:r w:rsidRPr="00937B5B">
        <w:rPr>
          <w:rFonts w:ascii="Times New Roman" w:hAnsi="Times New Roman"/>
          <w:sz w:val="18"/>
          <w:szCs w:val="18"/>
        </w:rPr>
        <w:tab/>
        <w:t>основных</w:t>
      </w:r>
      <w:r w:rsidRPr="00937B5B">
        <w:rPr>
          <w:rFonts w:ascii="Times New Roman" w:hAnsi="Times New Roman"/>
          <w:sz w:val="18"/>
          <w:szCs w:val="18"/>
        </w:rPr>
        <w:tab/>
        <w:t>мероприятий    по</w:t>
      </w:r>
      <w:r w:rsidRPr="00937B5B">
        <w:rPr>
          <w:rFonts w:ascii="Times New Roman" w:hAnsi="Times New Roman"/>
          <w:sz w:val="18"/>
          <w:szCs w:val="18"/>
        </w:rPr>
        <w:tab/>
        <w:t>реализации</w:t>
      </w:r>
      <w:r w:rsidRPr="00937B5B">
        <w:rPr>
          <w:rFonts w:ascii="Times New Roman" w:hAnsi="Times New Roman"/>
          <w:sz w:val="18"/>
          <w:szCs w:val="18"/>
        </w:rPr>
        <w:tab/>
        <w:t>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257"/>
    </w:p>
    <w:p w:rsidR="00872447" w:rsidRPr="00937B5B" w:rsidRDefault="00872447" w:rsidP="00937B5B">
      <w:pPr>
        <w:pStyle w:val="afffffffff5"/>
        <w:spacing w:line="240" w:lineRule="auto"/>
        <w:rPr>
          <w:sz w:val="18"/>
          <w:szCs w:val="18"/>
        </w:rPr>
      </w:pPr>
      <w:r w:rsidRPr="00937B5B">
        <w:rPr>
          <w:sz w:val="18"/>
          <w:szCs w:val="18"/>
        </w:rPr>
        <w:t>Перспективная система водоснабжения Шерагульского сельского поселения</w:t>
      </w:r>
      <w:r w:rsidRPr="00937B5B">
        <w:rPr>
          <w:sz w:val="18"/>
          <w:szCs w:val="18"/>
          <w:lang w:val="ru-RU"/>
        </w:rPr>
        <w:t xml:space="preserve"> </w:t>
      </w:r>
      <w:r w:rsidRPr="00937B5B">
        <w:rPr>
          <w:sz w:val="18"/>
          <w:szCs w:val="18"/>
        </w:rPr>
        <w:t>принимается централизованная, с объединенным хозяйственно-питьевым и противопожарным водопроводом. Для повышения надежности водоснабжения необходимо предусмотреть кольцевание магистральных водоводов.</w:t>
      </w:r>
    </w:p>
    <w:p w:rsidR="00872447" w:rsidRPr="00937B5B" w:rsidRDefault="00872447" w:rsidP="00937B5B">
      <w:pPr>
        <w:pStyle w:val="afffffffff5"/>
        <w:spacing w:line="240" w:lineRule="auto"/>
        <w:rPr>
          <w:sz w:val="18"/>
          <w:szCs w:val="18"/>
        </w:rPr>
      </w:pPr>
    </w:p>
    <w:p w:rsidR="00872447" w:rsidRPr="00937B5B" w:rsidRDefault="00872447" w:rsidP="00937B5B">
      <w:pPr>
        <w:pStyle w:val="afffffffff5"/>
        <w:spacing w:line="240" w:lineRule="auto"/>
        <w:rPr>
          <w:sz w:val="18"/>
          <w:szCs w:val="18"/>
        </w:rPr>
      </w:pPr>
      <w:r w:rsidRPr="00937B5B">
        <w:rPr>
          <w:sz w:val="18"/>
          <w:szCs w:val="18"/>
        </w:rPr>
        <w:t>Технический и коммерческий учет энергоносителей и воды:</w:t>
      </w:r>
    </w:p>
    <w:p w:rsidR="00872447" w:rsidRPr="00937B5B" w:rsidRDefault="00872447" w:rsidP="00937B5B">
      <w:pPr>
        <w:pStyle w:val="afffffffff5"/>
        <w:spacing w:line="240" w:lineRule="auto"/>
        <w:rPr>
          <w:sz w:val="18"/>
          <w:szCs w:val="18"/>
          <w:lang w:val="ru-RU"/>
        </w:rPr>
      </w:pPr>
      <w:r w:rsidRPr="00937B5B">
        <w:rPr>
          <w:sz w:val="18"/>
          <w:szCs w:val="18"/>
        </w:rPr>
        <w:lastRenderedPageBreak/>
        <w:t xml:space="preserve">Для контроля эффективности работы системы водоснабжения необходимо предусмотреть приборный учет: </w:t>
      </w:r>
    </w:p>
    <w:p w:rsidR="00872447" w:rsidRPr="00937B5B" w:rsidRDefault="00872447" w:rsidP="00937B5B">
      <w:pPr>
        <w:pStyle w:val="afffffffff5"/>
        <w:spacing w:line="240" w:lineRule="auto"/>
        <w:rPr>
          <w:sz w:val="18"/>
          <w:szCs w:val="18"/>
          <w:lang w:val="ru-RU"/>
        </w:rPr>
      </w:pPr>
      <w:r w:rsidRPr="00937B5B">
        <w:rPr>
          <w:sz w:val="18"/>
          <w:szCs w:val="18"/>
        </w:rPr>
        <w:t xml:space="preserve">1) узлы технического учета воды забираемой от источника; </w:t>
      </w:r>
    </w:p>
    <w:p w:rsidR="00872447" w:rsidRPr="00937B5B" w:rsidRDefault="00872447" w:rsidP="00937B5B">
      <w:pPr>
        <w:pStyle w:val="afffffffff5"/>
        <w:spacing w:line="240" w:lineRule="auto"/>
        <w:rPr>
          <w:sz w:val="18"/>
          <w:szCs w:val="18"/>
          <w:lang w:val="ru-RU"/>
        </w:rPr>
      </w:pPr>
      <w:r w:rsidRPr="00937B5B">
        <w:rPr>
          <w:sz w:val="18"/>
          <w:szCs w:val="18"/>
        </w:rPr>
        <w:t xml:space="preserve">2) узлы коммерческого учета воды подаваемой в сеть; </w:t>
      </w:r>
    </w:p>
    <w:p w:rsidR="00872447" w:rsidRPr="00937B5B" w:rsidRDefault="00872447" w:rsidP="00937B5B">
      <w:pPr>
        <w:pStyle w:val="afffffffff5"/>
        <w:spacing w:line="240" w:lineRule="auto"/>
        <w:rPr>
          <w:sz w:val="18"/>
          <w:szCs w:val="18"/>
          <w:lang w:val="ru-RU"/>
        </w:rPr>
      </w:pPr>
      <w:r w:rsidRPr="00937B5B">
        <w:rPr>
          <w:sz w:val="18"/>
          <w:szCs w:val="18"/>
        </w:rPr>
        <w:t xml:space="preserve">3) узлы коммерческого учета электрической энергии используемой на нужды водоснабжения; </w:t>
      </w:r>
    </w:p>
    <w:p w:rsidR="00872447" w:rsidRPr="00937B5B" w:rsidRDefault="00872447" w:rsidP="00937B5B">
      <w:pPr>
        <w:pStyle w:val="afffffffff5"/>
        <w:spacing w:line="240" w:lineRule="auto"/>
        <w:rPr>
          <w:sz w:val="18"/>
          <w:szCs w:val="18"/>
        </w:rPr>
      </w:pPr>
      <w:r w:rsidRPr="00937B5B">
        <w:rPr>
          <w:sz w:val="18"/>
          <w:szCs w:val="18"/>
        </w:rPr>
        <w:t>4) желателен технический учет электрической энергии по технологическим операциям (например, отдельно – водоподготовка, отдельно – сетевые насосы, отдельно – насосы второй ступени).</w:t>
      </w:r>
    </w:p>
    <w:p w:rsidR="00872447" w:rsidRPr="00937B5B" w:rsidRDefault="00872447" w:rsidP="00937B5B">
      <w:pPr>
        <w:pStyle w:val="afffffffff5"/>
        <w:spacing w:line="240" w:lineRule="auto"/>
        <w:rPr>
          <w:sz w:val="18"/>
          <w:szCs w:val="18"/>
        </w:rPr>
      </w:pPr>
      <w:r w:rsidRPr="00937B5B">
        <w:rPr>
          <w:sz w:val="18"/>
          <w:szCs w:val="18"/>
        </w:rPr>
        <w:t>Узлы учета могут иметь информационные выходы для автоматической регистрации и дистанционного мониторинга параметров потребления энергоносителей и воды – построение системы АСКУЭ.</w:t>
      </w:r>
    </w:p>
    <w:p w:rsidR="00872447" w:rsidRPr="00937B5B" w:rsidRDefault="00872447" w:rsidP="00937B5B">
      <w:pPr>
        <w:pStyle w:val="afffffffff5"/>
        <w:spacing w:line="240" w:lineRule="auto"/>
        <w:rPr>
          <w:sz w:val="18"/>
          <w:szCs w:val="18"/>
        </w:rPr>
      </w:pPr>
      <w:r w:rsidRPr="00937B5B">
        <w:rPr>
          <w:sz w:val="18"/>
          <w:szCs w:val="18"/>
        </w:rPr>
        <w:t>Автоматизация:</w:t>
      </w:r>
    </w:p>
    <w:p w:rsidR="00872447" w:rsidRPr="00937B5B" w:rsidRDefault="00872447" w:rsidP="00937B5B">
      <w:pPr>
        <w:pStyle w:val="afffffffff5"/>
        <w:spacing w:line="240" w:lineRule="auto"/>
        <w:rPr>
          <w:sz w:val="18"/>
          <w:szCs w:val="18"/>
        </w:rPr>
      </w:pPr>
      <w:r w:rsidRPr="00937B5B">
        <w:rPr>
          <w:sz w:val="18"/>
          <w:szCs w:val="18"/>
        </w:rPr>
        <w:t>Автоматизированная система управления объектами водоснабжения предназначается для снижения затрат на электроэнергию, техническое и эксплуатационное обслуживания, увеличения сроков работы оборудования, бесперебойной подачи воды. Система также обеспечивает автоматизацию процесса сбора и обработки информации о работе объектов сети водоснабжения и выполнения задач централизованного управления объектами водоснабжения.</w:t>
      </w:r>
    </w:p>
    <w:p w:rsidR="00872447" w:rsidRPr="00937B5B" w:rsidRDefault="00872447" w:rsidP="00937B5B">
      <w:pPr>
        <w:pStyle w:val="afffffffff5"/>
        <w:spacing w:line="240" w:lineRule="auto"/>
        <w:rPr>
          <w:sz w:val="18"/>
          <w:szCs w:val="18"/>
        </w:rPr>
      </w:pPr>
      <w:r w:rsidRPr="00937B5B">
        <w:rPr>
          <w:sz w:val="18"/>
          <w:szCs w:val="18"/>
        </w:rPr>
        <w:t>При автоматизации систем водоснабжения достигается:</w:t>
      </w:r>
    </w:p>
    <w:p w:rsidR="00872447" w:rsidRPr="00937B5B" w:rsidRDefault="00872447" w:rsidP="00C501FA">
      <w:pPr>
        <w:widowControl w:val="0"/>
        <w:numPr>
          <w:ilvl w:val="0"/>
          <w:numId w:val="17"/>
        </w:numPr>
        <w:tabs>
          <w:tab w:val="left" w:pos="1406"/>
        </w:tabs>
        <w:autoSpaceDE w:val="0"/>
        <w:autoSpaceDN w:val="0"/>
        <w:ind w:left="0" w:firstLine="566"/>
        <w:jc w:val="both"/>
        <w:rPr>
          <w:sz w:val="18"/>
          <w:szCs w:val="18"/>
          <w:lang w:bidi="ru-RU"/>
        </w:rPr>
      </w:pPr>
      <w:r w:rsidRPr="00937B5B">
        <w:rPr>
          <w:sz w:val="18"/>
          <w:szCs w:val="18"/>
          <w:lang w:bidi="ru-RU"/>
        </w:rPr>
        <w:t>Экономия электроэнергии и воды за</w:t>
      </w:r>
      <w:r w:rsidRPr="00937B5B">
        <w:rPr>
          <w:spacing w:val="-2"/>
          <w:sz w:val="18"/>
          <w:szCs w:val="18"/>
          <w:lang w:bidi="ru-RU"/>
        </w:rPr>
        <w:t xml:space="preserve"> </w:t>
      </w:r>
      <w:r w:rsidRPr="00937B5B">
        <w:rPr>
          <w:sz w:val="18"/>
          <w:szCs w:val="18"/>
          <w:lang w:bidi="ru-RU"/>
        </w:rPr>
        <w:t>счет:</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логического управления технологическими операциями - включение/ отключение насосов по необходимости;</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поддержание заданного давления воды в водопроводной сети за счет применение частотного электропривода для насосов второго уровня (сетевых</w:t>
      </w:r>
      <w:r w:rsidRPr="00937B5B">
        <w:rPr>
          <w:spacing w:val="-5"/>
          <w:sz w:val="18"/>
          <w:szCs w:val="18"/>
          <w:lang w:eastAsia="ru-RU" w:bidi="ru-RU"/>
        </w:rPr>
        <w:t xml:space="preserve"> </w:t>
      </w:r>
      <w:r w:rsidRPr="00937B5B">
        <w:rPr>
          <w:sz w:val="18"/>
          <w:szCs w:val="18"/>
          <w:lang w:eastAsia="ru-RU" w:bidi="ru-RU"/>
        </w:rPr>
        <w:t>насосов);</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автоматическое определение серьезных повреждений в сети по косвенным признакам (например, резкое снижение давления в сети и</w:t>
      </w:r>
      <w:r w:rsidRPr="00937B5B">
        <w:rPr>
          <w:spacing w:val="-6"/>
          <w:sz w:val="18"/>
          <w:szCs w:val="18"/>
          <w:lang w:eastAsia="ru-RU" w:bidi="ru-RU"/>
        </w:rPr>
        <w:t xml:space="preserve"> </w:t>
      </w:r>
      <w:r w:rsidRPr="00937B5B">
        <w:rPr>
          <w:sz w:val="18"/>
          <w:szCs w:val="18"/>
          <w:lang w:eastAsia="ru-RU" w:bidi="ru-RU"/>
        </w:rPr>
        <w:t>т.д.);</w:t>
      </w:r>
    </w:p>
    <w:p w:rsidR="00872447" w:rsidRPr="00937B5B" w:rsidRDefault="00872447" w:rsidP="00C501FA">
      <w:pPr>
        <w:widowControl w:val="0"/>
        <w:numPr>
          <w:ilvl w:val="0"/>
          <w:numId w:val="17"/>
        </w:numPr>
        <w:tabs>
          <w:tab w:val="left" w:pos="1406"/>
        </w:tabs>
        <w:autoSpaceDE w:val="0"/>
        <w:autoSpaceDN w:val="0"/>
        <w:ind w:left="0" w:firstLine="566"/>
        <w:jc w:val="both"/>
        <w:rPr>
          <w:sz w:val="18"/>
          <w:szCs w:val="18"/>
          <w:lang w:bidi="ru-RU"/>
        </w:rPr>
      </w:pPr>
      <w:r w:rsidRPr="00937B5B">
        <w:rPr>
          <w:sz w:val="18"/>
          <w:szCs w:val="18"/>
          <w:lang w:bidi="ru-RU"/>
        </w:rPr>
        <w:t>Снижение затрат на техническое обслуживание осуществляется за</w:t>
      </w:r>
      <w:r w:rsidRPr="00937B5B">
        <w:rPr>
          <w:spacing w:val="-6"/>
          <w:sz w:val="18"/>
          <w:szCs w:val="18"/>
          <w:lang w:bidi="ru-RU"/>
        </w:rPr>
        <w:t xml:space="preserve"> </w:t>
      </w:r>
      <w:r w:rsidRPr="00937B5B">
        <w:rPr>
          <w:sz w:val="18"/>
          <w:szCs w:val="18"/>
          <w:lang w:bidi="ru-RU"/>
        </w:rPr>
        <w:t>счет:</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применения защитного оборудования от воздействия электрических</w:t>
      </w:r>
      <w:r w:rsidRPr="00937B5B">
        <w:rPr>
          <w:spacing w:val="-11"/>
          <w:sz w:val="18"/>
          <w:szCs w:val="18"/>
          <w:lang w:eastAsia="ru-RU" w:bidi="ru-RU"/>
        </w:rPr>
        <w:t xml:space="preserve"> </w:t>
      </w:r>
      <w:r w:rsidRPr="00937B5B">
        <w:rPr>
          <w:sz w:val="18"/>
          <w:szCs w:val="18"/>
          <w:lang w:eastAsia="ru-RU" w:bidi="ru-RU"/>
        </w:rPr>
        <w:t>факторов;</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применения устройств плавного пуска глубинных</w:t>
      </w:r>
      <w:r w:rsidRPr="00937B5B">
        <w:rPr>
          <w:spacing w:val="-6"/>
          <w:sz w:val="18"/>
          <w:szCs w:val="18"/>
          <w:lang w:eastAsia="ru-RU" w:bidi="ru-RU"/>
        </w:rPr>
        <w:t xml:space="preserve"> </w:t>
      </w:r>
      <w:r w:rsidRPr="00937B5B">
        <w:rPr>
          <w:sz w:val="18"/>
          <w:szCs w:val="18"/>
          <w:lang w:eastAsia="ru-RU" w:bidi="ru-RU"/>
        </w:rPr>
        <w:t>насосов;</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снижения вероятности возникновения гидравлических ударов при неправильных действиях персонала</w:t>
      </w:r>
    </w:p>
    <w:p w:rsidR="00872447" w:rsidRPr="00937B5B" w:rsidRDefault="00872447" w:rsidP="00C501FA">
      <w:pPr>
        <w:widowControl w:val="0"/>
        <w:numPr>
          <w:ilvl w:val="0"/>
          <w:numId w:val="17"/>
        </w:numPr>
        <w:tabs>
          <w:tab w:val="left" w:pos="1406"/>
        </w:tabs>
        <w:autoSpaceDE w:val="0"/>
        <w:autoSpaceDN w:val="0"/>
        <w:ind w:left="0" w:firstLine="566"/>
        <w:jc w:val="both"/>
        <w:rPr>
          <w:sz w:val="18"/>
          <w:szCs w:val="18"/>
          <w:lang w:bidi="ru-RU"/>
        </w:rPr>
      </w:pPr>
      <w:r w:rsidRPr="00937B5B">
        <w:rPr>
          <w:sz w:val="18"/>
          <w:szCs w:val="18"/>
          <w:lang w:bidi="ru-RU"/>
        </w:rPr>
        <w:t>Снижение затрат на эксплуатационное обслуживание осуществляется за</w:t>
      </w:r>
      <w:r w:rsidRPr="00937B5B">
        <w:rPr>
          <w:spacing w:val="-6"/>
          <w:sz w:val="18"/>
          <w:szCs w:val="18"/>
          <w:lang w:bidi="ru-RU"/>
        </w:rPr>
        <w:t xml:space="preserve"> </w:t>
      </w:r>
      <w:r w:rsidRPr="00937B5B">
        <w:rPr>
          <w:sz w:val="18"/>
          <w:szCs w:val="18"/>
          <w:lang w:bidi="ru-RU"/>
        </w:rPr>
        <w:t>счет:</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автоматизированного и дистанционного управления технологическими</w:t>
      </w:r>
      <w:r w:rsidRPr="00937B5B">
        <w:rPr>
          <w:spacing w:val="-5"/>
          <w:sz w:val="18"/>
          <w:szCs w:val="18"/>
          <w:lang w:eastAsia="ru-RU" w:bidi="ru-RU"/>
        </w:rPr>
        <w:t xml:space="preserve"> </w:t>
      </w:r>
      <w:r w:rsidRPr="00937B5B">
        <w:rPr>
          <w:sz w:val="18"/>
          <w:szCs w:val="18"/>
          <w:lang w:eastAsia="ru-RU" w:bidi="ru-RU"/>
        </w:rPr>
        <w:t>операциями.</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оперативной обработки</w:t>
      </w:r>
      <w:r w:rsidRPr="00937B5B">
        <w:rPr>
          <w:spacing w:val="-2"/>
          <w:sz w:val="18"/>
          <w:szCs w:val="18"/>
          <w:lang w:eastAsia="ru-RU" w:bidi="ru-RU"/>
        </w:rPr>
        <w:t xml:space="preserve"> </w:t>
      </w:r>
      <w:r w:rsidRPr="00937B5B">
        <w:rPr>
          <w:sz w:val="18"/>
          <w:szCs w:val="18"/>
          <w:lang w:eastAsia="ru-RU" w:bidi="ru-RU"/>
        </w:rPr>
        <w:t>информации.</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своевременное и объективное выявление внештатных</w:t>
      </w:r>
      <w:r w:rsidRPr="00937B5B">
        <w:rPr>
          <w:spacing w:val="-5"/>
          <w:sz w:val="18"/>
          <w:szCs w:val="18"/>
          <w:lang w:eastAsia="ru-RU" w:bidi="ru-RU"/>
        </w:rPr>
        <w:t xml:space="preserve"> </w:t>
      </w:r>
      <w:r w:rsidRPr="00937B5B">
        <w:rPr>
          <w:sz w:val="18"/>
          <w:szCs w:val="18"/>
          <w:lang w:eastAsia="ru-RU" w:bidi="ru-RU"/>
        </w:rPr>
        <w:t>ситуаций.</w:t>
      </w:r>
    </w:p>
    <w:p w:rsidR="00872447" w:rsidRPr="00937B5B" w:rsidRDefault="00872447" w:rsidP="00C501FA">
      <w:pPr>
        <w:widowControl w:val="0"/>
        <w:numPr>
          <w:ilvl w:val="0"/>
          <w:numId w:val="17"/>
        </w:numPr>
        <w:tabs>
          <w:tab w:val="left" w:pos="1406"/>
        </w:tabs>
        <w:autoSpaceDE w:val="0"/>
        <w:autoSpaceDN w:val="0"/>
        <w:ind w:left="0" w:firstLine="566"/>
        <w:rPr>
          <w:sz w:val="18"/>
          <w:szCs w:val="18"/>
          <w:lang w:bidi="ru-RU"/>
        </w:rPr>
      </w:pPr>
      <w:r w:rsidRPr="00937B5B">
        <w:rPr>
          <w:sz w:val="18"/>
          <w:szCs w:val="18"/>
          <w:lang w:bidi="ru-RU"/>
        </w:rPr>
        <w:t>Повышение надежности водоснабжения в</w:t>
      </w:r>
      <w:r w:rsidRPr="00937B5B">
        <w:rPr>
          <w:spacing w:val="-4"/>
          <w:sz w:val="18"/>
          <w:szCs w:val="18"/>
          <w:lang w:bidi="ru-RU"/>
        </w:rPr>
        <w:t xml:space="preserve"> </w:t>
      </w:r>
      <w:r w:rsidRPr="00937B5B">
        <w:rPr>
          <w:sz w:val="18"/>
          <w:szCs w:val="18"/>
          <w:lang w:bidi="ru-RU"/>
        </w:rPr>
        <w:t>целом.</w:t>
      </w:r>
    </w:p>
    <w:p w:rsidR="00872447" w:rsidRPr="00937B5B" w:rsidRDefault="00872447" w:rsidP="00937B5B">
      <w:pPr>
        <w:widowControl w:val="0"/>
        <w:autoSpaceDE w:val="0"/>
        <w:autoSpaceDN w:val="0"/>
        <w:ind w:firstLine="566"/>
        <w:rPr>
          <w:sz w:val="18"/>
          <w:szCs w:val="18"/>
          <w:lang w:bidi="ru-RU"/>
        </w:rPr>
      </w:pPr>
      <w:r w:rsidRPr="00937B5B">
        <w:rPr>
          <w:sz w:val="18"/>
          <w:szCs w:val="18"/>
          <w:lang w:bidi="ru-RU"/>
        </w:rPr>
        <w:t>Общая примерная функциональная схема автоматизации ВЗС приведена на Рисунке 1.</w:t>
      </w:r>
    </w:p>
    <w:p w:rsidR="00872447" w:rsidRPr="00937B5B" w:rsidRDefault="00872447" w:rsidP="00937B5B">
      <w:pPr>
        <w:widowControl w:val="0"/>
        <w:autoSpaceDE w:val="0"/>
        <w:autoSpaceDN w:val="0"/>
        <w:ind w:firstLine="566"/>
        <w:rPr>
          <w:sz w:val="18"/>
          <w:szCs w:val="18"/>
          <w:lang w:bidi="ru-RU"/>
        </w:rPr>
      </w:pPr>
    </w:p>
    <w:p w:rsidR="00872447" w:rsidRPr="00937B5B" w:rsidRDefault="00872447" w:rsidP="00937B5B">
      <w:pPr>
        <w:widowControl w:val="0"/>
        <w:autoSpaceDE w:val="0"/>
        <w:autoSpaceDN w:val="0"/>
        <w:jc w:val="center"/>
        <w:rPr>
          <w:sz w:val="18"/>
          <w:szCs w:val="18"/>
          <w:lang w:bidi="ru-RU"/>
        </w:rPr>
      </w:pPr>
      <w:r w:rsidRPr="00937B5B">
        <w:rPr>
          <w:noProof/>
          <w:sz w:val="18"/>
          <w:szCs w:val="18"/>
        </w:rPr>
        <w:drawing>
          <wp:inline distT="0" distB="0" distL="0" distR="0">
            <wp:extent cx="1485900" cy="2228850"/>
            <wp:effectExtent l="1905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8" cstate="print"/>
                    <a:srcRect/>
                    <a:stretch>
                      <a:fillRect/>
                    </a:stretch>
                  </pic:blipFill>
                  <pic:spPr bwMode="auto">
                    <a:xfrm>
                      <a:off x="0" y="0"/>
                      <a:ext cx="1485900" cy="2228850"/>
                    </a:xfrm>
                    <a:prstGeom prst="rect">
                      <a:avLst/>
                    </a:prstGeom>
                    <a:noFill/>
                    <a:ln w="9525">
                      <a:noFill/>
                      <a:miter lim="800000"/>
                      <a:headEnd/>
                      <a:tailEnd/>
                    </a:ln>
                  </pic:spPr>
                </pic:pic>
              </a:graphicData>
            </a:graphic>
          </wp:inline>
        </w:drawing>
      </w:r>
    </w:p>
    <w:p w:rsidR="00872447" w:rsidRPr="00937B5B" w:rsidRDefault="00872447" w:rsidP="00937B5B">
      <w:pPr>
        <w:widowControl w:val="0"/>
        <w:autoSpaceDE w:val="0"/>
        <w:autoSpaceDN w:val="0"/>
        <w:ind w:right="254" w:firstLine="566"/>
        <w:jc w:val="center"/>
        <w:rPr>
          <w:sz w:val="18"/>
          <w:szCs w:val="18"/>
          <w:lang w:bidi="ru-RU"/>
        </w:rPr>
      </w:pPr>
      <w:r w:rsidRPr="00937B5B">
        <w:rPr>
          <w:sz w:val="18"/>
          <w:szCs w:val="18"/>
          <w:lang w:bidi="ru-RU"/>
        </w:rPr>
        <w:t>Рисунок 1 - Общая примерная функциональная схема автоматизации ВЗС</w:t>
      </w:r>
    </w:p>
    <w:p w:rsidR="00872447" w:rsidRPr="00937B5B" w:rsidRDefault="00872447" w:rsidP="00937B5B">
      <w:pPr>
        <w:pStyle w:val="afffffffff5"/>
        <w:spacing w:line="240" w:lineRule="auto"/>
        <w:rPr>
          <w:sz w:val="18"/>
          <w:szCs w:val="18"/>
        </w:rPr>
      </w:pPr>
      <w:r w:rsidRPr="00937B5B">
        <w:rPr>
          <w:sz w:val="18"/>
          <w:szCs w:val="18"/>
        </w:rPr>
        <w:t>При реконструкции ВЗС необходимо предусмотреть автоматизированную систему управления объектами водоснабжения с возможностью, при соответствующем технико-экономическом обосновании, ее дальнейшего расширения и развития ее</w:t>
      </w:r>
      <w:r w:rsidRPr="00937B5B">
        <w:rPr>
          <w:spacing w:val="-8"/>
          <w:sz w:val="18"/>
          <w:szCs w:val="18"/>
        </w:rPr>
        <w:t xml:space="preserve"> </w:t>
      </w:r>
      <w:r w:rsidRPr="00937B5B">
        <w:rPr>
          <w:sz w:val="18"/>
          <w:szCs w:val="18"/>
        </w:rPr>
        <w:t>функциональности.</w:t>
      </w:r>
    </w:p>
    <w:p w:rsidR="00872447" w:rsidRPr="00937B5B" w:rsidRDefault="00872447" w:rsidP="00937B5B">
      <w:pPr>
        <w:pStyle w:val="afffffffff5"/>
        <w:spacing w:line="240" w:lineRule="auto"/>
        <w:rPr>
          <w:sz w:val="18"/>
          <w:szCs w:val="18"/>
        </w:rPr>
      </w:pPr>
      <w:r w:rsidRPr="00937B5B">
        <w:rPr>
          <w:sz w:val="18"/>
          <w:szCs w:val="18"/>
        </w:rPr>
        <w:t>Первый этап автоматизации может содержать минимально необходимый набор функций, таких как:</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дистанционный мониторинг и регистрация основных текущих параметров работы</w:t>
      </w:r>
      <w:r w:rsidRPr="00937B5B">
        <w:rPr>
          <w:spacing w:val="6"/>
          <w:sz w:val="18"/>
          <w:szCs w:val="18"/>
          <w:lang w:eastAsia="ru-RU" w:bidi="ru-RU"/>
        </w:rPr>
        <w:t xml:space="preserve"> </w:t>
      </w:r>
      <w:r w:rsidRPr="00937B5B">
        <w:rPr>
          <w:sz w:val="18"/>
          <w:szCs w:val="18"/>
          <w:lang w:eastAsia="ru-RU" w:bidi="ru-RU"/>
        </w:rPr>
        <w:t>ВЗС</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(давление, расход, потребление электроэнергии);</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автоматическое поддержание давления в водопроводной сети у потребителя за счет системы автоматического регулирования, включающей в себя частотный электропривод на сетевых насосах и датчики давления в определенных точках</w:t>
      </w:r>
      <w:r w:rsidRPr="00937B5B">
        <w:rPr>
          <w:spacing w:val="-5"/>
          <w:sz w:val="18"/>
          <w:szCs w:val="18"/>
          <w:lang w:eastAsia="ru-RU" w:bidi="ru-RU"/>
        </w:rPr>
        <w:t xml:space="preserve"> </w:t>
      </w:r>
      <w:r w:rsidRPr="00937B5B">
        <w:rPr>
          <w:sz w:val="18"/>
          <w:szCs w:val="18"/>
          <w:lang w:eastAsia="ru-RU" w:bidi="ru-RU"/>
        </w:rPr>
        <w:t>сети;</w:t>
      </w:r>
    </w:p>
    <w:p w:rsidR="00872447" w:rsidRPr="00937B5B" w:rsidRDefault="00872447" w:rsidP="00937B5B">
      <w:pPr>
        <w:pStyle w:val="affffffffff2"/>
        <w:numPr>
          <w:ilvl w:val="0"/>
          <w:numId w:val="0"/>
        </w:numPr>
        <w:spacing w:line="240" w:lineRule="auto"/>
        <w:ind w:left="1135" w:hanging="284"/>
        <w:rPr>
          <w:sz w:val="18"/>
          <w:szCs w:val="18"/>
          <w:lang w:eastAsia="ru-RU" w:bidi="ru-RU"/>
        </w:rPr>
      </w:pPr>
      <w:r w:rsidRPr="00937B5B">
        <w:rPr>
          <w:sz w:val="18"/>
          <w:szCs w:val="18"/>
          <w:lang w:eastAsia="ru-RU" w:bidi="ru-RU"/>
        </w:rPr>
        <w:t>аварийные блокировки, защита и сигнализация, в том числе сигнализация при резком увеличении расхода и/или падения давления в</w:t>
      </w:r>
      <w:r w:rsidRPr="00937B5B">
        <w:rPr>
          <w:spacing w:val="-4"/>
          <w:sz w:val="18"/>
          <w:szCs w:val="18"/>
          <w:lang w:eastAsia="ru-RU" w:bidi="ru-RU"/>
        </w:rPr>
        <w:t xml:space="preserve"> </w:t>
      </w:r>
      <w:r w:rsidRPr="00937B5B">
        <w:rPr>
          <w:sz w:val="18"/>
          <w:szCs w:val="18"/>
          <w:lang w:eastAsia="ru-RU" w:bidi="ru-RU"/>
        </w:rPr>
        <w:t>сети.</w:t>
      </w:r>
    </w:p>
    <w:p w:rsidR="00872447" w:rsidRPr="00937B5B" w:rsidRDefault="00872447" w:rsidP="00937B5B">
      <w:pPr>
        <w:pStyle w:val="afffffffff5"/>
        <w:spacing w:line="240" w:lineRule="auto"/>
        <w:rPr>
          <w:sz w:val="18"/>
          <w:szCs w:val="18"/>
        </w:rPr>
      </w:pPr>
      <w:r w:rsidRPr="00937B5B">
        <w:rPr>
          <w:sz w:val="18"/>
          <w:szCs w:val="18"/>
        </w:rPr>
        <w:t>Второй и последующие этапы автоматизации, в зависимости от потребностей, могут предусматривать развитие системы до уровня автоматического, диспетчерского управления ВЗС с функционалом телемеханизации, построение системы визуализации (SCADA) с отображением на мнемосхеме текущего положения задвижек в сети и системы автоматизированного контроля и учета энергоресурсов (АСКУЭ).</w:t>
      </w:r>
    </w:p>
    <w:p w:rsidR="00872447" w:rsidRPr="00937B5B" w:rsidRDefault="00872447" w:rsidP="00937B5B">
      <w:pPr>
        <w:pStyle w:val="afffffffff5"/>
        <w:spacing w:line="240" w:lineRule="auto"/>
        <w:rPr>
          <w:sz w:val="18"/>
          <w:szCs w:val="18"/>
        </w:rPr>
      </w:pPr>
      <w:r w:rsidRPr="00937B5B">
        <w:rPr>
          <w:sz w:val="18"/>
          <w:szCs w:val="18"/>
        </w:rPr>
        <w:t>Учитывая относительно сложную топологию закольцованных сетей наличие мнемосхемы является обязательным условием для правильной эксплуатации системы водоснабжения.</w:t>
      </w:r>
    </w:p>
    <w:p w:rsidR="00872447" w:rsidRPr="00937B5B" w:rsidRDefault="00872447" w:rsidP="00937B5B">
      <w:pPr>
        <w:pStyle w:val="a9"/>
        <w:autoSpaceDE w:val="0"/>
        <w:autoSpaceDN w:val="0"/>
        <w:adjustRightInd w:val="0"/>
        <w:ind w:left="567"/>
        <w:rPr>
          <w:rFonts w:ascii="Times New Roman" w:hAnsi="Times New Roman"/>
          <w:sz w:val="18"/>
          <w:szCs w:val="18"/>
        </w:rPr>
      </w:pPr>
    </w:p>
    <w:p w:rsidR="00872447" w:rsidRPr="00937B5B" w:rsidRDefault="00872447" w:rsidP="00937B5B">
      <w:pPr>
        <w:pStyle w:val="af4"/>
        <w:spacing w:after="0"/>
        <w:rPr>
          <w:rFonts w:ascii="Times New Roman" w:hAnsi="Times New Roman"/>
          <w:sz w:val="18"/>
          <w:szCs w:val="18"/>
        </w:rPr>
      </w:pPr>
      <w:bookmarkStart w:id="258" w:name="_Toc91621405"/>
      <w:r w:rsidRPr="00937B5B">
        <w:rPr>
          <w:rFonts w:ascii="Times New Roman" w:hAnsi="Times New Roman"/>
          <w:sz w:val="18"/>
          <w:szCs w:val="18"/>
        </w:rPr>
        <w:lastRenderedPageBreak/>
        <w:t>1.4.3</w:t>
      </w:r>
      <w:r w:rsidRPr="00937B5B">
        <w:rPr>
          <w:rFonts w:ascii="Times New Roman" w:hAnsi="Times New Roman"/>
          <w:sz w:val="18"/>
          <w:szCs w:val="18"/>
        </w:rPr>
        <w:tab/>
        <w:t>Сведения о вновь строящихся, реконструируемых и предлагаемых к выводу из эксплуатации объектах системы водоснабжения</w:t>
      </w:r>
      <w:bookmarkEnd w:id="258"/>
    </w:p>
    <w:p w:rsidR="00872447" w:rsidRPr="00937B5B" w:rsidRDefault="00872447" w:rsidP="00937B5B">
      <w:pPr>
        <w:pStyle w:val="afffffffff5"/>
        <w:spacing w:line="240" w:lineRule="auto"/>
        <w:rPr>
          <w:sz w:val="18"/>
          <w:szCs w:val="18"/>
        </w:rPr>
      </w:pPr>
      <w:r w:rsidRPr="00937B5B">
        <w:rPr>
          <w:sz w:val="18"/>
          <w:szCs w:val="18"/>
        </w:rPr>
        <w:t xml:space="preserve">Информация о вновь строящихся и предлагаемых к выводу из эксплуатации объектах системы водоснабжения отсутствует. Объекты, предложенные схемой, к строительству или реконструкции указаны в п. 1.4. </w:t>
      </w:r>
    </w:p>
    <w:p w:rsidR="00872447" w:rsidRPr="00937B5B" w:rsidRDefault="00872447" w:rsidP="00937B5B">
      <w:pPr>
        <w:pStyle w:val="af4"/>
        <w:spacing w:after="0"/>
        <w:rPr>
          <w:rFonts w:ascii="Times New Roman" w:hAnsi="Times New Roman"/>
          <w:sz w:val="18"/>
          <w:szCs w:val="18"/>
        </w:rPr>
      </w:pPr>
      <w:bookmarkStart w:id="259" w:name="_Toc91621406"/>
      <w:r w:rsidRPr="00937B5B">
        <w:rPr>
          <w:rFonts w:ascii="Times New Roman" w:hAnsi="Times New Roman"/>
          <w:sz w:val="18"/>
          <w:szCs w:val="18"/>
        </w:rPr>
        <w:t>1.4.4</w:t>
      </w:r>
      <w:r w:rsidRPr="00937B5B">
        <w:rPr>
          <w:rFonts w:ascii="Times New Roman" w:hAnsi="Times New Roman"/>
          <w:sz w:val="18"/>
          <w:szCs w:val="18"/>
        </w:rPr>
        <w:tab/>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259"/>
    </w:p>
    <w:p w:rsidR="00872447" w:rsidRPr="00937B5B" w:rsidRDefault="00872447" w:rsidP="00937B5B">
      <w:pPr>
        <w:pStyle w:val="afffffffff5"/>
        <w:spacing w:line="240" w:lineRule="auto"/>
        <w:rPr>
          <w:sz w:val="18"/>
          <w:szCs w:val="18"/>
          <w:lang w:val="ru-RU"/>
        </w:rPr>
      </w:pPr>
      <w:r w:rsidRPr="00937B5B">
        <w:rPr>
          <w:sz w:val="18"/>
          <w:szCs w:val="18"/>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  отсутствуют</w:t>
      </w:r>
      <w:r w:rsidRPr="00937B5B">
        <w:rPr>
          <w:sz w:val="18"/>
          <w:szCs w:val="18"/>
          <w:lang w:val="ru-RU"/>
        </w:rPr>
        <w:t>.</w:t>
      </w:r>
    </w:p>
    <w:p w:rsidR="00872447" w:rsidRPr="00937B5B" w:rsidRDefault="00872447" w:rsidP="00937B5B">
      <w:pPr>
        <w:pStyle w:val="afffffffff5"/>
        <w:spacing w:line="240" w:lineRule="auto"/>
        <w:rPr>
          <w:sz w:val="18"/>
          <w:szCs w:val="18"/>
        </w:rPr>
      </w:pPr>
    </w:p>
    <w:p w:rsidR="00872447" w:rsidRPr="00937B5B" w:rsidRDefault="00872447" w:rsidP="00937B5B">
      <w:pPr>
        <w:pStyle w:val="af4"/>
        <w:spacing w:after="0"/>
        <w:rPr>
          <w:rFonts w:ascii="Times New Roman" w:hAnsi="Times New Roman"/>
          <w:sz w:val="18"/>
          <w:szCs w:val="18"/>
        </w:rPr>
      </w:pPr>
      <w:bookmarkStart w:id="260" w:name="_Toc91621407"/>
      <w:r w:rsidRPr="00937B5B">
        <w:rPr>
          <w:rFonts w:ascii="Times New Roman" w:hAnsi="Times New Roman"/>
          <w:sz w:val="18"/>
          <w:szCs w:val="18"/>
        </w:rPr>
        <w:t>1.4.5</w:t>
      </w:r>
      <w:r w:rsidRPr="00937B5B">
        <w:rPr>
          <w:rFonts w:ascii="Times New Roman" w:hAnsi="Times New Roman"/>
          <w:sz w:val="18"/>
          <w:szCs w:val="18"/>
        </w:rPr>
        <w:tab/>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260"/>
    </w:p>
    <w:p w:rsidR="00872447" w:rsidRPr="00937B5B" w:rsidRDefault="00872447" w:rsidP="00937B5B">
      <w:pPr>
        <w:pStyle w:val="afffffffff5"/>
        <w:spacing w:line="240" w:lineRule="auto"/>
        <w:rPr>
          <w:sz w:val="18"/>
          <w:szCs w:val="18"/>
        </w:rPr>
      </w:pPr>
      <w:r w:rsidRPr="00937B5B">
        <w:rPr>
          <w:sz w:val="18"/>
          <w:szCs w:val="18"/>
        </w:rPr>
        <w:t>В Шерагульском муниципальном образовании</w:t>
      </w:r>
      <w:r w:rsidRPr="00937B5B">
        <w:rPr>
          <w:sz w:val="18"/>
          <w:szCs w:val="18"/>
          <w:lang w:val="ru-RU"/>
        </w:rPr>
        <w:t xml:space="preserve"> отсутствуют</w:t>
      </w:r>
      <w:r w:rsidRPr="00937B5B">
        <w:rPr>
          <w:sz w:val="18"/>
          <w:szCs w:val="18"/>
        </w:rPr>
        <w:t xml:space="preserve"> абоненты, осуществляющие расчет за потребленную воду по счетчикам учета холодной воды.</w:t>
      </w:r>
    </w:p>
    <w:p w:rsidR="00872447" w:rsidRPr="00937B5B" w:rsidRDefault="00872447" w:rsidP="00937B5B">
      <w:pPr>
        <w:pStyle w:val="af4"/>
        <w:spacing w:after="0"/>
        <w:rPr>
          <w:rFonts w:ascii="Times New Roman" w:hAnsi="Times New Roman"/>
          <w:sz w:val="18"/>
          <w:szCs w:val="18"/>
        </w:rPr>
      </w:pPr>
      <w:bookmarkStart w:id="261" w:name="_Toc91621408"/>
      <w:r w:rsidRPr="00937B5B">
        <w:rPr>
          <w:rFonts w:ascii="Times New Roman" w:hAnsi="Times New Roman"/>
          <w:sz w:val="18"/>
          <w:szCs w:val="18"/>
        </w:rPr>
        <w:t>1.4.6</w:t>
      </w:r>
      <w:r w:rsidRPr="00937B5B">
        <w:rPr>
          <w:rFonts w:ascii="Times New Roman" w:hAnsi="Times New Roman"/>
          <w:sz w:val="18"/>
          <w:szCs w:val="18"/>
        </w:rPr>
        <w:tab/>
        <w:t>Описание вариантов маршрутов прохождения трубопроводов (трасс) по территории поселения</w:t>
      </w:r>
      <w:proofErr w:type="gramStart"/>
      <w:r w:rsidRPr="00937B5B">
        <w:rPr>
          <w:rFonts w:ascii="Times New Roman" w:hAnsi="Times New Roman"/>
          <w:sz w:val="18"/>
          <w:szCs w:val="18"/>
        </w:rPr>
        <w:t xml:space="preserve"> ,</w:t>
      </w:r>
      <w:proofErr w:type="gramEnd"/>
      <w:r w:rsidRPr="00937B5B">
        <w:rPr>
          <w:rFonts w:ascii="Times New Roman" w:hAnsi="Times New Roman"/>
          <w:sz w:val="18"/>
          <w:szCs w:val="18"/>
        </w:rPr>
        <w:t xml:space="preserve"> городского округа и их обоснование</w:t>
      </w:r>
      <w:bookmarkEnd w:id="261"/>
    </w:p>
    <w:p w:rsidR="00872447" w:rsidRPr="00937B5B" w:rsidRDefault="00872447" w:rsidP="00937B5B">
      <w:pPr>
        <w:pStyle w:val="afffffffff5"/>
        <w:spacing w:line="240" w:lineRule="auto"/>
        <w:rPr>
          <w:sz w:val="18"/>
          <w:szCs w:val="18"/>
        </w:rPr>
      </w:pPr>
      <w:r w:rsidRPr="00937B5B">
        <w:rPr>
          <w:sz w:val="18"/>
          <w:szCs w:val="18"/>
        </w:rPr>
        <w:t>Водоснабжение Шерагульского сельского поселения</w:t>
      </w:r>
      <w:r w:rsidRPr="00937B5B">
        <w:rPr>
          <w:sz w:val="18"/>
          <w:szCs w:val="18"/>
          <w:lang w:val="ru-RU"/>
        </w:rPr>
        <w:t xml:space="preserve"> </w:t>
      </w:r>
      <w:r w:rsidRPr="00937B5B">
        <w:rPr>
          <w:sz w:val="18"/>
          <w:szCs w:val="18"/>
        </w:rPr>
        <w:t xml:space="preserve">предусматривается по существующей схеме со строительством распределительных сетей водоснабжения. </w:t>
      </w:r>
    </w:p>
    <w:p w:rsidR="00872447" w:rsidRPr="00937B5B" w:rsidRDefault="00872447" w:rsidP="00937B5B">
      <w:pPr>
        <w:pStyle w:val="afffffffff5"/>
        <w:spacing w:line="240" w:lineRule="auto"/>
        <w:rPr>
          <w:sz w:val="18"/>
          <w:szCs w:val="18"/>
        </w:rPr>
      </w:pPr>
      <w:r w:rsidRPr="00937B5B">
        <w:rPr>
          <w:sz w:val="18"/>
          <w:szCs w:val="18"/>
        </w:rPr>
        <w:t>Трубопроводы сети водоснабжения схемой предлагается проводить вдоль проездов, а так же использовать существующие сети водоснабжения после проведения реконструкции. В ходе проектных работ должны быть уточнены диаметры и материалы трубопроводов с учетом объема водопотребления вновь подключаемых объектов нового строительства.</w:t>
      </w:r>
    </w:p>
    <w:p w:rsidR="00872447" w:rsidRPr="00937B5B" w:rsidRDefault="00872447" w:rsidP="00937B5B">
      <w:pPr>
        <w:pStyle w:val="af4"/>
        <w:spacing w:after="0"/>
        <w:rPr>
          <w:rFonts w:ascii="Times New Roman" w:hAnsi="Times New Roman"/>
          <w:sz w:val="18"/>
          <w:szCs w:val="18"/>
        </w:rPr>
      </w:pPr>
      <w:bookmarkStart w:id="262" w:name="_Toc91621409"/>
      <w:r w:rsidRPr="00937B5B">
        <w:rPr>
          <w:rFonts w:ascii="Times New Roman" w:hAnsi="Times New Roman"/>
          <w:sz w:val="18"/>
          <w:szCs w:val="18"/>
        </w:rPr>
        <w:t>1.4.7.</w:t>
      </w:r>
      <w:r w:rsidRPr="00937B5B">
        <w:rPr>
          <w:rFonts w:ascii="Times New Roman" w:hAnsi="Times New Roman"/>
          <w:sz w:val="18"/>
          <w:szCs w:val="18"/>
        </w:rPr>
        <w:tab/>
        <w:t>Рекомендации о месте размещения</w:t>
      </w:r>
      <w:r w:rsidRPr="00937B5B">
        <w:rPr>
          <w:rFonts w:ascii="Times New Roman" w:hAnsi="Times New Roman"/>
          <w:sz w:val="18"/>
          <w:szCs w:val="18"/>
        </w:rPr>
        <w:tab/>
        <w:t>насосных станций, резервуаров, водонапорных башен</w:t>
      </w:r>
      <w:bookmarkEnd w:id="262"/>
    </w:p>
    <w:p w:rsidR="00872447" w:rsidRPr="00937B5B" w:rsidRDefault="00872447" w:rsidP="00937B5B">
      <w:pPr>
        <w:pStyle w:val="afffffffff5"/>
        <w:spacing w:line="240" w:lineRule="auto"/>
        <w:rPr>
          <w:sz w:val="18"/>
          <w:szCs w:val="18"/>
        </w:rPr>
      </w:pPr>
      <w:r w:rsidRPr="00937B5B">
        <w:rPr>
          <w:sz w:val="18"/>
          <w:szCs w:val="18"/>
        </w:rPr>
        <w:t>В Шерагульском муниципальном образовании</w:t>
      </w:r>
      <w:r w:rsidRPr="00937B5B">
        <w:rPr>
          <w:sz w:val="18"/>
          <w:szCs w:val="18"/>
          <w:lang w:val="ru-RU"/>
        </w:rPr>
        <w:t xml:space="preserve"> </w:t>
      </w:r>
      <w:r w:rsidRPr="00937B5B">
        <w:rPr>
          <w:sz w:val="18"/>
          <w:szCs w:val="18"/>
        </w:rPr>
        <w:t>отсутствует необходимость устройства дополнительных насосных станции и регулирующих емкостей.</w:t>
      </w:r>
    </w:p>
    <w:p w:rsidR="00872447" w:rsidRPr="00937B5B" w:rsidRDefault="00872447" w:rsidP="00937B5B">
      <w:pPr>
        <w:pStyle w:val="afffffffff5"/>
        <w:spacing w:line="240" w:lineRule="auto"/>
        <w:rPr>
          <w:sz w:val="18"/>
          <w:szCs w:val="18"/>
        </w:rPr>
      </w:pPr>
      <w:r w:rsidRPr="00937B5B">
        <w:rPr>
          <w:sz w:val="18"/>
          <w:szCs w:val="18"/>
        </w:rPr>
        <w:t>Схемой водоснабжения предлагается проведение капитального ремонта существующих объектов централизованных систем водоснабжения.</w:t>
      </w:r>
    </w:p>
    <w:p w:rsidR="00872447" w:rsidRPr="00937B5B" w:rsidRDefault="00872447" w:rsidP="00937B5B">
      <w:pPr>
        <w:pStyle w:val="af4"/>
        <w:spacing w:after="0"/>
        <w:rPr>
          <w:rFonts w:ascii="Times New Roman" w:hAnsi="Times New Roman"/>
          <w:sz w:val="18"/>
          <w:szCs w:val="18"/>
        </w:rPr>
      </w:pPr>
      <w:bookmarkStart w:id="263" w:name="_Toc91621410"/>
      <w:r w:rsidRPr="00937B5B">
        <w:rPr>
          <w:rFonts w:ascii="Times New Roman" w:hAnsi="Times New Roman"/>
          <w:sz w:val="18"/>
          <w:szCs w:val="18"/>
        </w:rPr>
        <w:t>1.4.8</w:t>
      </w:r>
      <w:r w:rsidRPr="00937B5B">
        <w:rPr>
          <w:rFonts w:ascii="Times New Roman" w:hAnsi="Times New Roman"/>
          <w:sz w:val="18"/>
          <w:szCs w:val="18"/>
        </w:rPr>
        <w:tab/>
        <w:t>Границы планируемых зон размещения объектов централизованных систем горячего водоснабжения</w:t>
      </w:r>
      <w:proofErr w:type="gramStart"/>
      <w:r w:rsidRPr="00937B5B">
        <w:rPr>
          <w:rFonts w:ascii="Times New Roman" w:hAnsi="Times New Roman"/>
          <w:sz w:val="18"/>
          <w:szCs w:val="18"/>
        </w:rPr>
        <w:t xml:space="preserve"> ,</w:t>
      </w:r>
      <w:proofErr w:type="gramEnd"/>
      <w:r w:rsidRPr="00937B5B">
        <w:rPr>
          <w:rFonts w:ascii="Times New Roman" w:hAnsi="Times New Roman"/>
          <w:sz w:val="18"/>
          <w:szCs w:val="18"/>
        </w:rPr>
        <w:t xml:space="preserve"> холодного водоснабжения</w:t>
      </w:r>
      <w:bookmarkEnd w:id="263"/>
    </w:p>
    <w:p w:rsidR="00872447" w:rsidRPr="00937B5B" w:rsidRDefault="00872447" w:rsidP="00937B5B">
      <w:pPr>
        <w:pStyle w:val="afffffffff5"/>
        <w:spacing w:line="240" w:lineRule="auto"/>
        <w:rPr>
          <w:sz w:val="18"/>
          <w:szCs w:val="18"/>
        </w:rPr>
      </w:pPr>
      <w:r w:rsidRPr="00937B5B">
        <w:rPr>
          <w:sz w:val="18"/>
          <w:szCs w:val="18"/>
        </w:rPr>
        <w:t>В связи с отсутствием планов по устройству дополнительных объектов централизованных систем холодного и горячего водоснабжения границы зон их размещения не приводятся.</w:t>
      </w:r>
    </w:p>
    <w:p w:rsidR="00872447" w:rsidRPr="00937B5B" w:rsidRDefault="00872447" w:rsidP="00937B5B">
      <w:pPr>
        <w:pStyle w:val="af4"/>
        <w:spacing w:after="0"/>
        <w:rPr>
          <w:rFonts w:ascii="Times New Roman" w:hAnsi="Times New Roman"/>
          <w:sz w:val="18"/>
          <w:szCs w:val="18"/>
        </w:rPr>
      </w:pPr>
      <w:bookmarkStart w:id="264" w:name="_Toc91621411"/>
      <w:r w:rsidRPr="00937B5B">
        <w:rPr>
          <w:rFonts w:ascii="Times New Roman" w:hAnsi="Times New Roman"/>
          <w:sz w:val="18"/>
          <w:szCs w:val="18"/>
        </w:rPr>
        <w:t>1.4.9</w:t>
      </w:r>
      <w:r w:rsidRPr="00937B5B">
        <w:rPr>
          <w:rFonts w:ascii="Times New Roman" w:hAnsi="Times New Roman"/>
          <w:sz w:val="18"/>
          <w:szCs w:val="18"/>
        </w:rPr>
        <w:tab/>
        <w:t>Карты (схемы) существующего и планируемого размещения объектов централизованных систем горячего водоснабжения</w:t>
      </w:r>
      <w:proofErr w:type="gramStart"/>
      <w:r w:rsidRPr="00937B5B">
        <w:rPr>
          <w:rFonts w:ascii="Times New Roman" w:hAnsi="Times New Roman"/>
          <w:sz w:val="18"/>
          <w:szCs w:val="18"/>
        </w:rPr>
        <w:t xml:space="preserve"> ,</w:t>
      </w:r>
      <w:proofErr w:type="gramEnd"/>
      <w:r w:rsidRPr="00937B5B">
        <w:rPr>
          <w:rFonts w:ascii="Times New Roman" w:hAnsi="Times New Roman"/>
          <w:sz w:val="18"/>
          <w:szCs w:val="18"/>
        </w:rPr>
        <w:t xml:space="preserve"> холодного водоснабжения.</w:t>
      </w:r>
      <w:bookmarkEnd w:id="264"/>
    </w:p>
    <w:p w:rsidR="00872447" w:rsidRPr="00937B5B" w:rsidRDefault="00872447" w:rsidP="00937B5B">
      <w:pPr>
        <w:pStyle w:val="afffffffff5"/>
        <w:spacing w:line="240" w:lineRule="auto"/>
        <w:rPr>
          <w:sz w:val="18"/>
          <w:szCs w:val="18"/>
        </w:rPr>
      </w:pPr>
      <w:r w:rsidRPr="00937B5B">
        <w:rPr>
          <w:sz w:val="18"/>
          <w:szCs w:val="18"/>
        </w:rPr>
        <w:t>Карты существующего и планируемого размещения объектов централизованных систем водоснабжения отсутствуют.</w:t>
      </w:r>
    </w:p>
    <w:p w:rsidR="00872447" w:rsidRPr="00937B5B" w:rsidRDefault="00872447" w:rsidP="00C501FA">
      <w:pPr>
        <w:pStyle w:val="af4"/>
        <w:numPr>
          <w:ilvl w:val="2"/>
          <w:numId w:val="15"/>
        </w:numPr>
        <w:spacing w:after="0"/>
        <w:rPr>
          <w:rFonts w:ascii="Times New Roman" w:hAnsi="Times New Roman"/>
          <w:sz w:val="18"/>
          <w:szCs w:val="18"/>
        </w:rPr>
      </w:pPr>
      <w:bookmarkStart w:id="265" w:name="_Toc91621412"/>
      <w:r w:rsidRPr="00937B5B">
        <w:rPr>
          <w:rFonts w:ascii="Times New Roman" w:hAnsi="Times New Roman"/>
          <w:sz w:val="18"/>
          <w:szCs w:val="18"/>
        </w:rPr>
        <w:t>Обеспечение подачи абонентам определенного объема горячей, питьевой воды установленного качества</w:t>
      </w:r>
      <w:bookmarkEnd w:id="265"/>
    </w:p>
    <w:p w:rsidR="00872447" w:rsidRPr="00937B5B" w:rsidRDefault="00872447" w:rsidP="00937B5B">
      <w:pPr>
        <w:pStyle w:val="afffffffff5"/>
        <w:spacing w:line="240" w:lineRule="auto"/>
        <w:rPr>
          <w:sz w:val="18"/>
          <w:szCs w:val="18"/>
        </w:rPr>
      </w:pPr>
      <w:r w:rsidRPr="00937B5B">
        <w:rPr>
          <w:sz w:val="18"/>
          <w:szCs w:val="18"/>
        </w:rPr>
        <w:t>Объем подаваемой воды потребителям гарантируется за счет использования оборудования, рассчитанного на необходимые параметры потребления воды. Мероприятия по обеспечению надежности обеспечивается наличием резервного насосного оборудования, надлежащей эксплуатации запорной арматуры, наличия дублирующих трубопроводов.</w:t>
      </w:r>
    </w:p>
    <w:p w:rsidR="00872447" w:rsidRPr="00937B5B" w:rsidRDefault="00872447" w:rsidP="00937B5B">
      <w:pPr>
        <w:pStyle w:val="af4"/>
        <w:spacing w:after="0"/>
        <w:rPr>
          <w:rFonts w:ascii="Times New Roman" w:hAnsi="Times New Roman"/>
          <w:sz w:val="18"/>
          <w:szCs w:val="18"/>
        </w:rPr>
      </w:pPr>
      <w:bookmarkStart w:id="266" w:name="_Toc91621413"/>
      <w:r w:rsidRPr="00937B5B">
        <w:rPr>
          <w:rFonts w:ascii="Times New Roman" w:hAnsi="Times New Roman"/>
          <w:sz w:val="18"/>
          <w:szCs w:val="18"/>
        </w:rPr>
        <w:t>1.4.11 Организация и обеспечение централизованного водоснабжения на территориях, где данный вид инженерных сетей отсутствует</w:t>
      </w:r>
      <w:bookmarkEnd w:id="266"/>
    </w:p>
    <w:p w:rsidR="00872447" w:rsidRPr="00937B5B" w:rsidRDefault="00872447" w:rsidP="00937B5B">
      <w:pPr>
        <w:pStyle w:val="afffffffff5"/>
        <w:spacing w:line="240" w:lineRule="auto"/>
        <w:rPr>
          <w:sz w:val="18"/>
          <w:szCs w:val="18"/>
          <w:lang w:val="ru-RU"/>
        </w:rPr>
      </w:pPr>
      <w:r w:rsidRPr="00937B5B">
        <w:rPr>
          <w:sz w:val="18"/>
          <w:szCs w:val="18"/>
        </w:rPr>
        <w:t>Для обеспечения централизованного водоснабжения на территориях, где данный вид инженерных сетей отсутствует, схемой предлагается проведение проектно-изыскательских работ по определению основных направлений по строительству сети водоснабжения. Конфигурация, материал и диаметры труб определятся в ходе проектных работ.</w:t>
      </w:r>
    </w:p>
    <w:p w:rsidR="00872447" w:rsidRPr="00937B5B" w:rsidRDefault="00872447" w:rsidP="00937B5B">
      <w:pPr>
        <w:pStyle w:val="af4"/>
        <w:spacing w:after="0"/>
        <w:rPr>
          <w:rFonts w:ascii="Times New Roman" w:hAnsi="Times New Roman"/>
          <w:sz w:val="18"/>
          <w:szCs w:val="18"/>
        </w:rPr>
      </w:pPr>
      <w:bookmarkStart w:id="267" w:name="_Toc91621414"/>
      <w:r w:rsidRPr="00937B5B">
        <w:rPr>
          <w:rFonts w:ascii="Times New Roman" w:hAnsi="Times New Roman"/>
          <w:sz w:val="18"/>
          <w:szCs w:val="18"/>
        </w:rPr>
        <w:t>1.4.12 Обеспечение водоснабжения объектов перспективной застройки населенного пункта</w:t>
      </w:r>
      <w:bookmarkEnd w:id="267"/>
    </w:p>
    <w:p w:rsidR="00872447" w:rsidRPr="00937B5B" w:rsidRDefault="00872447" w:rsidP="006C1271">
      <w:pPr>
        <w:pStyle w:val="afffffffff5"/>
        <w:spacing w:line="240" w:lineRule="auto"/>
        <w:rPr>
          <w:sz w:val="18"/>
          <w:szCs w:val="18"/>
        </w:rPr>
      </w:pPr>
      <w:r w:rsidRPr="00937B5B">
        <w:rPr>
          <w:sz w:val="18"/>
          <w:szCs w:val="18"/>
        </w:rPr>
        <w:t>В соответствии с проектом ГП приоритетными направлениями развития Шерагульского сельского поселения</w:t>
      </w:r>
      <w:r w:rsidRPr="00937B5B">
        <w:rPr>
          <w:sz w:val="18"/>
          <w:szCs w:val="18"/>
          <w:lang w:val="ru-RU"/>
        </w:rPr>
        <w:t xml:space="preserve"> </w:t>
      </w:r>
      <w:r w:rsidRPr="00937B5B">
        <w:rPr>
          <w:sz w:val="18"/>
          <w:szCs w:val="18"/>
        </w:rPr>
        <w:t>являются: поддерживание существующих и строительство новых производств в раз</w:t>
      </w:r>
      <w:r w:rsidRPr="00937B5B">
        <w:rPr>
          <w:sz w:val="18"/>
          <w:szCs w:val="18"/>
          <w:lang w:val="ru-RU"/>
        </w:rPr>
        <w:t>ных</w:t>
      </w:r>
      <w:r w:rsidRPr="00937B5B">
        <w:rPr>
          <w:sz w:val="18"/>
          <w:szCs w:val="18"/>
        </w:rPr>
        <w:t xml:space="preserve"> отраслях промышленности (добывающая, лесная и деревоперерабатывающая, пищевая, сельскохозяйственная);</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развитие газовой инфраструктуры;</w:t>
      </w:r>
      <w:r w:rsidR="006C1271">
        <w:rPr>
          <w:sz w:val="18"/>
          <w:szCs w:val="18"/>
          <w:lang w:val="ru-RU"/>
        </w:rPr>
        <w:t xml:space="preserve"> </w:t>
      </w:r>
      <w:r w:rsidRPr="00937B5B">
        <w:rPr>
          <w:sz w:val="18"/>
          <w:szCs w:val="18"/>
        </w:rPr>
        <w:t>развитие социально-бытовой инфраструктуры;</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улучшение условий жизни населения;</w:t>
      </w:r>
      <w:r w:rsidR="006C1271">
        <w:rPr>
          <w:sz w:val="18"/>
          <w:szCs w:val="18"/>
          <w:lang w:val="ru-RU"/>
        </w:rPr>
        <w:t xml:space="preserve"> </w:t>
      </w:r>
      <w:r w:rsidRPr="00937B5B">
        <w:rPr>
          <w:sz w:val="18"/>
          <w:szCs w:val="18"/>
        </w:rPr>
        <w:t>развитие транспортной инфраструктуры.</w:t>
      </w:r>
    </w:p>
    <w:p w:rsidR="00872447" w:rsidRPr="00937B5B" w:rsidRDefault="00872447" w:rsidP="00937B5B">
      <w:pPr>
        <w:pStyle w:val="afffffffff5"/>
        <w:spacing w:line="240" w:lineRule="auto"/>
        <w:rPr>
          <w:sz w:val="18"/>
          <w:szCs w:val="18"/>
        </w:rPr>
      </w:pPr>
      <w:r w:rsidRPr="00937B5B">
        <w:rPr>
          <w:sz w:val="18"/>
          <w:szCs w:val="18"/>
        </w:rPr>
        <w:t>Объекты данных отраслей необходимо обеспечить централизованным водоснабжением. Данные меры позволят создать благоприятную инфраструктуру поселка и тем самым повысить благосостояние жителей.</w:t>
      </w:r>
    </w:p>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268" w:name="_Toc91621415"/>
      <w:r w:rsidRPr="00937B5B">
        <w:rPr>
          <w:rFonts w:ascii="Times New Roman" w:hAnsi="Times New Roman"/>
          <w:sz w:val="18"/>
          <w:szCs w:val="18"/>
        </w:rPr>
        <w:t>1.4.13 Сокращение потерь воды при ее транспортировке</w:t>
      </w:r>
      <w:bookmarkEnd w:id="268"/>
    </w:p>
    <w:p w:rsidR="00872447" w:rsidRPr="00937B5B" w:rsidRDefault="00872447" w:rsidP="00937B5B">
      <w:pPr>
        <w:pStyle w:val="afffffffff5"/>
        <w:spacing w:line="240" w:lineRule="auto"/>
        <w:rPr>
          <w:sz w:val="18"/>
          <w:szCs w:val="18"/>
        </w:rPr>
      </w:pPr>
      <w:r w:rsidRPr="00937B5B">
        <w:rPr>
          <w:sz w:val="18"/>
          <w:szCs w:val="18"/>
        </w:rPr>
        <w:t>В рамках мероприятий, направленных на сокращение потерь воды при ее транспортировке, схемой предлагается замена изношенных участков трубопроводов сети водоснабжения, а также замена арматуры, находящейся в аварийном состоянии.</w:t>
      </w:r>
    </w:p>
    <w:p w:rsidR="00872447" w:rsidRPr="00937B5B" w:rsidRDefault="00872447" w:rsidP="00937B5B">
      <w:pPr>
        <w:pStyle w:val="af4"/>
        <w:spacing w:after="0"/>
        <w:rPr>
          <w:rFonts w:ascii="Times New Roman" w:hAnsi="Times New Roman"/>
          <w:sz w:val="18"/>
          <w:szCs w:val="18"/>
        </w:rPr>
      </w:pPr>
      <w:bookmarkStart w:id="269" w:name="_Toc91621416"/>
      <w:r w:rsidRPr="00937B5B">
        <w:rPr>
          <w:rFonts w:ascii="Times New Roman" w:hAnsi="Times New Roman"/>
          <w:sz w:val="18"/>
          <w:szCs w:val="18"/>
        </w:rPr>
        <w:t>1.4.14 Выполнение мероприятий, направленных на обеспечение соответствия качества питьевой воды, горячей воды</w:t>
      </w:r>
      <w:bookmarkEnd w:id="269"/>
    </w:p>
    <w:p w:rsidR="00872447" w:rsidRPr="00937B5B" w:rsidRDefault="00872447" w:rsidP="00937B5B">
      <w:pPr>
        <w:pStyle w:val="afffffffff5"/>
        <w:spacing w:line="240" w:lineRule="auto"/>
        <w:rPr>
          <w:sz w:val="18"/>
          <w:szCs w:val="18"/>
        </w:rPr>
      </w:pPr>
      <w:r w:rsidRPr="00937B5B">
        <w:rPr>
          <w:sz w:val="18"/>
          <w:szCs w:val="18"/>
        </w:rPr>
        <w:t>Для определения точных показателей загрязнений и возможности подбора требуемой схемы очистки, необходимо провести анализы по следующим показателям:</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микробиологические;</w:t>
      </w:r>
      <w:r w:rsidR="006C1271">
        <w:rPr>
          <w:sz w:val="18"/>
          <w:szCs w:val="18"/>
          <w:lang w:val="ru-RU"/>
        </w:rPr>
        <w:t xml:space="preserve"> </w:t>
      </w:r>
      <w:r w:rsidRPr="00937B5B">
        <w:rPr>
          <w:sz w:val="18"/>
          <w:szCs w:val="18"/>
        </w:rPr>
        <w:t>органолептические;</w:t>
      </w:r>
      <w:r w:rsidR="006C1271">
        <w:rPr>
          <w:sz w:val="18"/>
          <w:szCs w:val="18"/>
          <w:lang w:val="ru-RU"/>
        </w:rPr>
        <w:t xml:space="preserve"> </w:t>
      </w:r>
      <w:r w:rsidRPr="00937B5B">
        <w:rPr>
          <w:sz w:val="18"/>
          <w:szCs w:val="18"/>
        </w:rPr>
        <w:t>обобщенные;</w:t>
      </w:r>
      <w:r w:rsidR="006C1271">
        <w:rPr>
          <w:sz w:val="18"/>
          <w:szCs w:val="18"/>
          <w:lang w:val="ru-RU"/>
        </w:rPr>
        <w:t xml:space="preserve"> </w:t>
      </w:r>
      <w:r w:rsidRPr="00937B5B">
        <w:rPr>
          <w:sz w:val="18"/>
          <w:szCs w:val="18"/>
        </w:rPr>
        <w:t>неорганические и органические вещества;</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радиологические.</w:t>
      </w:r>
    </w:p>
    <w:p w:rsidR="00872447" w:rsidRPr="00937B5B" w:rsidRDefault="00872447" w:rsidP="00937B5B">
      <w:pPr>
        <w:pStyle w:val="afffffffff5"/>
        <w:spacing w:line="240" w:lineRule="auto"/>
        <w:rPr>
          <w:sz w:val="18"/>
          <w:szCs w:val="18"/>
        </w:rPr>
      </w:pPr>
      <w:r w:rsidRPr="00937B5B">
        <w:rPr>
          <w:sz w:val="18"/>
          <w:szCs w:val="18"/>
        </w:rPr>
        <w:t xml:space="preserve">Необходимо периодически производить отбор проб добываемой воды и лабораторные испытания на соответствие качества нормативным показателям. После заключения лаборатории, при необходимости, корректируется работа очистных сооружений, их состав и производительность. </w:t>
      </w:r>
    </w:p>
    <w:p w:rsidR="00872447" w:rsidRPr="00937B5B" w:rsidRDefault="00872447" w:rsidP="00937B5B">
      <w:pPr>
        <w:pStyle w:val="afffffffff5"/>
        <w:spacing w:line="240" w:lineRule="auto"/>
        <w:rPr>
          <w:sz w:val="18"/>
          <w:szCs w:val="18"/>
        </w:rPr>
      </w:pPr>
      <w:r w:rsidRPr="00937B5B">
        <w:rPr>
          <w:sz w:val="18"/>
          <w:szCs w:val="18"/>
        </w:rPr>
        <w:t>Кроме того должны быть запроектированы зоны санитарной охраны водных объектов, установлены их границы и режим этих зон на местности и в градостроительной документации поселения. В границах зон необходимо соблюдать предписываемые требования к ним.</w:t>
      </w:r>
    </w:p>
    <w:p w:rsidR="00872447" w:rsidRPr="00937B5B" w:rsidRDefault="00872447" w:rsidP="00937B5B">
      <w:pPr>
        <w:rPr>
          <w:sz w:val="18"/>
          <w:szCs w:val="18"/>
        </w:rPr>
      </w:pPr>
    </w:p>
    <w:p w:rsidR="00872447" w:rsidRPr="00937B5B" w:rsidRDefault="00872447" w:rsidP="00937B5B">
      <w:pPr>
        <w:pStyle w:val="af7"/>
        <w:jc w:val="both"/>
        <w:outlineLvl w:val="0"/>
        <w:rPr>
          <w:rFonts w:ascii="Times New Roman" w:hAnsi="Times New Roman"/>
          <w:sz w:val="18"/>
          <w:szCs w:val="18"/>
        </w:rPr>
      </w:pPr>
      <w:bookmarkStart w:id="270" w:name="_Toc91621417"/>
      <w:r w:rsidRPr="00937B5B">
        <w:rPr>
          <w:rFonts w:ascii="Times New Roman" w:hAnsi="Times New Roman"/>
          <w:sz w:val="18"/>
          <w:szCs w:val="18"/>
        </w:rPr>
        <w:lastRenderedPageBreak/>
        <w:t>1.5.</w:t>
      </w:r>
      <w:r w:rsidRPr="00937B5B">
        <w:rPr>
          <w:rFonts w:ascii="Times New Roman" w:hAnsi="Times New Roman"/>
          <w:sz w:val="18"/>
          <w:szCs w:val="18"/>
        </w:rPr>
        <w:tab/>
        <w:t>Экологические аспекты мероприятий по строительству, реконструкции и модернизации объектов централизованных систем водоснабжения: (название привести в соответствие).</w:t>
      </w:r>
      <w:bookmarkEnd w:id="270"/>
    </w:p>
    <w:p w:rsidR="00872447" w:rsidRPr="00937B5B" w:rsidRDefault="00872447" w:rsidP="00937B5B">
      <w:pPr>
        <w:pStyle w:val="afffffffff5"/>
        <w:spacing w:line="240" w:lineRule="auto"/>
        <w:rPr>
          <w:sz w:val="18"/>
          <w:szCs w:val="18"/>
        </w:rPr>
      </w:pPr>
      <w:r w:rsidRPr="00937B5B">
        <w:rPr>
          <w:sz w:val="18"/>
          <w:szCs w:val="18"/>
        </w:rPr>
        <w:t>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 (ЗСО). В муниципальном образовании разработаны проекты зон санитарной охраны.</w:t>
      </w:r>
    </w:p>
    <w:p w:rsidR="00872447" w:rsidRPr="00937B5B" w:rsidRDefault="00872447" w:rsidP="00937B5B">
      <w:pPr>
        <w:pStyle w:val="afffffffff5"/>
        <w:spacing w:line="240" w:lineRule="auto"/>
        <w:rPr>
          <w:sz w:val="18"/>
          <w:szCs w:val="18"/>
        </w:rPr>
      </w:pPr>
      <w:r w:rsidRPr="00937B5B">
        <w:rPr>
          <w:sz w:val="18"/>
          <w:szCs w:val="18"/>
        </w:rPr>
        <w:t>Мероприятия для зон санитарной охраны</w:t>
      </w:r>
    </w:p>
    <w:p w:rsidR="00872447" w:rsidRPr="00937B5B" w:rsidRDefault="00872447" w:rsidP="00937B5B">
      <w:pPr>
        <w:pStyle w:val="afffffffff5"/>
        <w:spacing w:line="240" w:lineRule="auto"/>
        <w:rPr>
          <w:sz w:val="18"/>
          <w:szCs w:val="18"/>
        </w:rPr>
      </w:pPr>
      <w:r w:rsidRPr="00937B5B">
        <w:rPr>
          <w:sz w:val="18"/>
          <w:szCs w:val="18"/>
        </w:rPr>
        <w:t>На территории первого пояса поверхностных и подземных источников водоснабжения, а также водопроводных сооружений запрещаются все виды строительства, размещение любых зданий, прокладка трубопроводов, выпуск в поверхностные источники сточных вод, купание, водопой и выпас скота, стирка белья, рыбная ловля, применение для растений ядохимикатов и удобрений. Здания должны быть канализованы и организован отвод поверхностных вод. На территории, занимаемой лесом, допускаются только рубки ухода за лесом и санитарные рубки леса.</w:t>
      </w:r>
    </w:p>
    <w:p w:rsidR="00872447" w:rsidRPr="00937B5B" w:rsidRDefault="00872447" w:rsidP="00937B5B">
      <w:pPr>
        <w:pStyle w:val="afffffffff5"/>
        <w:spacing w:line="240" w:lineRule="auto"/>
        <w:rPr>
          <w:sz w:val="18"/>
          <w:szCs w:val="18"/>
        </w:rPr>
      </w:pPr>
      <w:r w:rsidRPr="00937B5B">
        <w:rPr>
          <w:sz w:val="18"/>
          <w:szCs w:val="18"/>
        </w:rPr>
        <w:t>На территории второго пояса поверхностных и подземных источников водоснабжения, а также водопроводных сооружений надлежит осуществлять регулирование отведения территорий для населенных пунктов, лечебно-профилактических, промышленных и сельскохозяйственных объектов, благоустраивать промышленные предприятия, населенные пункты и отдельные здания, предусматривая организованное водоснабжение и водоотведение, устройство водонепроницаемых выгребов, организацию отвода загрязненных поверхностных вод и т.д. Для сточных вод, сбрасываемых в водотоки, надлежит принимать степень очистки, отвечающую требованиям действующих нормативов. На территории, занимаемой лесом, допускаются только рубки ухода за лесом и санитарные рубки леса. На территории второго пояса запрещается загрязнение территории нечистотами, размещение складов горюче-смазочных материалов, ядохимикатов и минеральных удобрений, кладбищ, скотомогильников, полей ассенизации и фильтрации, земледельческих полей орошения, навозохранилищ, силосных траншей, животноводческих и птицеводческих предприятий, применение удобрений и ядохимикатов, добыча песка и гравия из водотока или водоема. В пределах второго пояса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На территории второго пояса следует устанавливать места переправ, мостов и пристаней. При наличии судоходства надлежит оборудовать суда специальными устройствами для сбора бытовых, подсланевых вод и твердых отбросов, на пристанях предусматривать сливные станции и приемники для сбора твердых отбросов, а дебаркадеры и брандвахты – оборудовать приемниками для сбора нечистот.</w:t>
      </w:r>
    </w:p>
    <w:p w:rsidR="00872447" w:rsidRPr="00937B5B" w:rsidRDefault="00872447" w:rsidP="00937B5B">
      <w:pPr>
        <w:pStyle w:val="afffffffff5"/>
        <w:spacing w:line="240" w:lineRule="auto"/>
        <w:rPr>
          <w:sz w:val="18"/>
          <w:szCs w:val="18"/>
        </w:rPr>
      </w:pPr>
      <w:r w:rsidRPr="00937B5B">
        <w:rPr>
          <w:sz w:val="18"/>
          <w:szCs w:val="18"/>
        </w:rPr>
        <w:t>На территории третьего пояса ЗСО надлежит предусматривать санитарные мероприятия такие же, как и для второго пояса. За исключением мероприятий в лесах, расположенных на территории третьего пояса: разрешаются проведение рубок леса главного и промежуточного пользования и закрепление за лесозаготовительными предприятиями древесины на корню на определенной площади, а также лесосечного фонда долгосрочного пользования. Использование химических методов борьбы с зарастанием каналов и водохранилищ допускается при условии применения препаратов, разрешенных органами санитарно-эпидемиологической службы.</w:t>
      </w:r>
    </w:p>
    <w:p w:rsidR="00872447" w:rsidRPr="00937B5B" w:rsidRDefault="00872447" w:rsidP="00937B5B">
      <w:pPr>
        <w:pStyle w:val="afffffffff5"/>
        <w:spacing w:line="240" w:lineRule="auto"/>
        <w:rPr>
          <w:sz w:val="18"/>
          <w:szCs w:val="18"/>
        </w:rPr>
      </w:pPr>
      <w:r w:rsidRPr="00937B5B">
        <w:rPr>
          <w:sz w:val="18"/>
          <w:szCs w:val="18"/>
        </w:rPr>
        <w:t>Рекомендации:</w:t>
      </w:r>
    </w:p>
    <w:p w:rsidR="00872447" w:rsidRPr="00937B5B" w:rsidRDefault="00872447" w:rsidP="00937B5B">
      <w:pPr>
        <w:pStyle w:val="afffffffff5"/>
        <w:spacing w:line="240" w:lineRule="auto"/>
        <w:rPr>
          <w:sz w:val="18"/>
          <w:szCs w:val="18"/>
        </w:rPr>
      </w:pPr>
      <w:r w:rsidRPr="00937B5B">
        <w:rPr>
          <w:sz w:val="18"/>
          <w:szCs w:val="18"/>
        </w:rPr>
        <w:t>1) Установить над скважинами павильоны в соответствии с требованиями пп.8.7, 8.8 СП 31.13330.2012.</w:t>
      </w:r>
    </w:p>
    <w:p w:rsidR="00872447" w:rsidRPr="00937B5B" w:rsidRDefault="00872447" w:rsidP="00937B5B">
      <w:pPr>
        <w:pStyle w:val="afffffffff5"/>
        <w:spacing w:line="240" w:lineRule="auto"/>
        <w:rPr>
          <w:sz w:val="18"/>
          <w:szCs w:val="18"/>
        </w:rPr>
      </w:pPr>
      <w:r w:rsidRPr="00937B5B">
        <w:rPr>
          <w:sz w:val="18"/>
          <w:szCs w:val="18"/>
        </w:rPr>
        <w:t xml:space="preserve">2) </w:t>
      </w:r>
      <w:r w:rsidRPr="00937B5B">
        <w:rPr>
          <w:sz w:val="18"/>
          <w:szCs w:val="18"/>
          <w:lang w:val="ru-RU"/>
        </w:rPr>
        <w:t>Разработать проекты санитарных охраных зон скважин</w:t>
      </w:r>
      <w:r w:rsidRPr="00937B5B">
        <w:rPr>
          <w:sz w:val="18"/>
          <w:szCs w:val="18"/>
        </w:rPr>
        <w:t>.</w:t>
      </w:r>
    </w:p>
    <w:p w:rsidR="00872447" w:rsidRPr="00937B5B" w:rsidRDefault="00872447" w:rsidP="00937B5B">
      <w:pPr>
        <w:pStyle w:val="afffffffff5"/>
        <w:spacing w:line="240" w:lineRule="auto"/>
        <w:rPr>
          <w:sz w:val="18"/>
          <w:szCs w:val="18"/>
        </w:rPr>
      </w:pPr>
      <w:r w:rsidRPr="00937B5B">
        <w:rPr>
          <w:sz w:val="18"/>
          <w:szCs w:val="18"/>
        </w:rPr>
        <w:t>3) Оборудовать скважины водомерным оборудованием (водомерный счетчик).</w:t>
      </w:r>
    </w:p>
    <w:p w:rsidR="00872447" w:rsidRPr="00937B5B" w:rsidRDefault="00872447" w:rsidP="00937B5B">
      <w:pPr>
        <w:pStyle w:val="afffffffff5"/>
        <w:spacing w:line="240" w:lineRule="auto"/>
        <w:rPr>
          <w:sz w:val="18"/>
          <w:szCs w:val="18"/>
        </w:rPr>
      </w:pPr>
      <w:r w:rsidRPr="00937B5B">
        <w:rPr>
          <w:sz w:val="18"/>
          <w:szCs w:val="18"/>
        </w:rPr>
        <w:t>4) Выполнить цементацию устья скважин, для исключения проникновения загрязнения.</w:t>
      </w:r>
    </w:p>
    <w:p w:rsidR="00872447" w:rsidRPr="00937B5B" w:rsidRDefault="00872447" w:rsidP="00937B5B">
      <w:pPr>
        <w:pStyle w:val="afffffffff5"/>
        <w:spacing w:line="240" w:lineRule="auto"/>
        <w:rPr>
          <w:sz w:val="18"/>
          <w:szCs w:val="18"/>
        </w:rPr>
      </w:pPr>
      <w:r w:rsidRPr="00937B5B">
        <w:rPr>
          <w:sz w:val="18"/>
          <w:szCs w:val="18"/>
        </w:rPr>
        <w:t>5) Оборудовать дорожки к скважинам твердым покрытием.</w:t>
      </w:r>
    </w:p>
    <w:p w:rsidR="00872447" w:rsidRPr="00937B5B" w:rsidRDefault="00872447" w:rsidP="00937B5B">
      <w:pPr>
        <w:pStyle w:val="afffffffff5"/>
        <w:spacing w:line="240" w:lineRule="auto"/>
        <w:rPr>
          <w:sz w:val="18"/>
          <w:szCs w:val="18"/>
        </w:rPr>
      </w:pPr>
      <w:r w:rsidRPr="00937B5B">
        <w:rPr>
          <w:sz w:val="18"/>
          <w:szCs w:val="18"/>
        </w:rPr>
        <w:t>6) Не допускать посадку высокоствольных деревьев в пределах первого пояса ЗСО скважины, исключить все виды строительства, не имеющие непосредственного отношения к эксплуатации, реконструкции и расширению водопроводных сооружений, в т.ч. прокладку трубопроводов различного назначения, размещение жилых и хозяйственно-бытовых зданий, проживание людей, применение ядохимикатов и удобрений.</w:t>
      </w:r>
    </w:p>
    <w:p w:rsidR="00872447" w:rsidRPr="00937B5B" w:rsidRDefault="00872447" w:rsidP="00937B5B">
      <w:pPr>
        <w:pStyle w:val="afffffffff5"/>
        <w:spacing w:line="240" w:lineRule="auto"/>
        <w:rPr>
          <w:sz w:val="18"/>
          <w:szCs w:val="18"/>
        </w:rPr>
      </w:pPr>
      <w:r w:rsidRPr="00937B5B">
        <w:rPr>
          <w:sz w:val="18"/>
          <w:szCs w:val="18"/>
        </w:rPr>
        <w:t>7) Соблюдать установленный регламент хозяйственной деятельности в пределах I поясов ЗСО выполнять мероприятия по санитарному благоустройству территории в соответствии с требованиями СанПиН 2.1.4.1110-02.</w:t>
      </w:r>
    </w:p>
    <w:p w:rsidR="00872447" w:rsidRPr="00937B5B" w:rsidRDefault="00872447" w:rsidP="00937B5B">
      <w:pPr>
        <w:pStyle w:val="afffffffff5"/>
        <w:spacing w:line="240" w:lineRule="auto"/>
        <w:rPr>
          <w:sz w:val="18"/>
          <w:szCs w:val="18"/>
        </w:rPr>
      </w:pPr>
      <w:r w:rsidRPr="00937B5B">
        <w:rPr>
          <w:sz w:val="18"/>
          <w:szCs w:val="18"/>
        </w:rPr>
        <w:t>8) Проводить исследования воды в соответствии с программой производственного контроля с соблюдением периодичности, определяемой требованиями СанПиН 1.2.3685-21 «Гигиенические нормативы и требования к обеспечению безопасности и (или) безвредности для человека факторов среды обитания» 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отбирать пробы на химический анализ, радиологические и микробиологические показатели.</w:t>
      </w:r>
    </w:p>
    <w:p w:rsidR="00872447" w:rsidRPr="00937B5B" w:rsidRDefault="00872447" w:rsidP="00937B5B">
      <w:pPr>
        <w:pStyle w:val="afffffffff5"/>
        <w:spacing w:line="240" w:lineRule="auto"/>
        <w:rPr>
          <w:sz w:val="18"/>
          <w:szCs w:val="18"/>
        </w:rPr>
      </w:pPr>
      <w:r w:rsidRPr="00937B5B">
        <w:rPr>
          <w:sz w:val="18"/>
          <w:szCs w:val="18"/>
        </w:rPr>
        <w:t>Проект содержит план основных мероприятий по сохранению природного качества воды и предупреждению загрязнения подземных вод, правила и режим хозяйственного использования территории ЗСО.</w:t>
      </w:r>
    </w:p>
    <w:p w:rsidR="00872447" w:rsidRPr="00937B5B" w:rsidRDefault="00872447" w:rsidP="00937B5B">
      <w:pPr>
        <w:pStyle w:val="afffffffff5"/>
        <w:spacing w:line="240" w:lineRule="auto"/>
        <w:rPr>
          <w:sz w:val="18"/>
          <w:szCs w:val="18"/>
        </w:rPr>
      </w:pPr>
      <w:r w:rsidRPr="00937B5B">
        <w:rPr>
          <w:sz w:val="18"/>
          <w:szCs w:val="18"/>
        </w:rPr>
        <w:t>Согласно п. 1.14. СанПиН 2.1.4.1110-02,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условий по заключению Роспотребнадзор. Проектирование и утверждение новых границ ЗСО производится в том же порядке, что и первоначальных.</w:t>
      </w:r>
    </w:p>
    <w:p w:rsidR="00C57A1D" w:rsidRDefault="00C57A1D" w:rsidP="00C57A1D">
      <w:pPr>
        <w:pStyle w:val="af7"/>
        <w:outlineLvl w:val="0"/>
        <w:rPr>
          <w:rFonts w:ascii="Times New Roman" w:hAnsi="Times New Roman"/>
          <w:sz w:val="18"/>
          <w:szCs w:val="18"/>
        </w:rPr>
      </w:pPr>
      <w:r w:rsidRPr="00937B5B">
        <w:rPr>
          <w:rFonts w:ascii="Times New Roman" w:hAnsi="Times New Roman"/>
          <w:sz w:val="18"/>
          <w:szCs w:val="18"/>
        </w:rPr>
        <w:t>1.6.</w:t>
      </w:r>
      <w:r w:rsidRPr="00937B5B">
        <w:rPr>
          <w:rFonts w:ascii="Times New Roman" w:hAnsi="Times New Roman"/>
          <w:sz w:val="18"/>
          <w:szCs w:val="18"/>
        </w:rPr>
        <w:tab/>
        <w:t xml:space="preserve">Оценка объемов капитальных вложений в строительство, реконструкцию и </w:t>
      </w:r>
    </w:p>
    <w:p w:rsidR="00C57A1D" w:rsidRPr="00937B5B" w:rsidRDefault="00C57A1D" w:rsidP="00C57A1D">
      <w:pPr>
        <w:pStyle w:val="af7"/>
        <w:outlineLvl w:val="0"/>
        <w:rPr>
          <w:rFonts w:ascii="Times New Roman" w:hAnsi="Times New Roman"/>
          <w:sz w:val="18"/>
          <w:szCs w:val="18"/>
        </w:rPr>
      </w:pPr>
      <w:r w:rsidRPr="00937B5B">
        <w:rPr>
          <w:rFonts w:ascii="Times New Roman" w:hAnsi="Times New Roman"/>
          <w:sz w:val="18"/>
          <w:szCs w:val="18"/>
        </w:rPr>
        <w:t>модернизацию объектов централизованных систем водоснабжения" включает в себя с разбивкой по годам</w:t>
      </w:r>
    </w:p>
    <w:p w:rsidR="00C57A1D" w:rsidRPr="00937B5B" w:rsidRDefault="00C57A1D" w:rsidP="00C57A1D">
      <w:pPr>
        <w:pStyle w:val="af7"/>
        <w:ind w:left="357"/>
        <w:jc w:val="right"/>
        <w:rPr>
          <w:rFonts w:ascii="Times New Roman" w:hAnsi="Times New Roman"/>
          <w:sz w:val="18"/>
          <w:szCs w:val="18"/>
        </w:rPr>
      </w:pPr>
      <w:r w:rsidRPr="00937B5B">
        <w:rPr>
          <w:rFonts w:ascii="Times New Roman" w:hAnsi="Times New Roman"/>
          <w:sz w:val="18"/>
          <w:szCs w:val="18"/>
        </w:rPr>
        <w:t>Таблица 25</w:t>
      </w:r>
    </w:p>
    <w:tbl>
      <w:tblPr>
        <w:tblOverlap w:val="never"/>
        <w:tblW w:w="2767" w:type="pct"/>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1906"/>
        <w:gridCol w:w="1314"/>
        <w:gridCol w:w="995"/>
        <w:gridCol w:w="806"/>
      </w:tblGrid>
      <w:tr w:rsidR="00C57A1D" w:rsidRPr="00937B5B" w:rsidTr="00E455DD">
        <w:trPr>
          <w:trHeight w:val="255"/>
          <w:tblHeader/>
          <w:jc w:val="center"/>
        </w:trPr>
        <w:tc>
          <w:tcPr>
            <w:tcW w:w="302" w:type="pct"/>
            <w:shd w:val="clear" w:color="auto" w:fill="EDEDED"/>
            <w:vAlign w:val="center"/>
            <w:hideMark/>
          </w:tcPr>
          <w:p w:rsidR="00C57A1D" w:rsidRPr="00C57A1D" w:rsidRDefault="00C57A1D" w:rsidP="00E455DD">
            <w:pPr>
              <w:jc w:val="center"/>
              <w:rPr>
                <w:sz w:val="16"/>
                <w:szCs w:val="16"/>
              </w:rPr>
            </w:pPr>
            <w:r w:rsidRPr="00C57A1D">
              <w:rPr>
                <w:sz w:val="16"/>
                <w:szCs w:val="16"/>
                <w:lang w:bidi="ru-RU"/>
              </w:rPr>
              <w:t>№</w:t>
            </w:r>
          </w:p>
        </w:tc>
        <w:tc>
          <w:tcPr>
            <w:tcW w:w="2137" w:type="pct"/>
            <w:vMerge w:val="restart"/>
            <w:shd w:val="clear" w:color="auto" w:fill="EDEDED"/>
            <w:vAlign w:val="center"/>
            <w:hideMark/>
          </w:tcPr>
          <w:p w:rsidR="00C57A1D" w:rsidRPr="00C57A1D" w:rsidRDefault="00C57A1D" w:rsidP="00E455DD">
            <w:pPr>
              <w:jc w:val="center"/>
              <w:rPr>
                <w:sz w:val="16"/>
                <w:szCs w:val="16"/>
              </w:rPr>
            </w:pPr>
            <w:r w:rsidRPr="00C57A1D">
              <w:rPr>
                <w:sz w:val="16"/>
                <w:szCs w:val="16"/>
                <w:lang w:bidi="ru-RU"/>
              </w:rPr>
              <w:t>Наименование</w:t>
            </w:r>
          </w:p>
        </w:tc>
        <w:tc>
          <w:tcPr>
            <w:tcW w:w="904" w:type="pct"/>
            <w:vMerge w:val="restart"/>
            <w:shd w:val="clear" w:color="auto" w:fill="EDEDED"/>
            <w:vAlign w:val="center"/>
            <w:hideMark/>
          </w:tcPr>
          <w:p w:rsidR="00C57A1D" w:rsidRPr="00C57A1D" w:rsidRDefault="00C57A1D" w:rsidP="00E455DD">
            <w:pPr>
              <w:jc w:val="center"/>
              <w:rPr>
                <w:sz w:val="16"/>
                <w:szCs w:val="16"/>
              </w:rPr>
            </w:pPr>
            <w:r w:rsidRPr="00C57A1D">
              <w:rPr>
                <w:sz w:val="16"/>
                <w:szCs w:val="16"/>
                <w:lang w:bidi="ru-RU"/>
              </w:rPr>
              <w:t>Характеристика</w:t>
            </w:r>
          </w:p>
        </w:tc>
        <w:tc>
          <w:tcPr>
            <w:tcW w:w="1040" w:type="pct"/>
            <w:vMerge w:val="restart"/>
            <w:shd w:val="clear" w:color="auto" w:fill="EDEDED"/>
            <w:vAlign w:val="center"/>
            <w:hideMark/>
          </w:tcPr>
          <w:p w:rsidR="00C57A1D" w:rsidRPr="00C57A1D" w:rsidRDefault="00C57A1D" w:rsidP="00E455DD">
            <w:pPr>
              <w:jc w:val="center"/>
              <w:rPr>
                <w:sz w:val="16"/>
                <w:szCs w:val="16"/>
              </w:rPr>
            </w:pPr>
            <w:r w:rsidRPr="00C57A1D">
              <w:rPr>
                <w:sz w:val="16"/>
                <w:szCs w:val="16"/>
                <w:lang w:bidi="ru-RU"/>
              </w:rPr>
              <w:t>Сроки реализации</w:t>
            </w:r>
          </w:p>
        </w:tc>
        <w:tc>
          <w:tcPr>
            <w:tcW w:w="617" w:type="pct"/>
            <w:vMerge w:val="restart"/>
            <w:shd w:val="clear" w:color="auto" w:fill="EDEDED"/>
            <w:vAlign w:val="center"/>
          </w:tcPr>
          <w:p w:rsidR="00C57A1D" w:rsidRPr="00C57A1D" w:rsidRDefault="00C57A1D" w:rsidP="00E455DD">
            <w:pPr>
              <w:jc w:val="center"/>
              <w:rPr>
                <w:sz w:val="16"/>
                <w:szCs w:val="16"/>
              </w:rPr>
            </w:pPr>
            <w:r w:rsidRPr="00C57A1D">
              <w:rPr>
                <w:sz w:val="16"/>
                <w:szCs w:val="16"/>
                <w:lang w:bidi="ru-RU"/>
              </w:rPr>
              <w:t xml:space="preserve">Затраты, тыс. </w:t>
            </w:r>
            <w:proofErr w:type="spellStart"/>
            <w:r w:rsidRPr="00C57A1D">
              <w:rPr>
                <w:sz w:val="16"/>
                <w:szCs w:val="16"/>
                <w:lang w:bidi="ru-RU"/>
              </w:rPr>
              <w:t>руб</w:t>
            </w:r>
            <w:proofErr w:type="spellEnd"/>
          </w:p>
        </w:tc>
      </w:tr>
      <w:tr w:rsidR="00C57A1D" w:rsidRPr="00937B5B" w:rsidTr="00E455DD">
        <w:trPr>
          <w:trHeight w:val="255"/>
          <w:tblHeader/>
          <w:jc w:val="center"/>
        </w:trPr>
        <w:tc>
          <w:tcPr>
            <w:tcW w:w="302" w:type="pct"/>
            <w:shd w:val="clear" w:color="auto" w:fill="EDEDED"/>
            <w:vAlign w:val="center"/>
            <w:hideMark/>
          </w:tcPr>
          <w:p w:rsidR="00C57A1D" w:rsidRPr="00C57A1D" w:rsidRDefault="00C57A1D" w:rsidP="00E455DD">
            <w:pPr>
              <w:jc w:val="center"/>
              <w:rPr>
                <w:sz w:val="16"/>
                <w:szCs w:val="16"/>
              </w:rPr>
            </w:pPr>
            <w:proofErr w:type="spellStart"/>
            <w:proofErr w:type="gramStart"/>
            <w:r w:rsidRPr="00C57A1D">
              <w:rPr>
                <w:sz w:val="16"/>
                <w:szCs w:val="16"/>
                <w:lang w:bidi="ru-RU"/>
              </w:rPr>
              <w:t>п</w:t>
            </w:r>
            <w:proofErr w:type="spellEnd"/>
            <w:proofErr w:type="gramEnd"/>
            <w:r w:rsidRPr="00C57A1D">
              <w:rPr>
                <w:sz w:val="16"/>
                <w:szCs w:val="16"/>
                <w:lang w:bidi="ru-RU"/>
              </w:rPr>
              <w:t>/</w:t>
            </w:r>
            <w:proofErr w:type="spellStart"/>
            <w:r w:rsidRPr="00C57A1D">
              <w:rPr>
                <w:sz w:val="16"/>
                <w:szCs w:val="16"/>
                <w:lang w:bidi="ru-RU"/>
              </w:rPr>
              <w:t>п</w:t>
            </w:r>
            <w:proofErr w:type="spellEnd"/>
          </w:p>
        </w:tc>
        <w:tc>
          <w:tcPr>
            <w:tcW w:w="2137" w:type="pct"/>
            <w:vMerge/>
            <w:shd w:val="clear" w:color="auto" w:fill="EDEDED"/>
            <w:vAlign w:val="center"/>
            <w:hideMark/>
          </w:tcPr>
          <w:p w:rsidR="00C57A1D" w:rsidRPr="00C57A1D" w:rsidRDefault="00C57A1D" w:rsidP="00E455DD">
            <w:pPr>
              <w:rPr>
                <w:sz w:val="16"/>
                <w:szCs w:val="16"/>
              </w:rPr>
            </w:pPr>
          </w:p>
        </w:tc>
        <w:tc>
          <w:tcPr>
            <w:tcW w:w="904" w:type="pct"/>
            <w:vMerge/>
            <w:shd w:val="clear" w:color="auto" w:fill="EDEDED"/>
            <w:vAlign w:val="center"/>
            <w:hideMark/>
          </w:tcPr>
          <w:p w:rsidR="00C57A1D" w:rsidRPr="00C57A1D" w:rsidRDefault="00C57A1D" w:rsidP="00E455DD">
            <w:pPr>
              <w:rPr>
                <w:sz w:val="16"/>
                <w:szCs w:val="16"/>
              </w:rPr>
            </w:pPr>
          </w:p>
        </w:tc>
        <w:tc>
          <w:tcPr>
            <w:tcW w:w="1040" w:type="pct"/>
            <w:vMerge/>
            <w:shd w:val="clear" w:color="auto" w:fill="EDEDED"/>
            <w:vAlign w:val="center"/>
            <w:hideMark/>
          </w:tcPr>
          <w:p w:rsidR="00C57A1D" w:rsidRPr="00C57A1D" w:rsidRDefault="00C57A1D" w:rsidP="00E455DD">
            <w:pPr>
              <w:jc w:val="center"/>
              <w:rPr>
                <w:sz w:val="16"/>
                <w:szCs w:val="16"/>
              </w:rPr>
            </w:pPr>
          </w:p>
        </w:tc>
        <w:tc>
          <w:tcPr>
            <w:tcW w:w="617" w:type="pct"/>
            <w:vMerge/>
            <w:shd w:val="clear" w:color="auto" w:fill="EDEDED"/>
          </w:tcPr>
          <w:p w:rsidR="00C57A1D" w:rsidRPr="00C57A1D" w:rsidRDefault="00C57A1D" w:rsidP="00E455DD">
            <w:pPr>
              <w:rPr>
                <w:sz w:val="16"/>
                <w:szCs w:val="16"/>
              </w:rPr>
            </w:pPr>
          </w:p>
        </w:tc>
      </w:tr>
      <w:tr w:rsidR="00C57A1D" w:rsidRPr="00937B5B" w:rsidTr="00E455DD">
        <w:tblPrEx>
          <w:tblCellMar>
            <w:left w:w="10" w:type="dxa"/>
            <w:right w:w="10" w:type="dxa"/>
          </w:tblCellMar>
          <w:tblLook w:val="0000"/>
        </w:tblPrEx>
        <w:trPr>
          <w:trHeight w:val="20"/>
          <w:jc w:val="center"/>
        </w:trPr>
        <w:tc>
          <w:tcPr>
            <w:tcW w:w="302" w:type="pct"/>
            <w:shd w:val="clear" w:color="auto" w:fill="FFFFFF"/>
            <w:vAlign w:val="center"/>
          </w:tcPr>
          <w:p w:rsidR="00C57A1D" w:rsidRPr="00C57A1D" w:rsidRDefault="00C57A1D" w:rsidP="00E455DD">
            <w:pPr>
              <w:pStyle w:val="afffffffff8"/>
              <w:rPr>
                <w:rFonts w:cs="Times New Roman"/>
                <w:sz w:val="16"/>
                <w:szCs w:val="16"/>
                <w:lang w:eastAsia="ru-RU" w:bidi="ru-RU"/>
              </w:rPr>
            </w:pPr>
            <w:r w:rsidRPr="00C57A1D">
              <w:rPr>
                <w:rFonts w:cs="Times New Roman"/>
                <w:sz w:val="16"/>
                <w:szCs w:val="16"/>
                <w:shd w:val="clear" w:color="auto" w:fill="FFFFFF"/>
                <w:lang w:eastAsia="ru-RU" w:bidi="ru-RU"/>
              </w:rPr>
              <w:t>1</w:t>
            </w:r>
          </w:p>
        </w:tc>
        <w:tc>
          <w:tcPr>
            <w:tcW w:w="2137" w:type="pct"/>
            <w:shd w:val="clear" w:color="auto" w:fill="FFFFFF"/>
            <w:vAlign w:val="center"/>
          </w:tcPr>
          <w:p w:rsidR="00C57A1D" w:rsidRPr="00C57A1D" w:rsidRDefault="00C57A1D" w:rsidP="00E455DD">
            <w:pPr>
              <w:pStyle w:val="afffffffff8"/>
              <w:jc w:val="left"/>
              <w:rPr>
                <w:rFonts w:cs="Times New Roman"/>
                <w:sz w:val="16"/>
                <w:szCs w:val="16"/>
                <w:lang w:eastAsia="ru-RU" w:bidi="ru-RU"/>
              </w:rPr>
            </w:pPr>
            <w:r w:rsidRPr="00C57A1D">
              <w:rPr>
                <w:rFonts w:cs="Times New Roman"/>
                <w:sz w:val="16"/>
                <w:szCs w:val="16"/>
                <w:shd w:val="clear" w:color="auto" w:fill="FFFFFF"/>
                <w:lang w:eastAsia="ru-RU" w:bidi="ru-RU"/>
              </w:rPr>
              <w:t>Подключение новых абонентов выполнить от существующей системы водоснабжения с устройством новых водопроводных сетей</w:t>
            </w:r>
          </w:p>
        </w:tc>
        <w:tc>
          <w:tcPr>
            <w:tcW w:w="904" w:type="pct"/>
            <w:shd w:val="clear" w:color="auto" w:fill="FFFFFF"/>
            <w:vAlign w:val="center"/>
          </w:tcPr>
          <w:p w:rsidR="00C57A1D" w:rsidRPr="00C57A1D" w:rsidRDefault="00C57A1D" w:rsidP="00E455DD">
            <w:pPr>
              <w:pStyle w:val="afffffffff8"/>
              <w:rPr>
                <w:rFonts w:cs="Times New Roman"/>
                <w:sz w:val="16"/>
                <w:szCs w:val="16"/>
                <w:lang w:eastAsia="ru-RU" w:bidi="ru-RU"/>
              </w:rPr>
            </w:pPr>
            <w:r w:rsidRPr="00C57A1D">
              <w:rPr>
                <w:rFonts w:cs="Times New Roman"/>
                <w:sz w:val="16"/>
                <w:szCs w:val="16"/>
                <w:shd w:val="clear" w:color="auto" w:fill="FFFFFF"/>
                <w:lang w:eastAsia="ru-RU" w:bidi="ru-RU"/>
              </w:rPr>
              <w:t>-</w:t>
            </w:r>
          </w:p>
        </w:tc>
        <w:tc>
          <w:tcPr>
            <w:tcW w:w="1040" w:type="pct"/>
            <w:shd w:val="clear" w:color="auto" w:fill="FFFFFF"/>
            <w:vAlign w:val="center"/>
          </w:tcPr>
          <w:p w:rsidR="00C57A1D" w:rsidRPr="00C57A1D" w:rsidRDefault="00C57A1D" w:rsidP="00E455DD">
            <w:pPr>
              <w:jc w:val="center"/>
              <w:rPr>
                <w:sz w:val="16"/>
                <w:szCs w:val="16"/>
                <w:lang w:bidi="ru-RU"/>
              </w:rPr>
            </w:pPr>
            <w:r w:rsidRPr="00C57A1D">
              <w:rPr>
                <w:sz w:val="16"/>
                <w:szCs w:val="16"/>
                <w:shd w:val="clear" w:color="auto" w:fill="FFFFFF"/>
                <w:lang w:bidi="ru-RU"/>
              </w:rPr>
              <w:t>2022-2032</w:t>
            </w:r>
          </w:p>
        </w:tc>
        <w:tc>
          <w:tcPr>
            <w:tcW w:w="617" w:type="pct"/>
            <w:shd w:val="clear" w:color="auto" w:fill="FFFFFF"/>
            <w:vAlign w:val="center"/>
          </w:tcPr>
          <w:p w:rsidR="00C57A1D" w:rsidRPr="00C57A1D" w:rsidRDefault="00C57A1D" w:rsidP="00E455DD">
            <w:pPr>
              <w:jc w:val="center"/>
              <w:rPr>
                <w:sz w:val="16"/>
                <w:szCs w:val="16"/>
                <w:lang w:bidi="ru-RU"/>
              </w:rPr>
            </w:pPr>
            <w:r w:rsidRPr="00C57A1D">
              <w:rPr>
                <w:sz w:val="16"/>
                <w:szCs w:val="16"/>
                <w:shd w:val="clear" w:color="auto" w:fill="FFFFFF"/>
                <w:lang w:bidi="ru-RU"/>
              </w:rPr>
              <w:t>300</w:t>
            </w:r>
          </w:p>
        </w:tc>
      </w:tr>
      <w:tr w:rsidR="00C57A1D" w:rsidRPr="00937B5B" w:rsidTr="00E455DD">
        <w:tblPrEx>
          <w:tblCellMar>
            <w:left w:w="10" w:type="dxa"/>
            <w:right w:w="10" w:type="dxa"/>
          </w:tblCellMar>
          <w:tblLook w:val="0000"/>
        </w:tblPrEx>
        <w:trPr>
          <w:trHeight w:val="312"/>
          <w:jc w:val="center"/>
        </w:trPr>
        <w:tc>
          <w:tcPr>
            <w:tcW w:w="302" w:type="pct"/>
            <w:shd w:val="clear" w:color="auto" w:fill="FFFFFF"/>
            <w:vAlign w:val="center"/>
          </w:tcPr>
          <w:p w:rsidR="00C57A1D" w:rsidRPr="00C57A1D" w:rsidRDefault="00C57A1D" w:rsidP="00E455DD">
            <w:pPr>
              <w:pStyle w:val="afffffffff8"/>
              <w:rPr>
                <w:rFonts w:cs="Times New Roman"/>
                <w:sz w:val="16"/>
                <w:szCs w:val="16"/>
                <w:lang w:eastAsia="ru-RU" w:bidi="ru-RU"/>
              </w:rPr>
            </w:pPr>
            <w:r w:rsidRPr="00C57A1D">
              <w:rPr>
                <w:rFonts w:cs="Times New Roman"/>
                <w:sz w:val="16"/>
                <w:szCs w:val="16"/>
                <w:shd w:val="clear" w:color="auto" w:fill="FFFFFF"/>
                <w:lang w:eastAsia="ru-RU" w:bidi="ru-RU"/>
              </w:rPr>
              <w:lastRenderedPageBreak/>
              <w:t>2</w:t>
            </w:r>
          </w:p>
        </w:tc>
        <w:tc>
          <w:tcPr>
            <w:tcW w:w="2137" w:type="pct"/>
            <w:shd w:val="clear" w:color="auto" w:fill="FFFFFF"/>
            <w:vAlign w:val="center"/>
          </w:tcPr>
          <w:p w:rsidR="00C57A1D" w:rsidRPr="00C57A1D" w:rsidRDefault="00C57A1D" w:rsidP="00E455DD">
            <w:pPr>
              <w:pStyle w:val="affffffffe"/>
              <w:jc w:val="left"/>
              <w:rPr>
                <w:sz w:val="16"/>
                <w:szCs w:val="16"/>
                <w:lang w:val="ru-RU"/>
              </w:rPr>
            </w:pPr>
            <w:r w:rsidRPr="00C57A1D">
              <w:rPr>
                <w:sz w:val="16"/>
                <w:szCs w:val="16"/>
                <w:lang w:val="ru-RU"/>
              </w:rPr>
              <w:t xml:space="preserve">Установка предохраненной от замерзания </w:t>
            </w:r>
            <w:proofErr w:type="gramStart"/>
            <w:r w:rsidRPr="00C57A1D">
              <w:rPr>
                <w:sz w:val="16"/>
                <w:szCs w:val="16"/>
                <w:lang w:val="ru-RU"/>
              </w:rPr>
              <w:t>запорно-регулирующую</w:t>
            </w:r>
            <w:proofErr w:type="gramEnd"/>
            <w:r w:rsidRPr="00C57A1D">
              <w:rPr>
                <w:sz w:val="16"/>
                <w:szCs w:val="16"/>
                <w:lang w:val="ru-RU"/>
              </w:rPr>
              <w:t xml:space="preserve"> арматуры</w:t>
            </w:r>
          </w:p>
        </w:tc>
        <w:tc>
          <w:tcPr>
            <w:tcW w:w="904" w:type="pct"/>
            <w:shd w:val="clear" w:color="auto" w:fill="FFFFFF"/>
            <w:vAlign w:val="center"/>
          </w:tcPr>
          <w:p w:rsidR="00C57A1D" w:rsidRPr="00C57A1D" w:rsidRDefault="00C57A1D" w:rsidP="00E455DD">
            <w:pPr>
              <w:pStyle w:val="affffffffe"/>
              <w:rPr>
                <w:sz w:val="16"/>
                <w:szCs w:val="16"/>
                <w:lang w:val="ru-RU"/>
              </w:rPr>
            </w:pPr>
            <w:r w:rsidRPr="00C57A1D">
              <w:rPr>
                <w:sz w:val="16"/>
                <w:szCs w:val="16"/>
                <w:lang w:val="ru-RU"/>
              </w:rPr>
              <w:t>-</w:t>
            </w:r>
          </w:p>
        </w:tc>
        <w:tc>
          <w:tcPr>
            <w:tcW w:w="1040" w:type="pct"/>
            <w:shd w:val="clear" w:color="auto" w:fill="FFFFFF"/>
            <w:vAlign w:val="center"/>
          </w:tcPr>
          <w:p w:rsidR="00C57A1D" w:rsidRPr="00C57A1D" w:rsidRDefault="00C57A1D" w:rsidP="00E455DD">
            <w:pPr>
              <w:jc w:val="center"/>
              <w:rPr>
                <w:sz w:val="16"/>
                <w:szCs w:val="16"/>
                <w:lang w:bidi="ru-RU"/>
              </w:rPr>
            </w:pPr>
            <w:r w:rsidRPr="00C57A1D">
              <w:rPr>
                <w:sz w:val="16"/>
                <w:szCs w:val="16"/>
                <w:shd w:val="clear" w:color="auto" w:fill="FFFFFF"/>
                <w:lang w:bidi="ru-RU"/>
              </w:rPr>
              <w:t>2022-2032</w:t>
            </w:r>
          </w:p>
        </w:tc>
        <w:tc>
          <w:tcPr>
            <w:tcW w:w="617" w:type="pct"/>
            <w:shd w:val="clear" w:color="auto" w:fill="FFFFFF"/>
            <w:vAlign w:val="center"/>
          </w:tcPr>
          <w:p w:rsidR="00C57A1D" w:rsidRPr="00C57A1D" w:rsidRDefault="00C57A1D" w:rsidP="00E455DD">
            <w:pPr>
              <w:jc w:val="center"/>
              <w:rPr>
                <w:sz w:val="16"/>
                <w:szCs w:val="16"/>
                <w:lang w:bidi="ru-RU"/>
              </w:rPr>
            </w:pPr>
            <w:r w:rsidRPr="00C57A1D">
              <w:rPr>
                <w:sz w:val="16"/>
                <w:szCs w:val="16"/>
                <w:lang w:bidi="ru-RU"/>
              </w:rPr>
              <w:t>200</w:t>
            </w:r>
          </w:p>
        </w:tc>
      </w:tr>
      <w:tr w:rsidR="00C57A1D" w:rsidRPr="00937B5B" w:rsidTr="00E455DD">
        <w:tblPrEx>
          <w:tblCellMar>
            <w:left w:w="10" w:type="dxa"/>
            <w:right w:w="10" w:type="dxa"/>
          </w:tblCellMar>
          <w:tblLook w:val="0000"/>
        </w:tblPrEx>
        <w:trPr>
          <w:trHeight w:val="312"/>
          <w:jc w:val="center"/>
        </w:trPr>
        <w:tc>
          <w:tcPr>
            <w:tcW w:w="302" w:type="pct"/>
            <w:shd w:val="clear" w:color="auto" w:fill="FFFFFF"/>
            <w:vAlign w:val="center"/>
          </w:tcPr>
          <w:p w:rsidR="00C57A1D" w:rsidRPr="00C57A1D" w:rsidRDefault="00C57A1D" w:rsidP="00E455DD">
            <w:pPr>
              <w:pStyle w:val="afffffffff8"/>
              <w:rPr>
                <w:rFonts w:cs="Times New Roman"/>
                <w:sz w:val="16"/>
                <w:szCs w:val="16"/>
                <w:lang w:eastAsia="ru-RU" w:bidi="ru-RU"/>
              </w:rPr>
            </w:pPr>
            <w:r w:rsidRPr="00C57A1D">
              <w:rPr>
                <w:rFonts w:cs="Times New Roman"/>
                <w:sz w:val="16"/>
                <w:szCs w:val="16"/>
                <w:shd w:val="clear" w:color="auto" w:fill="FFFFFF"/>
                <w:lang w:eastAsia="ru-RU" w:bidi="ru-RU"/>
              </w:rPr>
              <w:t>3</w:t>
            </w:r>
          </w:p>
        </w:tc>
        <w:tc>
          <w:tcPr>
            <w:tcW w:w="2137" w:type="pct"/>
            <w:shd w:val="clear" w:color="auto" w:fill="FFFFFF"/>
            <w:vAlign w:val="center"/>
          </w:tcPr>
          <w:p w:rsidR="00C57A1D" w:rsidRPr="00C57A1D" w:rsidRDefault="00C57A1D" w:rsidP="00E455DD">
            <w:pPr>
              <w:pStyle w:val="affffffffe"/>
              <w:jc w:val="left"/>
              <w:rPr>
                <w:sz w:val="16"/>
                <w:szCs w:val="16"/>
                <w:lang w:val="ru-RU"/>
              </w:rPr>
            </w:pPr>
            <w:r w:rsidRPr="00C57A1D">
              <w:rPr>
                <w:sz w:val="16"/>
                <w:szCs w:val="16"/>
                <w:lang w:val="ru-RU"/>
              </w:rPr>
              <w:t>Установка приборов учета воды на скважины:</w:t>
            </w:r>
          </w:p>
          <w:p w:rsidR="00C57A1D" w:rsidRPr="00C57A1D" w:rsidRDefault="00C57A1D" w:rsidP="00E455DD">
            <w:pPr>
              <w:pStyle w:val="affffffffe"/>
              <w:jc w:val="left"/>
              <w:rPr>
                <w:sz w:val="16"/>
                <w:szCs w:val="16"/>
                <w:lang w:val="ru-RU"/>
              </w:rPr>
            </w:pPr>
            <w:r w:rsidRPr="00C57A1D">
              <w:rPr>
                <w:sz w:val="16"/>
                <w:szCs w:val="16"/>
                <w:lang w:val="ru-RU"/>
              </w:rPr>
              <w:t>- Скважина, с. Шерагул (2 шт.)</w:t>
            </w:r>
          </w:p>
          <w:p w:rsidR="00C57A1D" w:rsidRPr="00C57A1D" w:rsidRDefault="00C57A1D" w:rsidP="00E455DD">
            <w:pPr>
              <w:pStyle w:val="affffffffe"/>
              <w:jc w:val="left"/>
              <w:rPr>
                <w:sz w:val="16"/>
                <w:szCs w:val="16"/>
                <w:lang w:val="ru-RU"/>
              </w:rPr>
            </w:pPr>
            <w:r w:rsidRPr="00C57A1D">
              <w:rPr>
                <w:sz w:val="16"/>
                <w:szCs w:val="16"/>
                <w:lang w:val="ru-RU"/>
              </w:rPr>
              <w:t xml:space="preserve">- Скважина, д. Новотроицк </w:t>
            </w:r>
          </w:p>
          <w:p w:rsidR="00C57A1D" w:rsidRPr="00C57A1D" w:rsidRDefault="00C57A1D" w:rsidP="00E455DD">
            <w:pPr>
              <w:pStyle w:val="affffffffe"/>
              <w:jc w:val="left"/>
              <w:rPr>
                <w:sz w:val="16"/>
                <w:szCs w:val="16"/>
                <w:lang w:val="ru-RU"/>
              </w:rPr>
            </w:pPr>
            <w:r w:rsidRPr="00C57A1D">
              <w:rPr>
                <w:sz w:val="16"/>
                <w:szCs w:val="16"/>
                <w:lang w:val="ru-RU"/>
              </w:rPr>
              <w:t>- Скважина, д. Трактовая</w:t>
            </w:r>
          </w:p>
          <w:p w:rsidR="00C57A1D" w:rsidRPr="00C57A1D" w:rsidRDefault="00C57A1D" w:rsidP="00E455DD">
            <w:pPr>
              <w:pStyle w:val="affffffffe"/>
              <w:jc w:val="left"/>
              <w:rPr>
                <w:sz w:val="16"/>
                <w:szCs w:val="16"/>
                <w:lang w:val="ru-RU"/>
              </w:rPr>
            </w:pPr>
            <w:r w:rsidRPr="00C57A1D">
              <w:rPr>
                <w:sz w:val="16"/>
                <w:szCs w:val="16"/>
                <w:lang w:val="ru-RU"/>
              </w:rPr>
              <w:t xml:space="preserve">- Скважина, </w:t>
            </w:r>
            <w:proofErr w:type="gramStart"/>
            <w:r w:rsidRPr="00C57A1D">
              <w:rPr>
                <w:sz w:val="16"/>
                <w:szCs w:val="16"/>
                <w:lang w:val="ru-RU"/>
              </w:rPr>
              <w:t>п. ж</w:t>
            </w:r>
            <w:proofErr w:type="gramEnd"/>
            <w:r w:rsidRPr="00C57A1D">
              <w:rPr>
                <w:sz w:val="16"/>
                <w:szCs w:val="16"/>
                <w:lang w:val="ru-RU"/>
              </w:rPr>
              <w:t>/</w:t>
            </w:r>
            <w:proofErr w:type="spellStart"/>
            <w:r w:rsidRPr="00C57A1D">
              <w:rPr>
                <w:sz w:val="16"/>
                <w:szCs w:val="16"/>
                <w:lang w:val="ru-RU"/>
              </w:rPr>
              <w:t>д</w:t>
            </w:r>
            <w:proofErr w:type="spellEnd"/>
            <w:r w:rsidRPr="00C57A1D">
              <w:rPr>
                <w:sz w:val="16"/>
                <w:szCs w:val="16"/>
                <w:lang w:val="ru-RU"/>
              </w:rPr>
              <w:t xml:space="preserve"> станция Шуба (2 шт.)</w:t>
            </w:r>
          </w:p>
        </w:tc>
        <w:tc>
          <w:tcPr>
            <w:tcW w:w="904" w:type="pct"/>
            <w:shd w:val="clear" w:color="auto" w:fill="FFFFFF"/>
            <w:vAlign w:val="center"/>
          </w:tcPr>
          <w:p w:rsidR="00C57A1D" w:rsidRPr="00C57A1D" w:rsidRDefault="00C57A1D" w:rsidP="00E455DD">
            <w:pPr>
              <w:pStyle w:val="affffffffe"/>
              <w:rPr>
                <w:sz w:val="16"/>
                <w:szCs w:val="16"/>
                <w:lang w:val="ru-RU"/>
              </w:rPr>
            </w:pPr>
            <w:r w:rsidRPr="00C57A1D">
              <w:rPr>
                <w:sz w:val="16"/>
                <w:szCs w:val="16"/>
                <w:lang w:val="ru-RU"/>
              </w:rPr>
              <w:t>6 шт.</w:t>
            </w:r>
          </w:p>
        </w:tc>
        <w:tc>
          <w:tcPr>
            <w:tcW w:w="1040" w:type="pct"/>
            <w:shd w:val="clear" w:color="auto" w:fill="FFFFFF"/>
            <w:vAlign w:val="center"/>
          </w:tcPr>
          <w:p w:rsidR="00C57A1D" w:rsidRPr="00C57A1D" w:rsidRDefault="00C57A1D" w:rsidP="00E455DD">
            <w:pPr>
              <w:jc w:val="center"/>
              <w:rPr>
                <w:sz w:val="16"/>
                <w:szCs w:val="16"/>
                <w:lang w:bidi="ru-RU"/>
              </w:rPr>
            </w:pPr>
            <w:r w:rsidRPr="00C57A1D">
              <w:rPr>
                <w:sz w:val="16"/>
                <w:szCs w:val="16"/>
                <w:shd w:val="clear" w:color="auto" w:fill="FFFFFF"/>
                <w:lang w:bidi="ru-RU"/>
              </w:rPr>
              <w:t>2023-2024</w:t>
            </w:r>
          </w:p>
        </w:tc>
        <w:tc>
          <w:tcPr>
            <w:tcW w:w="617" w:type="pct"/>
            <w:shd w:val="clear" w:color="auto" w:fill="FFFFFF"/>
            <w:vAlign w:val="center"/>
          </w:tcPr>
          <w:p w:rsidR="00C57A1D" w:rsidRPr="00C57A1D" w:rsidRDefault="00C57A1D" w:rsidP="00E455DD">
            <w:pPr>
              <w:jc w:val="center"/>
              <w:rPr>
                <w:sz w:val="16"/>
                <w:szCs w:val="16"/>
                <w:lang w:bidi="ru-RU"/>
              </w:rPr>
            </w:pPr>
            <w:r w:rsidRPr="00C57A1D">
              <w:rPr>
                <w:sz w:val="16"/>
                <w:szCs w:val="16"/>
                <w:lang w:bidi="ru-RU"/>
              </w:rPr>
              <w:t>100</w:t>
            </w:r>
          </w:p>
        </w:tc>
      </w:tr>
    </w:tbl>
    <w:p w:rsidR="00C57A1D" w:rsidRPr="00937B5B" w:rsidRDefault="00C57A1D" w:rsidP="00C57A1D">
      <w:pPr>
        <w:autoSpaceDE w:val="0"/>
        <w:autoSpaceDN w:val="0"/>
        <w:adjustRightInd w:val="0"/>
        <w:ind w:firstLine="567"/>
        <w:rPr>
          <w:sz w:val="18"/>
          <w:szCs w:val="18"/>
        </w:rPr>
      </w:pPr>
    </w:p>
    <w:p w:rsidR="00C57A1D" w:rsidRDefault="00C57A1D" w:rsidP="00C57A1D">
      <w:pPr>
        <w:autoSpaceDE w:val="0"/>
        <w:autoSpaceDN w:val="0"/>
        <w:adjustRightInd w:val="0"/>
        <w:ind w:firstLine="567"/>
        <w:rPr>
          <w:sz w:val="18"/>
          <w:szCs w:val="18"/>
        </w:rPr>
      </w:pPr>
      <w:r w:rsidRPr="00937B5B">
        <w:rPr>
          <w:sz w:val="18"/>
          <w:szCs w:val="18"/>
        </w:rPr>
        <w:t xml:space="preserve">Примечание. Объем инвестиций необходимо уточнять по факту принятия решения </w:t>
      </w:r>
    </w:p>
    <w:p w:rsidR="00C57A1D" w:rsidRDefault="00C57A1D" w:rsidP="00C57A1D">
      <w:pPr>
        <w:autoSpaceDE w:val="0"/>
        <w:autoSpaceDN w:val="0"/>
        <w:adjustRightInd w:val="0"/>
        <w:ind w:firstLine="567"/>
        <w:rPr>
          <w:sz w:val="18"/>
          <w:szCs w:val="18"/>
        </w:rPr>
      </w:pPr>
      <w:r w:rsidRPr="00937B5B">
        <w:rPr>
          <w:sz w:val="18"/>
          <w:szCs w:val="18"/>
        </w:rPr>
        <w:t xml:space="preserve">о строительстве или реконструкции каждого объекта в индивидуальном порядке. </w:t>
      </w:r>
    </w:p>
    <w:p w:rsidR="00C57A1D" w:rsidRDefault="00C57A1D" w:rsidP="00C57A1D">
      <w:pPr>
        <w:autoSpaceDE w:val="0"/>
        <w:autoSpaceDN w:val="0"/>
        <w:adjustRightInd w:val="0"/>
        <w:ind w:firstLine="567"/>
        <w:rPr>
          <w:sz w:val="18"/>
          <w:szCs w:val="18"/>
        </w:rPr>
      </w:pPr>
      <w:r w:rsidRPr="00937B5B">
        <w:rPr>
          <w:sz w:val="18"/>
          <w:szCs w:val="18"/>
        </w:rPr>
        <w:t xml:space="preserve">Кроме того, объем средств будет уточняться после доведения лимитов бюджетных </w:t>
      </w:r>
    </w:p>
    <w:p w:rsidR="00C57A1D" w:rsidRDefault="00C57A1D" w:rsidP="00C57A1D">
      <w:pPr>
        <w:autoSpaceDE w:val="0"/>
        <w:autoSpaceDN w:val="0"/>
        <w:adjustRightInd w:val="0"/>
        <w:ind w:firstLine="567"/>
        <w:rPr>
          <w:sz w:val="18"/>
          <w:szCs w:val="18"/>
        </w:rPr>
      </w:pPr>
      <w:r>
        <w:rPr>
          <w:sz w:val="18"/>
          <w:szCs w:val="18"/>
        </w:rPr>
        <w:t>о</w:t>
      </w:r>
      <w:r w:rsidRPr="00937B5B">
        <w:rPr>
          <w:sz w:val="18"/>
          <w:szCs w:val="18"/>
        </w:rPr>
        <w:t>бязательств из бюджетов всех уровней на очередной финансовый год плановый период.</w:t>
      </w:r>
    </w:p>
    <w:p w:rsidR="00C57A1D" w:rsidRPr="00937B5B" w:rsidRDefault="00C57A1D" w:rsidP="00C57A1D">
      <w:pPr>
        <w:autoSpaceDE w:val="0"/>
        <w:autoSpaceDN w:val="0"/>
        <w:adjustRightInd w:val="0"/>
        <w:ind w:firstLine="567"/>
        <w:rPr>
          <w:sz w:val="18"/>
          <w:szCs w:val="18"/>
        </w:rPr>
      </w:pPr>
    </w:p>
    <w:p w:rsidR="00872447" w:rsidRPr="00937B5B" w:rsidRDefault="00872447" w:rsidP="00C57A1D">
      <w:pPr>
        <w:pStyle w:val="af4"/>
        <w:spacing w:after="0"/>
        <w:jc w:val="left"/>
        <w:rPr>
          <w:rFonts w:ascii="Times New Roman" w:hAnsi="Times New Roman"/>
          <w:sz w:val="18"/>
          <w:szCs w:val="18"/>
          <w:lang w:eastAsia="ru-RU"/>
        </w:rPr>
        <w:sectPr w:rsidR="00872447" w:rsidRPr="00937B5B" w:rsidSect="00C57A1D">
          <w:footerReference w:type="default" r:id="rId19"/>
          <w:pgSz w:w="11906" w:h="16838"/>
          <w:pgMar w:top="850" w:right="1134" w:bottom="1701" w:left="1134" w:header="624" w:footer="624" w:gutter="0"/>
          <w:cols w:space="708"/>
          <w:docGrid w:linePitch="360"/>
        </w:sectPr>
      </w:pPr>
    </w:p>
    <w:p w:rsidR="00872447" w:rsidRPr="00937B5B" w:rsidRDefault="00872447" w:rsidP="00937B5B">
      <w:pPr>
        <w:pStyle w:val="af4"/>
        <w:spacing w:after="0"/>
        <w:rPr>
          <w:rFonts w:ascii="Times New Roman" w:hAnsi="Times New Roman"/>
          <w:sz w:val="18"/>
          <w:szCs w:val="18"/>
          <w:lang w:eastAsia="ru-RU"/>
        </w:rPr>
      </w:pPr>
      <w:bookmarkStart w:id="271" w:name="_Toc91621419"/>
      <w:r w:rsidRPr="00937B5B">
        <w:rPr>
          <w:rFonts w:ascii="Times New Roman" w:hAnsi="Times New Roman"/>
          <w:sz w:val="18"/>
          <w:szCs w:val="18"/>
          <w:lang w:eastAsia="ru-RU"/>
        </w:rPr>
        <w:lastRenderedPageBreak/>
        <w:t>1.6.1.</w:t>
      </w:r>
      <w:r w:rsidRPr="00937B5B">
        <w:rPr>
          <w:rFonts w:ascii="Times New Roman" w:hAnsi="Times New Roman"/>
          <w:sz w:val="18"/>
          <w:szCs w:val="18"/>
          <w:lang w:eastAsia="ru-RU"/>
        </w:rPr>
        <w:tab/>
        <w:t>Оценка стоимости основных мероприятий по реализации схем водоснабжения;</w:t>
      </w:r>
      <w:bookmarkEnd w:id="271"/>
    </w:p>
    <w:p w:rsidR="00872447" w:rsidRPr="00937B5B" w:rsidRDefault="00872447" w:rsidP="00937B5B">
      <w:pPr>
        <w:pStyle w:val="afffffffff5"/>
        <w:spacing w:line="240" w:lineRule="auto"/>
        <w:rPr>
          <w:sz w:val="18"/>
          <w:szCs w:val="18"/>
        </w:rPr>
      </w:pPr>
      <w:r w:rsidRPr="00937B5B">
        <w:rPr>
          <w:sz w:val="18"/>
          <w:szCs w:val="18"/>
        </w:rPr>
        <w:t>Оценка стоимости основных мероприятий производится после разработки проектно-сметной документации.</w:t>
      </w:r>
    </w:p>
    <w:p w:rsidR="00872447" w:rsidRPr="00937B5B" w:rsidRDefault="00872447" w:rsidP="00937B5B">
      <w:pPr>
        <w:autoSpaceDE w:val="0"/>
        <w:autoSpaceDN w:val="0"/>
        <w:adjustRightInd w:val="0"/>
        <w:ind w:firstLine="567"/>
        <w:rPr>
          <w:sz w:val="18"/>
          <w:szCs w:val="18"/>
        </w:rPr>
      </w:pPr>
    </w:p>
    <w:p w:rsidR="00872447" w:rsidRPr="00937B5B" w:rsidRDefault="00872447" w:rsidP="00937B5B">
      <w:pPr>
        <w:pStyle w:val="af4"/>
        <w:spacing w:after="0"/>
        <w:rPr>
          <w:rFonts w:ascii="Times New Roman" w:hAnsi="Times New Roman"/>
          <w:sz w:val="18"/>
          <w:szCs w:val="18"/>
          <w:lang w:eastAsia="ru-RU"/>
        </w:rPr>
      </w:pPr>
      <w:bookmarkStart w:id="272" w:name="_Toc91621420"/>
      <w:r w:rsidRPr="00937B5B">
        <w:rPr>
          <w:rFonts w:ascii="Times New Roman" w:hAnsi="Times New Roman"/>
          <w:sz w:val="18"/>
          <w:szCs w:val="18"/>
          <w:lang w:eastAsia="ru-RU"/>
        </w:rPr>
        <w:t>1.6.2.</w:t>
      </w:r>
      <w:r w:rsidRPr="00937B5B">
        <w:rPr>
          <w:rFonts w:ascii="Times New Roman" w:hAnsi="Times New Roman"/>
          <w:sz w:val="18"/>
          <w:szCs w:val="18"/>
          <w:lang w:eastAsia="ru-RU"/>
        </w:rPr>
        <w:tab/>
      </w:r>
      <w:proofErr w:type="gramStart"/>
      <w:r w:rsidRPr="00937B5B">
        <w:rPr>
          <w:rFonts w:ascii="Times New Roman" w:hAnsi="Times New Roman"/>
          <w:sz w:val="18"/>
          <w:szCs w:val="18"/>
          <w:lang w:eastAsia="ru-RU"/>
        </w:rPr>
        <w:t>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272"/>
      <w:proofErr w:type="gramEnd"/>
    </w:p>
    <w:p w:rsidR="00872447" w:rsidRPr="00937B5B" w:rsidRDefault="00872447" w:rsidP="00937B5B">
      <w:pPr>
        <w:rPr>
          <w:sz w:val="18"/>
          <w:szCs w:val="18"/>
        </w:rPr>
      </w:pPr>
    </w:p>
    <w:p w:rsidR="00872447" w:rsidRPr="00937B5B" w:rsidRDefault="00872447" w:rsidP="00937B5B">
      <w:pPr>
        <w:pStyle w:val="afffffffff5"/>
        <w:spacing w:line="240" w:lineRule="auto"/>
        <w:rPr>
          <w:sz w:val="18"/>
          <w:szCs w:val="18"/>
        </w:rPr>
      </w:pPr>
      <w:r w:rsidRPr="00937B5B">
        <w:rPr>
          <w:sz w:val="18"/>
          <w:szCs w:val="18"/>
        </w:rPr>
        <w:t>Схема финансирования мероприятий по программе перспективного развития водоснабжения должна подбираться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В зависимости от способа формирования источники финансирования предприятия делятся на внутренние и внешние (привлеченные).</w:t>
      </w:r>
    </w:p>
    <w:p w:rsidR="00872447" w:rsidRPr="00937B5B" w:rsidRDefault="00872447" w:rsidP="00937B5B">
      <w:pPr>
        <w:pStyle w:val="afffffffff5"/>
        <w:spacing w:line="240" w:lineRule="auto"/>
        <w:rPr>
          <w:sz w:val="18"/>
          <w:szCs w:val="18"/>
        </w:rPr>
      </w:pPr>
      <w:r w:rsidRPr="00937B5B">
        <w:rPr>
          <w:sz w:val="18"/>
          <w:szCs w:val="18"/>
        </w:rPr>
        <w:t>В соответствии с вышеизложенным выполнен анализ финансирования проекта за счет собственного капитала, за счет заемных средств и за счет инвестиционной надбавки к тарифу. При этом возмещение средств затраченных на реализацию проекта осуществляется за счёт экономии от энергосберегающих мероприятий (например, увеличение КПД котлоагрегатов, уменьшение потерь при реконструкции сетей, и т.д.) и надбавки к тарифу в соответствии со сценариями.</w:t>
      </w:r>
    </w:p>
    <w:p w:rsidR="00872447" w:rsidRPr="00937B5B" w:rsidRDefault="00872447" w:rsidP="00937B5B">
      <w:pPr>
        <w:pStyle w:val="afffffffff5"/>
        <w:spacing w:line="240" w:lineRule="auto"/>
        <w:rPr>
          <w:sz w:val="18"/>
          <w:szCs w:val="18"/>
        </w:rPr>
      </w:pPr>
      <w:r w:rsidRPr="00937B5B">
        <w:rPr>
          <w:sz w:val="18"/>
          <w:szCs w:val="18"/>
        </w:rPr>
        <w:t>Предлагается рассмотреть 8 сценариев по финансированию мероприятий:</w:t>
      </w:r>
    </w:p>
    <w:p w:rsidR="00872447" w:rsidRPr="00937B5B" w:rsidRDefault="00872447" w:rsidP="00937B5B">
      <w:pPr>
        <w:pStyle w:val="afffffffff5"/>
        <w:spacing w:line="240" w:lineRule="auto"/>
        <w:rPr>
          <w:sz w:val="18"/>
          <w:szCs w:val="18"/>
        </w:rPr>
      </w:pPr>
      <w:r w:rsidRPr="00937B5B">
        <w:rPr>
          <w:sz w:val="18"/>
          <w:szCs w:val="18"/>
        </w:rPr>
        <w:t>Полный объем финансовых затрат покрывается за счет собственных средств ресурсоснабжающих компаний.</w:t>
      </w:r>
    </w:p>
    <w:p w:rsidR="00872447" w:rsidRPr="00937B5B" w:rsidRDefault="00872447" w:rsidP="00937B5B">
      <w:pPr>
        <w:pStyle w:val="afffffffff5"/>
        <w:spacing w:line="240" w:lineRule="auto"/>
        <w:rPr>
          <w:sz w:val="18"/>
          <w:szCs w:val="18"/>
        </w:rPr>
      </w:pPr>
      <w:r w:rsidRPr="00937B5B">
        <w:rPr>
          <w:sz w:val="18"/>
          <w:szCs w:val="18"/>
        </w:rPr>
        <w:t>1.</w:t>
      </w:r>
      <w:r w:rsidRPr="00937B5B">
        <w:rPr>
          <w:sz w:val="18"/>
          <w:szCs w:val="18"/>
        </w:rPr>
        <w:tab/>
        <w:t>20% объема финансовых затрат покрывается за счет надбавки в тарифе – остальное за счет собственных средств ресурсоснабжающих компаний.</w:t>
      </w:r>
    </w:p>
    <w:p w:rsidR="00872447" w:rsidRPr="00937B5B" w:rsidRDefault="00872447" w:rsidP="00937B5B">
      <w:pPr>
        <w:pStyle w:val="afffffffff5"/>
        <w:spacing w:line="240" w:lineRule="auto"/>
        <w:rPr>
          <w:sz w:val="18"/>
          <w:szCs w:val="18"/>
        </w:rPr>
      </w:pPr>
      <w:r w:rsidRPr="00937B5B">
        <w:rPr>
          <w:sz w:val="18"/>
          <w:szCs w:val="18"/>
        </w:rPr>
        <w:t>2.</w:t>
      </w:r>
      <w:r w:rsidRPr="00937B5B">
        <w:rPr>
          <w:sz w:val="18"/>
          <w:szCs w:val="18"/>
        </w:rPr>
        <w:tab/>
        <w:t>60% объема финансовых затрат покрывается за счет надбавки в тарифе – остальное за счет собственных средств ресурсоснабжающих компаний.</w:t>
      </w:r>
    </w:p>
    <w:p w:rsidR="00872447" w:rsidRPr="00937B5B" w:rsidRDefault="00872447" w:rsidP="00937B5B">
      <w:pPr>
        <w:pStyle w:val="afffffffff5"/>
        <w:spacing w:line="240" w:lineRule="auto"/>
        <w:rPr>
          <w:sz w:val="18"/>
          <w:szCs w:val="18"/>
        </w:rPr>
      </w:pPr>
      <w:r w:rsidRPr="00937B5B">
        <w:rPr>
          <w:sz w:val="18"/>
          <w:szCs w:val="18"/>
        </w:rPr>
        <w:t>3.</w:t>
      </w:r>
      <w:r w:rsidRPr="00937B5B">
        <w:rPr>
          <w:sz w:val="18"/>
          <w:szCs w:val="18"/>
        </w:rPr>
        <w:tab/>
        <w:t>100% объема финансовых затрат покрывается за счет надбавки в тарифе – остальное за счет собственных средств ресурсоснабжающих компаний.</w:t>
      </w:r>
    </w:p>
    <w:p w:rsidR="00872447" w:rsidRPr="00937B5B" w:rsidRDefault="00872447" w:rsidP="00937B5B">
      <w:pPr>
        <w:pStyle w:val="afffffffff5"/>
        <w:spacing w:line="240" w:lineRule="auto"/>
        <w:rPr>
          <w:sz w:val="18"/>
          <w:szCs w:val="18"/>
        </w:rPr>
      </w:pPr>
      <w:r w:rsidRPr="00937B5B">
        <w:rPr>
          <w:sz w:val="18"/>
          <w:szCs w:val="18"/>
        </w:rPr>
        <w:t>4.</w:t>
      </w:r>
      <w:r w:rsidRPr="00937B5B">
        <w:rPr>
          <w:sz w:val="18"/>
          <w:szCs w:val="18"/>
        </w:rPr>
        <w:tab/>
        <w:t>Полный объем финансовых затрат покрывается за счет заемного капитала.</w:t>
      </w:r>
    </w:p>
    <w:p w:rsidR="00872447" w:rsidRPr="00937B5B" w:rsidRDefault="00872447" w:rsidP="00937B5B">
      <w:pPr>
        <w:pStyle w:val="afffffffff5"/>
        <w:spacing w:line="240" w:lineRule="auto"/>
        <w:rPr>
          <w:sz w:val="18"/>
          <w:szCs w:val="18"/>
        </w:rPr>
      </w:pPr>
      <w:r w:rsidRPr="00937B5B">
        <w:rPr>
          <w:sz w:val="18"/>
          <w:szCs w:val="18"/>
        </w:rPr>
        <w:t>5.</w:t>
      </w:r>
      <w:r w:rsidRPr="00937B5B">
        <w:rPr>
          <w:sz w:val="18"/>
          <w:szCs w:val="18"/>
        </w:rPr>
        <w:tab/>
        <w:t>20% объема финансовых затрат покрывается за счет надбавки в тарифе – остальное за счет заемного капитала.</w:t>
      </w:r>
    </w:p>
    <w:p w:rsidR="00872447" w:rsidRPr="00937B5B" w:rsidRDefault="00872447" w:rsidP="00937B5B">
      <w:pPr>
        <w:pStyle w:val="afffffffff5"/>
        <w:spacing w:line="240" w:lineRule="auto"/>
        <w:rPr>
          <w:sz w:val="18"/>
          <w:szCs w:val="18"/>
        </w:rPr>
      </w:pPr>
      <w:r w:rsidRPr="00937B5B">
        <w:rPr>
          <w:sz w:val="18"/>
          <w:szCs w:val="18"/>
        </w:rPr>
        <w:t>6.</w:t>
      </w:r>
      <w:r w:rsidRPr="00937B5B">
        <w:rPr>
          <w:sz w:val="18"/>
          <w:szCs w:val="18"/>
        </w:rPr>
        <w:tab/>
        <w:t>60% объема финансовых затрат покрывается за счет надбавки в тарифе – остальное за счет заемного капитала.</w:t>
      </w:r>
    </w:p>
    <w:p w:rsidR="00872447" w:rsidRPr="00937B5B" w:rsidRDefault="00872447" w:rsidP="00937B5B">
      <w:pPr>
        <w:pStyle w:val="afffffffff5"/>
        <w:spacing w:line="240" w:lineRule="auto"/>
        <w:rPr>
          <w:sz w:val="18"/>
          <w:szCs w:val="18"/>
        </w:rPr>
      </w:pPr>
      <w:r w:rsidRPr="00937B5B">
        <w:rPr>
          <w:sz w:val="18"/>
          <w:szCs w:val="18"/>
        </w:rPr>
        <w:t>7.</w:t>
      </w:r>
      <w:r w:rsidRPr="00937B5B">
        <w:rPr>
          <w:sz w:val="18"/>
          <w:szCs w:val="18"/>
        </w:rPr>
        <w:tab/>
        <w:t>100% объема финансовых затрат покрывается за счет надбавки в тарифе – остальное за счет заемного капитала.</w:t>
      </w:r>
    </w:p>
    <w:p w:rsidR="00872447" w:rsidRPr="00937B5B" w:rsidRDefault="00872447" w:rsidP="00937B5B">
      <w:pPr>
        <w:ind w:firstLine="680"/>
        <w:rPr>
          <w:sz w:val="18"/>
          <w:szCs w:val="18"/>
          <w:lang w:bidi="en-US"/>
        </w:rPr>
      </w:pPr>
      <w:r w:rsidRPr="00937B5B">
        <w:rPr>
          <w:sz w:val="18"/>
          <w:szCs w:val="18"/>
          <w:lang w:bidi="en-US"/>
        </w:rPr>
        <w:t>На основании этих данных рассчитываются показатели эффективности инвестиционного проекта:</w:t>
      </w:r>
    </w:p>
    <w:p w:rsidR="00872447" w:rsidRPr="00937B5B" w:rsidRDefault="00872447" w:rsidP="00937B5B">
      <w:pPr>
        <w:pStyle w:val="affffffffff2"/>
        <w:numPr>
          <w:ilvl w:val="0"/>
          <w:numId w:val="0"/>
        </w:numPr>
        <w:spacing w:line="240" w:lineRule="auto"/>
        <w:ind w:left="1135" w:hanging="284"/>
        <w:rPr>
          <w:sz w:val="18"/>
          <w:szCs w:val="18"/>
          <w:lang w:bidi="en-US"/>
        </w:rPr>
      </w:pPr>
      <w:r w:rsidRPr="00937B5B">
        <w:rPr>
          <w:sz w:val="18"/>
          <w:szCs w:val="18"/>
          <w:lang w:bidi="en-US"/>
        </w:rPr>
        <w:t>Приведенный (дисконтированный) доход NPV за период;</w:t>
      </w:r>
      <w:r w:rsidR="00C57A1D">
        <w:rPr>
          <w:sz w:val="18"/>
          <w:szCs w:val="18"/>
          <w:lang w:val="ru-RU" w:bidi="en-US"/>
        </w:rPr>
        <w:t xml:space="preserve"> </w:t>
      </w:r>
      <w:r w:rsidRPr="00937B5B">
        <w:rPr>
          <w:sz w:val="18"/>
          <w:szCs w:val="18"/>
          <w:lang w:bidi="en-US"/>
        </w:rPr>
        <w:t>Индекс рентабельности инвестиций PI;</w:t>
      </w:r>
    </w:p>
    <w:p w:rsidR="00872447" w:rsidRPr="00937B5B" w:rsidRDefault="00872447" w:rsidP="00937B5B">
      <w:pPr>
        <w:pStyle w:val="affffffffff2"/>
        <w:numPr>
          <w:ilvl w:val="0"/>
          <w:numId w:val="0"/>
        </w:numPr>
        <w:spacing w:line="240" w:lineRule="auto"/>
        <w:ind w:left="1135" w:hanging="284"/>
        <w:rPr>
          <w:sz w:val="18"/>
          <w:szCs w:val="18"/>
          <w:lang w:bidi="en-US"/>
        </w:rPr>
      </w:pPr>
      <w:r w:rsidRPr="00937B5B">
        <w:rPr>
          <w:sz w:val="18"/>
          <w:szCs w:val="18"/>
          <w:lang w:bidi="en-US"/>
        </w:rPr>
        <w:t>Срок окупаемости (динамический) от начала операционной деятельности.</w:t>
      </w:r>
    </w:p>
    <w:p w:rsidR="00872447" w:rsidRPr="00937B5B" w:rsidRDefault="00872447" w:rsidP="00937B5B">
      <w:pPr>
        <w:pStyle w:val="afffffffff5"/>
        <w:spacing w:line="240" w:lineRule="auto"/>
        <w:rPr>
          <w:sz w:val="18"/>
          <w:szCs w:val="18"/>
        </w:rPr>
      </w:pPr>
      <w:r w:rsidRPr="00937B5B">
        <w:rPr>
          <w:sz w:val="18"/>
          <w:szCs w:val="18"/>
        </w:rPr>
        <w:t>С целью приведения финансовых потребностей для осуществления производственной деятельности ресурсоснабжающего предприятия и реализации проектов схемы ресурсоснабжения к ценам соответствующих периодов в расчете использованы индексы-дефляторы, установленные в соответствии:</w:t>
      </w:r>
    </w:p>
    <w:p w:rsidR="00872447" w:rsidRPr="00937B5B" w:rsidRDefault="00872447" w:rsidP="00937B5B">
      <w:pPr>
        <w:pStyle w:val="affffffffff2"/>
        <w:numPr>
          <w:ilvl w:val="0"/>
          <w:numId w:val="0"/>
        </w:numPr>
        <w:spacing w:line="240" w:lineRule="auto"/>
        <w:ind w:left="1135" w:hanging="284"/>
        <w:rPr>
          <w:sz w:val="18"/>
          <w:szCs w:val="18"/>
          <w:lang w:bidi="en-US"/>
        </w:rPr>
      </w:pPr>
      <w:r w:rsidRPr="00937B5B">
        <w:rPr>
          <w:sz w:val="18"/>
          <w:szCs w:val="18"/>
          <w:lang w:bidi="en-US"/>
        </w:rPr>
        <w:t>с прогнозом социально-экономического развития Российской Федерации на 2017 год и на плановый период 2018 и 2019 годов из письма Минэкономразвития России;</w:t>
      </w:r>
    </w:p>
    <w:p w:rsidR="00872447" w:rsidRPr="00937B5B" w:rsidRDefault="00872447" w:rsidP="00937B5B">
      <w:pPr>
        <w:pStyle w:val="affffffffff2"/>
        <w:numPr>
          <w:ilvl w:val="0"/>
          <w:numId w:val="0"/>
        </w:numPr>
        <w:spacing w:line="240" w:lineRule="auto"/>
        <w:ind w:left="1135" w:hanging="284"/>
        <w:rPr>
          <w:sz w:val="18"/>
          <w:szCs w:val="18"/>
          <w:lang w:bidi="en-US"/>
        </w:rPr>
      </w:pPr>
      <w:r w:rsidRPr="00937B5B">
        <w:rPr>
          <w:sz w:val="18"/>
          <w:szCs w:val="18"/>
          <w:lang w:bidi="en-US"/>
        </w:rPr>
        <w:t>с показателями долгосрочного прогноза социально-экономического развития Российской Федерации до 2032 года в соответствии с таблицей прогнозируемых индексов цен производителей, индексов-дефляторов по видам экономической деятельности, установленных письмом заместителя Министра экономического развития Российской Федерации.</w:t>
      </w:r>
    </w:p>
    <w:p w:rsidR="00872447" w:rsidRPr="00937B5B" w:rsidRDefault="00872447" w:rsidP="00937B5B">
      <w:pPr>
        <w:pStyle w:val="afffffffff5"/>
        <w:spacing w:line="240" w:lineRule="auto"/>
        <w:rPr>
          <w:sz w:val="18"/>
          <w:szCs w:val="18"/>
        </w:rPr>
      </w:pPr>
      <w:r w:rsidRPr="00937B5B">
        <w:rPr>
          <w:sz w:val="18"/>
          <w:szCs w:val="18"/>
        </w:rPr>
        <w:t>Период расчета для инвестиционного проекта – 1</w:t>
      </w:r>
      <w:r w:rsidRPr="00937B5B">
        <w:rPr>
          <w:sz w:val="18"/>
          <w:szCs w:val="18"/>
          <w:lang w:val="ru-RU"/>
        </w:rPr>
        <w:t>0</w:t>
      </w:r>
      <w:r w:rsidRPr="00937B5B">
        <w:rPr>
          <w:sz w:val="18"/>
          <w:szCs w:val="18"/>
        </w:rPr>
        <w:t xml:space="preserve"> лет (20</w:t>
      </w:r>
      <w:r w:rsidRPr="00937B5B">
        <w:rPr>
          <w:sz w:val="18"/>
          <w:szCs w:val="18"/>
          <w:lang w:val="ru-RU"/>
        </w:rPr>
        <w:t>22</w:t>
      </w:r>
      <w:r w:rsidRPr="00937B5B">
        <w:rPr>
          <w:sz w:val="18"/>
          <w:szCs w:val="18"/>
        </w:rPr>
        <w:t xml:space="preserve"> – 2032 гг.). Шаг расчета – 1 год. </w:t>
      </w:r>
    </w:p>
    <w:p w:rsidR="00872447" w:rsidRPr="00937B5B" w:rsidRDefault="00872447" w:rsidP="00937B5B">
      <w:pPr>
        <w:pStyle w:val="afffffffff5"/>
        <w:spacing w:line="240" w:lineRule="auto"/>
        <w:rPr>
          <w:sz w:val="18"/>
          <w:szCs w:val="18"/>
        </w:rPr>
      </w:pPr>
      <w:r w:rsidRPr="00937B5B">
        <w:rPr>
          <w:sz w:val="18"/>
          <w:szCs w:val="18"/>
        </w:rPr>
        <w:t>Индексы-дефляторы МЭР</w:t>
      </w:r>
    </w:p>
    <w:p w:rsidR="00872447" w:rsidRPr="00937B5B" w:rsidRDefault="00872447" w:rsidP="00937B5B">
      <w:pPr>
        <w:pStyle w:val="afffffffff5"/>
        <w:spacing w:line="240" w:lineRule="auto"/>
        <w:rPr>
          <w:sz w:val="18"/>
          <w:szCs w:val="18"/>
        </w:rPr>
      </w:pPr>
      <w:r w:rsidRPr="00937B5B">
        <w:rPr>
          <w:sz w:val="18"/>
          <w:szCs w:val="18"/>
        </w:rPr>
        <w:t>Изменения индексов основных показателей расчета в соответствии с индексами-дефляторами МЭР представлены в Таблиц</w:t>
      </w:r>
      <w:r w:rsidRPr="00937B5B">
        <w:rPr>
          <w:sz w:val="18"/>
          <w:szCs w:val="18"/>
          <w:lang w:val="ru-RU"/>
        </w:rPr>
        <w:t>е 26</w:t>
      </w:r>
      <w:r w:rsidRPr="00937B5B">
        <w:rPr>
          <w:sz w:val="18"/>
          <w:szCs w:val="18"/>
        </w:rPr>
        <w:t>.</w:t>
      </w:r>
    </w:p>
    <w:p w:rsidR="00872447" w:rsidRPr="00937B5B" w:rsidRDefault="00872447" w:rsidP="00937B5B">
      <w:pPr>
        <w:pStyle w:val="afffffffff5"/>
        <w:spacing w:line="240" w:lineRule="auto"/>
        <w:rPr>
          <w:sz w:val="18"/>
          <w:szCs w:val="18"/>
        </w:rPr>
        <w:sectPr w:rsidR="00872447" w:rsidRPr="00937B5B" w:rsidSect="006C1271">
          <w:type w:val="continuous"/>
          <w:pgSz w:w="11906" w:h="16838"/>
          <w:pgMar w:top="851" w:right="1134" w:bottom="1701" w:left="1134" w:header="624" w:footer="624" w:gutter="0"/>
          <w:cols w:space="708"/>
          <w:docGrid w:linePitch="360"/>
        </w:sectPr>
      </w:pPr>
    </w:p>
    <w:p w:rsidR="00872447" w:rsidRPr="00937B5B" w:rsidRDefault="00872447" w:rsidP="00937B5B">
      <w:pPr>
        <w:ind w:firstLine="680"/>
        <w:jc w:val="right"/>
        <w:rPr>
          <w:sz w:val="18"/>
          <w:szCs w:val="18"/>
          <w:lang w:bidi="en-US"/>
        </w:rPr>
      </w:pPr>
      <w:r w:rsidRPr="00937B5B">
        <w:rPr>
          <w:sz w:val="18"/>
          <w:szCs w:val="18"/>
          <w:lang w:bidi="en-US"/>
        </w:rPr>
        <w:lastRenderedPageBreak/>
        <w:t>Изменения индексов показателей расчета в соответствии с индексами-дефляторами МЭР Таблица 26</w:t>
      </w:r>
    </w:p>
    <w:tbl>
      <w:tblPr>
        <w:tblW w:w="500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3"/>
        <w:gridCol w:w="975"/>
        <w:gridCol w:w="960"/>
        <w:gridCol w:w="786"/>
        <w:gridCol w:w="786"/>
        <w:gridCol w:w="783"/>
        <w:gridCol w:w="783"/>
        <w:gridCol w:w="783"/>
        <w:gridCol w:w="783"/>
        <w:gridCol w:w="783"/>
        <w:gridCol w:w="783"/>
        <w:gridCol w:w="783"/>
        <w:gridCol w:w="772"/>
      </w:tblGrid>
      <w:tr w:rsidR="00872447" w:rsidRPr="00937B5B" w:rsidTr="006C1271">
        <w:trPr>
          <w:trHeight w:val="20"/>
          <w:tblHeader/>
        </w:trPr>
        <w:tc>
          <w:tcPr>
            <w:tcW w:w="1635" w:type="pct"/>
            <w:vMerge w:val="restar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Показатель</w:t>
            </w:r>
          </w:p>
        </w:tc>
        <w:tc>
          <w:tcPr>
            <w:tcW w:w="3365" w:type="pct"/>
            <w:gridSpan w:val="12"/>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Значение показателя по годам расчетного периода</w:t>
            </w:r>
          </w:p>
        </w:tc>
      </w:tr>
      <w:tr w:rsidR="00872447" w:rsidRPr="00937B5B" w:rsidTr="006C1271">
        <w:trPr>
          <w:trHeight w:val="20"/>
          <w:tblHeader/>
        </w:trPr>
        <w:tc>
          <w:tcPr>
            <w:tcW w:w="1635" w:type="pct"/>
            <w:vMerge/>
            <w:shd w:val="clear" w:color="auto" w:fill="EDEDED"/>
            <w:vAlign w:val="center"/>
            <w:hideMark/>
          </w:tcPr>
          <w:p w:rsidR="00872447" w:rsidRPr="00937B5B" w:rsidRDefault="00872447" w:rsidP="00937B5B">
            <w:pPr>
              <w:pStyle w:val="afffffffff8"/>
              <w:rPr>
                <w:rFonts w:cs="Times New Roman"/>
                <w:sz w:val="18"/>
                <w:szCs w:val="18"/>
                <w:lang w:eastAsia="ru-RU"/>
              </w:rPr>
            </w:pPr>
          </w:p>
        </w:tc>
        <w:tc>
          <w:tcPr>
            <w:tcW w:w="336" w:type="pct"/>
            <w:shd w:val="clear" w:color="auto" w:fill="EDEDED"/>
            <w:vAlign w:val="center"/>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2021</w:t>
            </w:r>
          </w:p>
        </w:tc>
        <w:tc>
          <w:tcPr>
            <w:tcW w:w="331"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2022</w:t>
            </w:r>
          </w:p>
        </w:tc>
        <w:tc>
          <w:tcPr>
            <w:tcW w:w="271"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2023</w:t>
            </w:r>
          </w:p>
        </w:tc>
        <w:tc>
          <w:tcPr>
            <w:tcW w:w="271"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2024</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2025</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2026</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2027</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2028</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2029</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2030</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2031</w:t>
            </w:r>
          </w:p>
        </w:tc>
        <w:tc>
          <w:tcPr>
            <w:tcW w:w="266"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2032</w:t>
            </w:r>
          </w:p>
        </w:tc>
      </w:tr>
      <w:tr w:rsidR="00872447" w:rsidRPr="00937B5B" w:rsidTr="006C1271">
        <w:trPr>
          <w:trHeight w:val="20"/>
          <w:tblHeader/>
        </w:trPr>
        <w:tc>
          <w:tcPr>
            <w:tcW w:w="1635" w:type="pct"/>
            <w:vMerge/>
            <w:shd w:val="clear" w:color="auto" w:fill="EDEDED"/>
            <w:vAlign w:val="center"/>
            <w:hideMark/>
          </w:tcPr>
          <w:p w:rsidR="00872447" w:rsidRPr="00937B5B" w:rsidRDefault="00872447" w:rsidP="00937B5B">
            <w:pPr>
              <w:pStyle w:val="afffffffff8"/>
              <w:rPr>
                <w:rFonts w:cs="Times New Roman"/>
                <w:sz w:val="18"/>
                <w:szCs w:val="18"/>
                <w:lang w:eastAsia="ru-RU"/>
              </w:rPr>
            </w:pPr>
          </w:p>
        </w:tc>
        <w:tc>
          <w:tcPr>
            <w:tcW w:w="336" w:type="pct"/>
            <w:shd w:val="clear" w:color="auto" w:fill="EDEDED"/>
            <w:vAlign w:val="center"/>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w:t>
            </w:r>
          </w:p>
        </w:tc>
        <w:tc>
          <w:tcPr>
            <w:tcW w:w="331"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1</w:t>
            </w:r>
          </w:p>
        </w:tc>
        <w:tc>
          <w:tcPr>
            <w:tcW w:w="271"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w:t>
            </w:r>
          </w:p>
        </w:tc>
        <w:tc>
          <w:tcPr>
            <w:tcW w:w="271"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3</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4</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5</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6</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7</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8</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9</w:t>
            </w:r>
          </w:p>
        </w:tc>
        <w:tc>
          <w:tcPr>
            <w:tcW w:w="270"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10</w:t>
            </w:r>
          </w:p>
        </w:tc>
        <w:tc>
          <w:tcPr>
            <w:tcW w:w="266" w:type="pct"/>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11</w:t>
            </w:r>
          </w:p>
        </w:tc>
      </w:tr>
      <w:tr w:rsidR="00872447" w:rsidRPr="00937B5B" w:rsidTr="006C1271">
        <w:trPr>
          <w:trHeight w:val="20"/>
        </w:trPr>
        <w:tc>
          <w:tcPr>
            <w:tcW w:w="1635"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Инфляция (ИПЦ), среднегодовая</w:t>
            </w:r>
          </w:p>
        </w:tc>
        <w:tc>
          <w:tcPr>
            <w:tcW w:w="336" w:type="pct"/>
            <w:shd w:val="clear" w:color="auto" w:fill="auto"/>
            <w:vAlign w:val="center"/>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0,05</w:t>
            </w:r>
          </w:p>
        </w:tc>
        <w:tc>
          <w:tcPr>
            <w:tcW w:w="331"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0,04</w:t>
            </w:r>
          </w:p>
        </w:tc>
        <w:tc>
          <w:tcPr>
            <w:tcW w:w="271"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0,04</w:t>
            </w:r>
          </w:p>
        </w:tc>
        <w:tc>
          <w:tcPr>
            <w:tcW w:w="271"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0,04</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0,03</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0,03</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0,03</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0,03</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0,03</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0,03</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0,03</w:t>
            </w:r>
          </w:p>
        </w:tc>
        <w:tc>
          <w:tcPr>
            <w:tcW w:w="266"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0,03</w:t>
            </w:r>
          </w:p>
        </w:tc>
      </w:tr>
      <w:tr w:rsidR="00872447" w:rsidRPr="00937B5B" w:rsidTr="006C1271">
        <w:trPr>
          <w:trHeight w:val="20"/>
        </w:trPr>
        <w:tc>
          <w:tcPr>
            <w:tcW w:w="1635"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Рост цен на электроэнергию на оптовом рынке, %</w:t>
            </w:r>
          </w:p>
        </w:tc>
        <w:tc>
          <w:tcPr>
            <w:tcW w:w="336" w:type="pct"/>
            <w:shd w:val="clear" w:color="auto" w:fill="auto"/>
            <w:vAlign w:val="center"/>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0,05</w:t>
            </w:r>
          </w:p>
        </w:tc>
        <w:tc>
          <w:tcPr>
            <w:tcW w:w="331"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0,07</w:t>
            </w:r>
          </w:p>
        </w:tc>
        <w:tc>
          <w:tcPr>
            <w:tcW w:w="271"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0,09</w:t>
            </w:r>
          </w:p>
        </w:tc>
        <w:tc>
          <w:tcPr>
            <w:tcW w:w="271"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0,06</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0,05</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0,05</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0,06</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0,05</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0,04</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0,02</w:t>
            </w:r>
          </w:p>
        </w:tc>
        <w:tc>
          <w:tcPr>
            <w:tcW w:w="270" w:type="pct"/>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0,01</w:t>
            </w:r>
          </w:p>
        </w:tc>
        <w:tc>
          <w:tcPr>
            <w:tcW w:w="266" w:type="pct"/>
            <w:shd w:val="clear" w:color="auto" w:fill="auto"/>
            <w:vAlign w:val="center"/>
            <w:hideMark/>
          </w:tcPr>
          <w:p w:rsidR="00872447" w:rsidRPr="00937B5B" w:rsidRDefault="00872447" w:rsidP="00937B5B">
            <w:pPr>
              <w:pStyle w:val="afffffffff8"/>
              <w:rPr>
                <w:rFonts w:cs="Times New Roman"/>
                <w:sz w:val="18"/>
                <w:szCs w:val="18"/>
                <w:lang w:eastAsia="ru-RU"/>
              </w:rPr>
            </w:pPr>
          </w:p>
        </w:tc>
      </w:tr>
    </w:tbl>
    <w:p w:rsidR="00872447" w:rsidRPr="00937B5B" w:rsidRDefault="00872447" w:rsidP="00937B5B">
      <w:pPr>
        <w:ind w:firstLine="680"/>
        <w:rPr>
          <w:sz w:val="18"/>
          <w:szCs w:val="18"/>
          <w:lang w:bidi="en-US"/>
        </w:rPr>
      </w:pPr>
    </w:p>
    <w:p w:rsidR="00872447" w:rsidRPr="00937B5B" w:rsidRDefault="00872447" w:rsidP="00937B5B">
      <w:pPr>
        <w:ind w:firstLine="680"/>
        <w:rPr>
          <w:sz w:val="18"/>
          <w:szCs w:val="18"/>
          <w:lang w:bidi="en-US"/>
        </w:rPr>
        <w:sectPr w:rsidR="00872447" w:rsidRPr="00937B5B" w:rsidSect="006C1271">
          <w:pgSz w:w="16838" w:h="11906" w:orient="landscape"/>
          <w:pgMar w:top="1134" w:right="850" w:bottom="1134" w:left="1701" w:header="624" w:footer="624" w:gutter="0"/>
          <w:cols w:space="708"/>
          <w:docGrid w:linePitch="360"/>
        </w:sectPr>
      </w:pPr>
    </w:p>
    <w:p w:rsidR="00872447" w:rsidRPr="00937B5B" w:rsidRDefault="00872447" w:rsidP="00937B5B">
      <w:pPr>
        <w:pStyle w:val="afffffffff5"/>
        <w:spacing w:line="240" w:lineRule="auto"/>
        <w:rPr>
          <w:sz w:val="18"/>
          <w:szCs w:val="18"/>
        </w:rPr>
      </w:pPr>
      <w:r w:rsidRPr="00937B5B">
        <w:rPr>
          <w:sz w:val="18"/>
          <w:szCs w:val="18"/>
        </w:rPr>
        <w:lastRenderedPageBreak/>
        <w:t>Источники финансирования не определены. В условиях недостатка собственных средств организаций коммунального комплекса на проведение работ по модернизации существующих сетей и сооружений, модернизации объектов систем ресурсоснабжения, затраты на реализацию мероприятий схемы предлагается финансировать за счет денежных средств потребителей.</w:t>
      </w:r>
    </w:p>
    <w:p w:rsidR="00872447" w:rsidRPr="00937B5B" w:rsidRDefault="00872447" w:rsidP="00937B5B">
      <w:pPr>
        <w:pStyle w:val="afffffffff5"/>
        <w:spacing w:line="240" w:lineRule="auto"/>
        <w:rPr>
          <w:sz w:val="18"/>
          <w:szCs w:val="18"/>
        </w:rPr>
      </w:pPr>
      <w:r w:rsidRPr="00937B5B">
        <w:rPr>
          <w:sz w:val="18"/>
          <w:szCs w:val="18"/>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rsidR="00872447" w:rsidRPr="00937B5B" w:rsidRDefault="00872447" w:rsidP="00937B5B">
      <w:pPr>
        <w:pStyle w:val="afffffffff5"/>
        <w:spacing w:line="240" w:lineRule="auto"/>
        <w:rPr>
          <w:sz w:val="18"/>
          <w:szCs w:val="18"/>
        </w:rPr>
      </w:pPr>
      <w:r w:rsidRPr="00937B5B">
        <w:rPr>
          <w:sz w:val="18"/>
          <w:szCs w:val="18"/>
        </w:rPr>
        <w:t>Объём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872447" w:rsidRPr="00937B5B" w:rsidRDefault="00872447" w:rsidP="00937B5B">
      <w:pPr>
        <w:pStyle w:val="afffffffff5"/>
        <w:spacing w:line="240" w:lineRule="auto"/>
        <w:rPr>
          <w:sz w:val="18"/>
          <w:szCs w:val="18"/>
        </w:rPr>
      </w:pPr>
      <w:r w:rsidRPr="00937B5B">
        <w:rPr>
          <w:sz w:val="18"/>
          <w:szCs w:val="18"/>
        </w:rPr>
        <w:t>Эффективность капиталовложений определяется наиболее экономически оправданными мероприятиями по строительству, реконструкции и техническому перевооружения источника, сетей, потребителей.</w:t>
      </w:r>
    </w:p>
    <w:p w:rsidR="00872447" w:rsidRPr="00937B5B" w:rsidRDefault="00872447" w:rsidP="00937B5B">
      <w:pPr>
        <w:pStyle w:val="afffffffff5"/>
        <w:spacing w:line="240" w:lineRule="auto"/>
        <w:rPr>
          <w:sz w:val="18"/>
          <w:szCs w:val="18"/>
        </w:rPr>
      </w:pPr>
      <w:r w:rsidRPr="00937B5B">
        <w:rPr>
          <w:sz w:val="18"/>
          <w:szCs w:val="18"/>
        </w:rPr>
        <w:t>Увеличение тарифа в первую очередь связано с увеличением стоимости энергоресурсов (увеличение тарифа соответствует данным Минэкономразвития по энергетическому сценарию развития РФ). Вводимые мероприятия по энергосбережению и ресурсосбережению не позволяют в полной мере обеспечить сдерживание роста тарифа. При этом необходимость инвестиций обусловлено необходимостью обеспечения качественного и надежного ресурсоснабжения. Включение в тариф дополнительной составляющей, учитывающей прибыль организации или инвестора, вызовет дополнительный рост тарифа для конечных потребителей.</w:t>
      </w:r>
    </w:p>
    <w:p w:rsidR="00872447" w:rsidRPr="00937B5B" w:rsidRDefault="00872447" w:rsidP="00937B5B">
      <w:pPr>
        <w:pStyle w:val="afffffffff5"/>
        <w:spacing w:line="240" w:lineRule="auto"/>
        <w:rPr>
          <w:sz w:val="18"/>
          <w:szCs w:val="18"/>
        </w:rPr>
      </w:pPr>
      <w:r w:rsidRPr="00937B5B">
        <w:rPr>
          <w:sz w:val="18"/>
          <w:szCs w:val="18"/>
        </w:rPr>
        <w:t>Варианты финансирования за счет собственного капитала, который не предполагает установления инвестиционной надбавки к тарифу, может быть рекомендован для ресурсоснабжающей организации с таким размером собственного капитала, который позволит безболезненно и без ущерба для текущей деятельности изымать из оборота в инвестиционных целях капитал в размере, необходимом для реализации проекта.</w:t>
      </w:r>
    </w:p>
    <w:p w:rsidR="00872447" w:rsidRPr="00937B5B" w:rsidRDefault="00872447" w:rsidP="00937B5B">
      <w:pPr>
        <w:pStyle w:val="afffffffff5"/>
        <w:spacing w:line="240" w:lineRule="auto"/>
        <w:rPr>
          <w:sz w:val="18"/>
          <w:szCs w:val="18"/>
        </w:rPr>
      </w:pPr>
      <w:r w:rsidRPr="00937B5B">
        <w:rPr>
          <w:sz w:val="18"/>
          <w:szCs w:val="18"/>
        </w:rPr>
        <w:t>Реализация мероприятия окажет значительное влияние на финансовое положение предприятия и не может быть осуществлено полностью за счет собственного капитала.</w:t>
      </w:r>
    </w:p>
    <w:p w:rsidR="00872447" w:rsidRPr="00937B5B" w:rsidRDefault="00872447" w:rsidP="00937B5B">
      <w:pPr>
        <w:pStyle w:val="afffffffff5"/>
        <w:spacing w:line="240" w:lineRule="auto"/>
        <w:rPr>
          <w:sz w:val="18"/>
          <w:szCs w:val="18"/>
        </w:rPr>
      </w:pPr>
      <w:r w:rsidRPr="00937B5B">
        <w:rPr>
          <w:sz w:val="18"/>
          <w:szCs w:val="18"/>
        </w:rPr>
        <w:t>Кредитное финансирование используется, как правило, в процессе реализации краткосрочных инвестиционных проектов с высокой нормой рентабельности инвестиций. Особенность заемного капитала заключается в том, что его необходимо вернуть на определенных заранее условиях, при этом кредитор не претендует на участие в доходах от реализации инвестиций.</w:t>
      </w:r>
    </w:p>
    <w:p w:rsidR="00872447" w:rsidRPr="00937B5B" w:rsidRDefault="00872447" w:rsidP="00937B5B">
      <w:pPr>
        <w:pStyle w:val="afffffffff5"/>
        <w:spacing w:line="240" w:lineRule="auto"/>
        <w:rPr>
          <w:sz w:val="18"/>
          <w:szCs w:val="18"/>
        </w:rPr>
      </w:pPr>
      <w:r w:rsidRPr="00937B5B">
        <w:rPr>
          <w:sz w:val="18"/>
          <w:szCs w:val="18"/>
        </w:rPr>
        <w:t>Основным показателем, характеризующим рентабельность использования заемного капитала является эффект финансового рычага.</w:t>
      </w:r>
    </w:p>
    <w:p w:rsidR="00872447" w:rsidRPr="00937B5B" w:rsidRDefault="00872447" w:rsidP="00937B5B">
      <w:pPr>
        <w:pStyle w:val="afffffffff5"/>
        <w:spacing w:line="240" w:lineRule="auto"/>
        <w:rPr>
          <w:sz w:val="18"/>
          <w:szCs w:val="18"/>
        </w:rPr>
      </w:pPr>
      <w:r w:rsidRPr="00937B5B">
        <w:rPr>
          <w:sz w:val="18"/>
          <w:szCs w:val="18"/>
        </w:rPr>
        <w:t>Эффект финансового рычага – это показатель, отражающий изменение рентабельности собственных средств, полученное благодаря использованию заемных средств. Эффект финансового рычага проявляется в разности между стоимостью заемного и размещенного капиталов, что позволяет увеличить рентабельность собственного капитала и уменьшить финансовые риски.</w:t>
      </w:r>
    </w:p>
    <w:p w:rsidR="00872447" w:rsidRPr="00937B5B" w:rsidRDefault="00872447" w:rsidP="00937B5B">
      <w:pPr>
        <w:pStyle w:val="afffffffff5"/>
        <w:spacing w:line="240" w:lineRule="auto"/>
        <w:rPr>
          <w:sz w:val="18"/>
          <w:szCs w:val="18"/>
        </w:rPr>
      </w:pPr>
      <w:r w:rsidRPr="00937B5B">
        <w:rPr>
          <w:sz w:val="18"/>
          <w:szCs w:val="18"/>
        </w:rPr>
        <w:t>Положительный эффект финансового рычага базируется на том, что банковская ставка в нормальной экономической среде оказывается ниже доходности инвестиций. Отрицательный эффект (или обратная сторона финансового рычага) проявляется, когда рентабельность активов падает ниже ставки по кредиту, что приводит к ускоренному формированию убытков.</w:t>
      </w:r>
    </w:p>
    <w:p w:rsidR="00872447" w:rsidRPr="00937B5B" w:rsidRDefault="00872447" w:rsidP="00937B5B">
      <w:pPr>
        <w:pStyle w:val="afffffffff5"/>
        <w:spacing w:line="240" w:lineRule="auto"/>
        <w:rPr>
          <w:sz w:val="18"/>
          <w:szCs w:val="18"/>
        </w:rPr>
      </w:pPr>
      <w:r w:rsidRPr="00937B5B">
        <w:rPr>
          <w:sz w:val="18"/>
          <w:szCs w:val="18"/>
        </w:rPr>
        <w:t>По оценкам экономистов на основании изучения эмпирического материала успешных зарубежных компаний, оптимально эффект финансового рычага находится в пределах 30–50% от уровня экономической рентабельности активов (ROA) при плече финансового рычага 0,67–0,54. В этом случае обеспечивается прирост рентабельности собственного капитала не ниже прироста доходности вложений в активы.</w:t>
      </w:r>
    </w:p>
    <w:p w:rsidR="00872447" w:rsidRPr="00937B5B" w:rsidRDefault="00872447" w:rsidP="00937B5B">
      <w:pPr>
        <w:pStyle w:val="afffffffff5"/>
        <w:spacing w:line="240" w:lineRule="auto"/>
        <w:rPr>
          <w:sz w:val="18"/>
          <w:szCs w:val="18"/>
        </w:rPr>
      </w:pPr>
      <w:r w:rsidRPr="00937B5B">
        <w:rPr>
          <w:sz w:val="18"/>
          <w:szCs w:val="18"/>
        </w:rPr>
        <w:t>Финансовый рычаг характеризует возможность повышения рентабельности собственного капитала и риск потери финансовой устойчивости. Чем выше доля заемного капитала, тем выше чувствительность чистой прибыли к изменению балансовой прибыли. Таким образом, при дополнительном заимствовании может возрасти рентабельность собственного капитала.</w:t>
      </w:r>
    </w:p>
    <w:p w:rsidR="00872447" w:rsidRPr="00937B5B" w:rsidRDefault="00872447" w:rsidP="00937B5B">
      <w:pPr>
        <w:pStyle w:val="afffffffff5"/>
        <w:spacing w:line="240" w:lineRule="auto"/>
        <w:rPr>
          <w:sz w:val="18"/>
          <w:szCs w:val="18"/>
        </w:rPr>
      </w:pPr>
      <w:r w:rsidRPr="00937B5B">
        <w:rPr>
          <w:sz w:val="18"/>
          <w:szCs w:val="18"/>
        </w:rPr>
        <w:t>Следовательно, целесообразно привлекать заемные средства, если достигнутая рентабельность активов превышает процентную ставку за кредит. Тогда увеличение доли заемных средств позволит повысить рентабельность собственного капитала.</w:t>
      </w:r>
    </w:p>
    <w:p w:rsidR="00872447" w:rsidRPr="00937B5B" w:rsidRDefault="00872447" w:rsidP="00937B5B">
      <w:pPr>
        <w:pStyle w:val="afffffffff5"/>
        <w:spacing w:line="240" w:lineRule="auto"/>
        <w:rPr>
          <w:sz w:val="18"/>
          <w:szCs w:val="18"/>
        </w:rPr>
      </w:pPr>
      <w:r w:rsidRPr="00937B5B">
        <w:rPr>
          <w:sz w:val="18"/>
          <w:szCs w:val="18"/>
        </w:rPr>
        <w:t>Однако нужно иметь ввиду, что при предоставлении займов для реализации подобных проектов необходимое обеспечение – минимум 125% суммы займа, гарантия (например, муниципальная) или залог оборудования.</w:t>
      </w:r>
    </w:p>
    <w:p w:rsidR="00872447" w:rsidRPr="00937B5B" w:rsidRDefault="00872447" w:rsidP="00937B5B">
      <w:pPr>
        <w:pStyle w:val="afffffffff5"/>
        <w:spacing w:line="240" w:lineRule="auto"/>
        <w:rPr>
          <w:sz w:val="18"/>
          <w:szCs w:val="18"/>
        </w:rPr>
      </w:pPr>
      <w:r w:rsidRPr="00937B5B">
        <w:rPr>
          <w:sz w:val="18"/>
          <w:szCs w:val="18"/>
        </w:rPr>
        <w:t>Вариант финансирования полностью за счет заемного капитала, не предполагающий установления инвестиционной надбавки к тарифу, не может быть осуществлен, т.к. проявляется отрицательный эффект финансового рычага. Рекомендуется воспользоваться вариантами финансирования, которые предполагают установление инвестиционной надбавки к тарифу.</w:t>
      </w:r>
    </w:p>
    <w:p w:rsidR="00872447" w:rsidRPr="00937B5B" w:rsidRDefault="00872447" w:rsidP="00937B5B">
      <w:pPr>
        <w:autoSpaceDE w:val="0"/>
        <w:autoSpaceDN w:val="0"/>
        <w:adjustRightInd w:val="0"/>
        <w:ind w:firstLine="567"/>
        <w:rPr>
          <w:sz w:val="18"/>
          <w:szCs w:val="18"/>
        </w:rPr>
        <w:sectPr w:rsidR="00872447" w:rsidRPr="00937B5B" w:rsidSect="006C1271">
          <w:pgSz w:w="11906" w:h="16838"/>
          <w:pgMar w:top="851" w:right="1134" w:bottom="1701" w:left="1134" w:header="624" w:footer="624" w:gutter="0"/>
          <w:cols w:space="708"/>
          <w:docGrid w:linePitch="360"/>
        </w:sectPr>
      </w:pPr>
    </w:p>
    <w:p w:rsidR="00872447" w:rsidRPr="00937B5B" w:rsidRDefault="00872447" w:rsidP="00937B5B">
      <w:pPr>
        <w:outlineLvl w:val="0"/>
        <w:rPr>
          <w:sz w:val="18"/>
          <w:szCs w:val="18"/>
        </w:rPr>
      </w:pPr>
      <w:bookmarkStart w:id="273" w:name="_Toc91621421"/>
      <w:r w:rsidRPr="00937B5B">
        <w:rPr>
          <w:sz w:val="18"/>
          <w:szCs w:val="18"/>
        </w:rPr>
        <w:lastRenderedPageBreak/>
        <w:t xml:space="preserve">7. </w:t>
      </w:r>
      <w:r w:rsidRPr="00937B5B">
        <w:rPr>
          <w:bCs/>
          <w:iCs/>
          <w:sz w:val="18"/>
          <w:szCs w:val="18"/>
        </w:rPr>
        <w:t>Плановые значения показателей развития централизованных систем водоснабжения</w:t>
      </w:r>
      <w:bookmarkEnd w:id="273"/>
    </w:p>
    <w:p w:rsidR="00872447" w:rsidRPr="00937B5B" w:rsidRDefault="00872447" w:rsidP="00937B5B">
      <w:pPr>
        <w:pStyle w:val="afffffffff5"/>
        <w:spacing w:line="240" w:lineRule="auto"/>
        <w:rPr>
          <w:sz w:val="18"/>
          <w:szCs w:val="18"/>
        </w:rPr>
      </w:pPr>
      <w:r w:rsidRPr="00937B5B">
        <w:rPr>
          <w:sz w:val="18"/>
          <w:szCs w:val="18"/>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w:t>
      </w:r>
      <w:r w:rsidRPr="00937B5B">
        <w:rPr>
          <w:sz w:val="18"/>
          <w:szCs w:val="18"/>
        </w:rPr>
        <w:t>е</w:t>
      </w:r>
      <w:r w:rsidRPr="00937B5B">
        <w:rPr>
          <w:sz w:val="18"/>
          <w:szCs w:val="18"/>
        </w:rPr>
        <w:t xml:space="preserve">ния относятся: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показатели качества питьевой воды;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показатели надежности и бесперебойности водоснабжения;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показатели качества обслуживания абонентов;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показатели эффективности использования ресурсов, в том числе сокращения п</w:t>
      </w:r>
      <w:r w:rsidRPr="00937B5B">
        <w:rPr>
          <w:sz w:val="18"/>
          <w:szCs w:val="18"/>
        </w:rPr>
        <w:t>о</w:t>
      </w:r>
      <w:r w:rsidRPr="00937B5B">
        <w:rPr>
          <w:sz w:val="18"/>
          <w:szCs w:val="18"/>
        </w:rPr>
        <w:t xml:space="preserve">терь воды при транспортировке;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соотношение цены реализации мероприятий инвестиционной программы и их эффективности - улучшение качества воды;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72447" w:rsidRPr="00937B5B" w:rsidRDefault="00872447" w:rsidP="00937B5B">
      <w:pPr>
        <w:pStyle w:val="afffffffff5"/>
        <w:spacing w:line="240" w:lineRule="auto"/>
        <w:rPr>
          <w:sz w:val="18"/>
          <w:szCs w:val="18"/>
        </w:rPr>
      </w:pPr>
      <w:r w:rsidRPr="00937B5B">
        <w:rPr>
          <w:sz w:val="18"/>
          <w:szCs w:val="18"/>
        </w:rPr>
        <w:lastRenderedPageBreak/>
        <w:t>Целевые показатели деятельности организаций, осуществляющих холодное вод</w:t>
      </w:r>
      <w:r w:rsidRPr="00937B5B">
        <w:rPr>
          <w:sz w:val="18"/>
          <w:szCs w:val="18"/>
        </w:rPr>
        <w:t>о</w:t>
      </w:r>
      <w:r w:rsidRPr="00937B5B">
        <w:rPr>
          <w:sz w:val="18"/>
          <w:szCs w:val="18"/>
        </w:rPr>
        <w:t>снабжение, устанавливаются в целях поэтапного повышения качества водоснабжения, в том числе поэтапного приведения качества воды в соответствие с требованиями, устано</w:t>
      </w:r>
      <w:r w:rsidRPr="00937B5B">
        <w:rPr>
          <w:sz w:val="18"/>
          <w:szCs w:val="18"/>
        </w:rPr>
        <w:t>в</w:t>
      </w:r>
      <w:r w:rsidRPr="00937B5B">
        <w:rPr>
          <w:sz w:val="18"/>
          <w:szCs w:val="18"/>
        </w:rPr>
        <w:t xml:space="preserve">ленными законодательством Российской Федерации. </w:t>
      </w:r>
    </w:p>
    <w:p w:rsidR="00872447" w:rsidRPr="00937B5B" w:rsidRDefault="00872447" w:rsidP="00937B5B">
      <w:pPr>
        <w:pStyle w:val="afffffffff5"/>
        <w:spacing w:line="240" w:lineRule="auto"/>
        <w:rPr>
          <w:sz w:val="18"/>
          <w:szCs w:val="18"/>
        </w:rPr>
      </w:pPr>
      <w:r w:rsidRPr="00937B5B">
        <w:rPr>
          <w:sz w:val="18"/>
          <w:szCs w:val="18"/>
        </w:rPr>
        <w:t xml:space="preserve">Целевые показатели учитываются: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при расчете тарифов в сфере водоснабжения;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при разработке технического задания на разработку инвестиционных программ регулируемых организаций;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при разработке инвестиционных программ регулируемых организаций;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при разработке производственных программ регулируемых организаций. </w:t>
      </w:r>
    </w:p>
    <w:p w:rsidR="00872447" w:rsidRPr="00937B5B" w:rsidRDefault="00872447" w:rsidP="00937B5B">
      <w:pPr>
        <w:pStyle w:val="Default"/>
        <w:ind w:firstLine="567"/>
        <w:jc w:val="both"/>
        <w:rPr>
          <w:color w:val="auto"/>
          <w:sz w:val="18"/>
          <w:szCs w:val="18"/>
        </w:rPr>
      </w:pPr>
      <w:r w:rsidRPr="00937B5B">
        <w:rPr>
          <w:color w:val="auto"/>
          <w:sz w:val="18"/>
          <w:szCs w:val="18"/>
        </w:rPr>
        <w:t xml:space="preserve">Целевые показатели деятельности рассчитываются, исходя </w:t>
      </w:r>
      <w:proofErr w:type="gramStart"/>
      <w:r w:rsidRPr="00937B5B">
        <w:rPr>
          <w:color w:val="auto"/>
          <w:sz w:val="18"/>
          <w:szCs w:val="18"/>
        </w:rPr>
        <w:t>из</w:t>
      </w:r>
      <w:proofErr w:type="gramEnd"/>
      <w:r w:rsidRPr="00937B5B">
        <w:rPr>
          <w:color w:val="auto"/>
          <w:sz w:val="18"/>
          <w:szCs w:val="18"/>
        </w:rPr>
        <w:t xml:space="preserve">: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фактических показателей деятельности регулируемой организации за истекший период регулирования;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 результатов технического обследования централизованных систем водоснабж</w:t>
      </w:r>
      <w:r w:rsidRPr="00937B5B">
        <w:rPr>
          <w:sz w:val="18"/>
          <w:szCs w:val="18"/>
        </w:rPr>
        <w:t>е</w:t>
      </w:r>
      <w:r w:rsidRPr="00937B5B">
        <w:rPr>
          <w:sz w:val="18"/>
          <w:szCs w:val="18"/>
        </w:rPr>
        <w:t xml:space="preserve">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сравнения показателей деятельности регулируемой организации с лучшими ан</w:t>
      </w:r>
      <w:r w:rsidRPr="00937B5B">
        <w:rPr>
          <w:sz w:val="18"/>
          <w:szCs w:val="18"/>
        </w:rPr>
        <w:t>а</w:t>
      </w:r>
      <w:r w:rsidRPr="00937B5B">
        <w:rPr>
          <w:sz w:val="18"/>
          <w:szCs w:val="18"/>
        </w:rPr>
        <w:t>логами.</w:t>
      </w:r>
    </w:p>
    <w:p w:rsidR="00872447" w:rsidRPr="00937B5B" w:rsidRDefault="00872447" w:rsidP="00937B5B">
      <w:pPr>
        <w:jc w:val="right"/>
        <w:rPr>
          <w:sz w:val="18"/>
          <w:szCs w:val="18"/>
        </w:rPr>
        <w:sectPr w:rsidR="00872447" w:rsidRPr="00937B5B" w:rsidSect="006C1271">
          <w:footerReference w:type="default" r:id="rId20"/>
          <w:type w:val="continuous"/>
          <w:pgSz w:w="11906" w:h="16838"/>
          <w:pgMar w:top="1134" w:right="1701" w:bottom="1134" w:left="851" w:header="624" w:footer="624" w:gutter="0"/>
          <w:cols w:space="708"/>
          <w:docGrid w:linePitch="360"/>
        </w:sectPr>
      </w:pPr>
    </w:p>
    <w:p w:rsidR="00872447" w:rsidRPr="00937B5B" w:rsidRDefault="00872447" w:rsidP="00937B5B">
      <w:pPr>
        <w:jc w:val="right"/>
        <w:rPr>
          <w:sz w:val="18"/>
          <w:szCs w:val="18"/>
        </w:rPr>
      </w:pPr>
      <w:r w:rsidRPr="00937B5B">
        <w:rPr>
          <w:sz w:val="18"/>
          <w:szCs w:val="18"/>
        </w:rPr>
        <w:lastRenderedPageBreak/>
        <w:t>Плановые значения показателей развития централизованных систем водоснабжения. Таблица 27</w:t>
      </w:r>
    </w:p>
    <w:tbl>
      <w:tblPr>
        <w:tblW w:w="4255" w:type="pct"/>
        <w:jc w:val="center"/>
        <w:tblInd w:w="269" w:type="dxa"/>
        <w:tblLook w:val="04A0"/>
      </w:tblPr>
      <w:tblGrid>
        <w:gridCol w:w="1858"/>
        <w:gridCol w:w="1941"/>
        <w:gridCol w:w="1236"/>
        <w:gridCol w:w="556"/>
        <w:gridCol w:w="554"/>
        <w:gridCol w:w="644"/>
        <w:gridCol w:w="644"/>
        <w:gridCol w:w="644"/>
        <w:gridCol w:w="644"/>
        <w:gridCol w:w="644"/>
        <w:gridCol w:w="644"/>
        <w:gridCol w:w="644"/>
        <w:gridCol w:w="644"/>
        <w:gridCol w:w="644"/>
        <w:gridCol w:w="642"/>
      </w:tblGrid>
      <w:tr w:rsidR="00872447" w:rsidRPr="00F76AE8" w:rsidTr="006C1271">
        <w:trPr>
          <w:trHeight w:val="438"/>
          <w:tblHeader/>
          <w:jc w:val="center"/>
        </w:trPr>
        <w:tc>
          <w:tcPr>
            <w:tcW w:w="7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72447" w:rsidRPr="00F76AE8" w:rsidRDefault="00872447" w:rsidP="00937B5B">
            <w:pPr>
              <w:pStyle w:val="afffffffff8"/>
              <w:rPr>
                <w:rFonts w:cs="Times New Roman"/>
                <w:sz w:val="16"/>
                <w:szCs w:val="16"/>
                <w:lang w:eastAsia="ru-RU"/>
              </w:rPr>
            </w:pPr>
            <w:r w:rsidRPr="00F76AE8">
              <w:rPr>
                <w:rFonts w:cs="Times New Roman"/>
                <w:sz w:val="16"/>
                <w:szCs w:val="16"/>
                <w:lang w:eastAsia="ru-RU"/>
              </w:rPr>
              <w:t>Группа</w:t>
            </w:r>
          </w:p>
        </w:tc>
        <w:tc>
          <w:tcPr>
            <w:tcW w:w="1483" w:type="pct"/>
            <w:gridSpan w:val="3"/>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Целевые показатели на 2021 год</w:t>
            </w:r>
          </w:p>
        </w:tc>
        <w:tc>
          <w:tcPr>
            <w:tcW w:w="220"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2022</w:t>
            </w:r>
          </w:p>
        </w:tc>
        <w:tc>
          <w:tcPr>
            <w:tcW w:w="256"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2023</w:t>
            </w:r>
          </w:p>
        </w:tc>
        <w:tc>
          <w:tcPr>
            <w:tcW w:w="256"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2024</w:t>
            </w:r>
          </w:p>
        </w:tc>
        <w:tc>
          <w:tcPr>
            <w:tcW w:w="256"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2025</w:t>
            </w:r>
          </w:p>
        </w:tc>
        <w:tc>
          <w:tcPr>
            <w:tcW w:w="256"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2026</w:t>
            </w:r>
          </w:p>
        </w:tc>
        <w:tc>
          <w:tcPr>
            <w:tcW w:w="256"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2027</w:t>
            </w:r>
          </w:p>
        </w:tc>
        <w:tc>
          <w:tcPr>
            <w:tcW w:w="256"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2028</w:t>
            </w:r>
          </w:p>
        </w:tc>
        <w:tc>
          <w:tcPr>
            <w:tcW w:w="256"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2029</w:t>
            </w:r>
          </w:p>
        </w:tc>
        <w:tc>
          <w:tcPr>
            <w:tcW w:w="256"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2030</w:t>
            </w:r>
          </w:p>
        </w:tc>
        <w:tc>
          <w:tcPr>
            <w:tcW w:w="256"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2031</w:t>
            </w:r>
          </w:p>
        </w:tc>
        <w:tc>
          <w:tcPr>
            <w:tcW w:w="255" w:type="pct"/>
            <w:tcBorders>
              <w:top w:val="single" w:sz="4" w:space="0" w:color="auto"/>
              <w:left w:val="nil"/>
              <w:bottom w:val="single" w:sz="4" w:space="0" w:color="auto"/>
              <w:right w:val="single" w:sz="4" w:space="0" w:color="auto"/>
            </w:tcBorders>
            <w:shd w:val="clear" w:color="auto" w:fill="D9D9D9"/>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2032</w:t>
            </w:r>
          </w:p>
        </w:tc>
      </w:tr>
      <w:tr w:rsidR="00872447" w:rsidRPr="00F76AE8" w:rsidTr="006C1271">
        <w:trPr>
          <w:trHeight w:val="20"/>
          <w:jc w:val="center"/>
        </w:trPr>
        <w:tc>
          <w:tcPr>
            <w:tcW w:w="738" w:type="pct"/>
            <w:vMerge w:val="restart"/>
            <w:tcBorders>
              <w:top w:val="nil"/>
              <w:left w:val="single" w:sz="4" w:space="0" w:color="auto"/>
              <w:bottom w:val="single" w:sz="4" w:space="0" w:color="auto"/>
              <w:right w:val="single" w:sz="4" w:space="0" w:color="auto"/>
            </w:tcBorders>
            <w:shd w:val="clear" w:color="000000" w:fill="FFFFFF"/>
            <w:vAlign w:val="center"/>
            <w:hideMark/>
          </w:tcPr>
          <w:p w:rsidR="00872447" w:rsidRPr="00F76AE8" w:rsidRDefault="00872447" w:rsidP="00937B5B">
            <w:pPr>
              <w:pStyle w:val="afffffffff8"/>
              <w:rPr>
                <w:rFonts w:cs="Times New Roman"/>
                <w:sz w:val="16"/>
                <w:szCs w:val="16"/>
                <w:lang w:eastAsia="ru-RU"/>
              </w:rPr>
            </w:pPr>
            <w:r w:rsidRPr="00F76AE8">
              <w:rPr>
                <w:rFonts w:cs="Times New Roman"/>
                <w:sz w:val="16"/>
                <w:szCs w:val="16"/>
                <w:lang w:eastAsia="ru-RU"/>
              </w:rPr>
              <w:t>1. Показатели качества воды</w:t>
            </w: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 Удельный вес проб воды у потребителя, которые не отвечают гигиеническим нормативам по санитарн</w:t>
            </w:r>
            <w:proofErr w:type="gramStart"/>
            <w:r w:rsidRPr="00F76AE8">
              <w:rPr>
                <w:rFonts w:cs="Times New Roman"/>
                <w:sz w:val="16"/>
                <w:szCs w:val="16"/>
                <w:lang w:eastAsia="ru-RU"/>
              </w:rPr>
              <w:t>о-</w:t>
            </w:r>
            <w:proofErr w:type="gramEnd"/>
            <w:r w:rsidRPr="00F76AE8">
              <w:rPr>
                <w:rFonts w:cs="Times New Roman"/>
                <w:sz w:val="16"/>
                <w:szCs w:val="16"/>
                <w:lang w:eastAsia="ru-RU"/>
              </w:rPr>
              <w:t xml:space="preserve"> эпидемическим показателям. %</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r>
      <w:tr w:rsidR="00872447" w:rsidRPr="00F76AE8" w:rsidTr="006C1271">
        <w:trPr>
          <w:trHeight w:val="20"/>
          <w:jc w:val="center"/>
        </w:trPr>
        <w:tc>
          <w:tcPr>
            <w:tcW w:w="738" w:type="pct"/>
            <w:vMerge/>
            <w:tcBorders>
              <w:top w:val="nil"/>
              <w:left w:val="single" w:sz="4" w:space="0" w:color="auto"/>
              <w:bottom w:val="single" w:sz="4" w:space="0" w:color="auto"/>
              <w:right w:val="single" w:sz="4" w:space="0" w:color="auto"/>
            </w:tcBorders>
            <w:vAlign w:val="center"/>
            <w:hideMark/>
          </w:tcPr>
          <w:p w:rsidR="00872447" w:rsidRPr="00F76AE8" w:rsidRDefault="00872447" w:rsidP="00937B5B">
            <w:pPr>
              <w:pStyle w:val="afffffffff8"/>
              <w:rPr>
                <w:rFonts w:cs="Times New Roman"/>
                <w:sz w:val="16"/>
                <w:szCs w:val="16"/>
                <w:lang w:eastAsia="ru-RU"/>
              </w:rPr>
            </w:pP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 xml:space="preserve">2. Удельный вес проб воды у потребителя, которые не отвечают гигиеническим нормативам </w:t>
            </w:r>
            <w:proofErr w:type="gramStart"/>
            <w:r w:rsidRPr="00F76AE8">
              <w:rPr>
                <w:rFonts w:cs="Times New Roman"/>
                <w:sz w:val="16"/>
                <w:szCs w:val="16"/>
                <w:lang w:eastAsia="ru-RU"/>
              </w:rPr>
              <w:t>по</w:t>
            </w:r>
            <w:proofErr w:type="gramEnd"/>
            <w:r w:rsidRPr="00F76AE8">
              <w:rPr>
                <w:rFonts w:cs="Times New Roman"/>
                <w:sz w:val="16"/>
                <w:szCs w:val="16"/>
                <w:lang w:eastAsia="ru-RU"/>
              </w:rPr>
              <w:t xml:space="preserve"> микробиологическим </w:t>
            </w:r>
            <w:proofErr w:type="spellStart"/>
            <w:r w:rsidRPr="00F76AE8">
              <w:rPr>
                <w:rFonts w:cs="Times New Roman"/>
                <w:sz w:val="16"/>
                <w:szCs w:val="16"/>
                <w:lang w:eastAsia="ru-RU"/>
              </w:rPr>
              <w:t>проказателям</w:t>
            </w:r>
            <w:proofErr w:type="spellEnd"/>
            <w:r w:rsidRPr="00F76AE8">
              <w:rPr>
                <w:rFonts w:cs="Times New Roman"/>
                <w:sz w:val="16"/>
                <w:szCs w:val="16"/>
                <w:lang w:eastAsia="ru-RU"/>
              </w:rPr>
              <w:t>. %</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r>
      <w:tr w:rsidR="00872447" w:rsidRPr="00F76AE8" w:rsidTr="006C1271">
        <w:trPr>
          <w:trHeight w:val="20"/>
          <w:jc w:val="center"/>
        </w:trPr>
        <w:tc>
          <w:tcPr>
            <w:tcW w:w="738" w:type="pct"/>
            <w:tcBorders>
              <w:top w:val="nil"/>
              <w:left w:val="single" w:sz="4" w:space="0" w:color="auto"/>
              <w:bottom w:val="single" w:sz="4" w:space="0" w:color="auto"/>
              <w:right w:val="single" w:sz="4" w:space="0" w:color="auto"/>
            </w:tcBorders>
            <w:shd w:val="clear" w:color="000000" w:fill="FFFFFF"/>
            <w:vAlign w:val="center"/>
            <w:hideMark/>
          </w:tcPr>
          <w:p w:rsidR="00872447" w:rsidRPr="00F76AE8" w:rsidRDefault="00872447" w:rsidP="00937B5B">
            <w:pPr>
              <w:pStyle w:val="afffffffff8"/>
              <w:rPr>
                <w:rFonts w:cs="Times New Roman"/>
                <w:sz w:val="16"/>
                <w:szCs w:val="16"/>
                <w:lang w:eastAsia="ru-RU"/>
              </w:rPr>
            </w:pPr>
            <w:r w:rsidRPr="00F76AE8">
              <w:rPr>
                <w:rFonts w:cs="Times New Roman"/>
                <w:sz w:val="16"/>
                <w:szCs w:val="16"/>
                <w:lang w:eastAsia="ru-RU"/>
              </w:rPr>
              <w:t>2. Показатели надежности и</w:t>
            </w: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 xml:space="preserve">1. Водопроводные сети, нуждающиеся в замене, </w:t>
            </w:r>
            <w:proofErr w:type="gramStart"/>
            <w:r w:rsidRPr="00F76AE8">
              <w:rPr>
                <w:rFonts w:cs="Times New Roman"/>
                <w:sz w:val="16"/>
                <w:szCs w:val="16"/>
                <w:lang w:eastAsia="ru-RU"/>
              </w:rPr>
              <w:t>км</w:t>
            </w:r>
            <w:proofErr w:type="gramEnd"/>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rPr>
              <w:t>0,7</w:t>
            </w:r>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r>
      <w:tr w:rsidR="00872447" w:rsidRPr="00F76AE8" w:rsidTr="006C1271">
        <w:trPr>
          <w:trHeight w:val="20"/>
          <w:jc w:val="center"/>
        </w:trPr>
        <w:tc>
          <w:tcPr>
            <w:tcW w:w="738" w:type="pct"/>
            <w:tcBorders>
              <w:top w:val="nil"/>
              <w:left w:val="single" w:sz="4" w:space="0" w:color="auto"/>
              <w:bottom w:val="single" w:sz="4" w:space="0" w:color="auto"/>
              <w:right w:val="single" w:sz="4" w:space="0" w:color="auto"/>
            </w:tcBorders>
            <w:shd w:val="clear" w:color="000000" w:fill="FFFFFF"/>
            <w:vAlign w:val="center"/>
            <w:hideMark/>
          </w:tcPr>
          <w:p w:rsidR="00872447" w:rsidRPr="00F76AE8" w:rsidRDefault="00872447" w:rsidP="00937B5B">
            <w:pPr>
              <w:pStyle w:val="afffffffff8"/>
              <w:rPr>
                <w:rFonts w:cs="Times New Roman"/>
                <w:sz w:val="16"/>
                <w:szCs w:val="16"/>
                <w:lang w:eastAsia="ru-RU"/>
              </w:rPr>
            </w:pPr>
            <w:r w:rsidRPr="00F76AE8">
              <w:rPr>
                <w:rFonts w:cs="Times New Roman"/>
                <w:sz w:val="16"/>
                <w:szCs w:val="16"/>
                <w:lang w:eastAsia="ru-RU"/>
              </w:rPr>
              <w:t>бесперебойности</w:t>
            </w: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 Аварийность на сетях водопровода (</w:t>
            </w:r>
            <w:proofErr w:type="spellStart"/>
            <w:proofErr w:type="gramStart"/>
            <w:r w:rsidRPr="00F76AE8">
              <w:rPr>
                <w:rFonts w:cs="Times New Roman"/>
                <w:sz w:val="16"/>
                <w:szCs w:val="16"/>
                <w:lang w:eastAsia="ru-RU"/>
              </w:rPr>
              <w:t>ед</w:t>
            </w:r>
            <w:proofErr w:type="spellEnd"/>
            <w:proofErr w:type="gramEnd"/>
            <w:r w:rsidRPr="00F76AE8">
              <w:rPr>
                <w:rFonts w:cs="Times New Roman"/>
                <w:sz w:val="16"/>
                <w:szCs w:val="16"/>
                <w:lang w:eastAsia="ru-RU"/>
              </w:rPr>
              <w:t>/км)</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r>
      <w:tr w:rsidR="00872447" w:rsidRPr="00F76AE8" w:rsidTr="006C1271">
        <w:trPr>
          <w:trHeight w:val="369"/>
          <w:jc w:val="center"/>
        </w:trPr>
        <w:tc>
          <w:tcPr>
            <w:tcW w:w="738" w:type="pct"/>
            <w:tcBorders>
              <w:top w:val="nil"/>
              <w:left w:val="single" w:sz="4" w:space="0" w:color="auto"/>
              <w:bottom w:val="single" w:sz="4" w:space="0" w:color="auto"/>
              <w:right w:val="single" w:sz="4" w:space="0" w:color="auto"/>
            </w:tcBorders>
            <w:shd w:val="clear" w:color="000000" w:fill="FFFFFF"/>
            <w:vAlign w:val="center"/>
            <w:hideMark/>
          </w:tcPr>
          <w:p w:rsidR="00872447" w:rsidRPr="00F76AE8" w:rsidRDefault="00872447" w:rsidP="00937B5B">
            <w:pPr>
              <w:pStyle w:val="afffffffff8"/>
              <w:rPr>
                <w:rFonts w:cs="Times New Roman"/>
                <w:sz w:val="16"/>
                <w:szCs w:val="16"/>
                <w:lang w:eastAsia="ru-RU"/>
              </w:rPr>
            </w:pPr>
            <w:r w:rsidRPr="00F76AE8">
              <w:rPr>
                <w:rFonts w:cs="Times New Roman"/>
                <w:sz w:val="16"/>
                <w:szCs w:val="16"/>
                <w:lang w:eastAsia="ru-RU"/>
              </w:rPr>
              <w:t>водоснабжения</w:t>
            </w: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3. Износ водопроводных сетей. %</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90</w:t>
            </w:r>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91</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91</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91</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92</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92</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92</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93</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93</w:t>
            </w:r>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93</w:t>
            </w:r>
          </w:p>
        </w:tc>
      </w:tr>
      <w:tr w:rsidR="00872447" w:rsidRPr="00F76AE8" w:rsidTr="006C1271">
        <w:trPr>
          <w:trHeight w:val="20"/>
          <w:jc w:val="center"/>
        </w:trPr>
        <w:tc>
          <w:tcPr>
            <w:tcW w:w="738" w:type="pct"/>
            <w:vMerge w:val="restart"/>
            <w:tcBorders>
              <w:top w:val="nil"/>
              <w:left w:val="single" w:sz="4" w:space="0" w:color="auto"/>
              <w:bottom w:val="single" w:sz="4" w:space="0" w:color="auto"/>
              <w:right w:val="single" w:sz="4" w:space="0" w:color="auto"/>
            </w:tcBorders>
            <w:shd w:val="clear" w:color="000000" w:fill="FFFFFF"/>
            <w:vAlign w:val="center"/>
            <w:hideMark/>
          </w:tcPr>
          <w:p w:rsidR="00872447" w:rsidRPr="00F76AE8" w:rsidRDefault="00872447" w:rsidP="00937B5B">
            <w:pPr>
              <w:pStyle w:val="afffffffff8"/>
              <w:rPr>
                <w:rFonts w:cs="Times New Roman"/>
                <w:sz w:val="16"/>
                <w:szCs w:val="16"/>
                <w:lang w:eastAsia="ru-RU"/>
              </w:rPr>
            </w:pPr>
            <w:r w:rsidRPr="00F76AE8">
              <w:rPr>
                <w:rFonts w:cs="Times New Roman"/>
                <w:sz w:val="16"/>
                <w:szCs w:val="16"/>
                <w:lang w:eastAsia="ru-RU"/>
              </w:rPr>
              <w:t>3. Показатели качества обслуживания абонентов</w:t>
            </w: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 Количество жалоб абонентов на качество питьевой воды, %</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20"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5"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r>
      <w:tr w:rsidR="00872447" w:rsidRPr="00F76AE8" w:rsidTr="006C1271">
        <w:trPr>
          <w:trHeight w:val="20"/>
          <w:jc w:val="center"/>
        </w:trPr>
        <w:tc>
          <w:tcPr>
            <w:tcW w:w="738" w:type="pct"/>
            <w:vMerge/>
            <w:tcBorders>
              <w:top w:val="nil"/>
              <w:left w:val="single" w:sz="4" w:space="0" w:color="auto"/>
              <w:bottom w:val="single" w:sz="4" w:space="0" w:color="auto"/>
              <w:right w:val="single" w:sz="4" w:space="0" w:color="auto"/>
            </w:tcBorders>
            <w:vAlign w:val="center"/>
            <w:hideMark/>
          </w:tcPr>
          <w:p w:rsidR="00872447" w:rsidRPr="00F76AE8" w:rsidRDefault="00872447" w:rsidP="00937B5B">
            <w:pPr>
              <w:pStyle w:val="afffffffff8"/>
              <w:rPr>
                <w:rFonts w:cs="Times New Roman"/>
                <w:sz w:val="16"/>
                <w:szCs w:val="16"/>
                <w:lang w:eastAsia="ru-RU"/>
              </w:rPr>
            </w:pP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 Обеспеченность населения централизованным водоснабжением (в процентах от численности населения), %</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50</w:t>
            </w:r>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51</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51</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52</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52</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52</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53</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53</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53</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54</w:t>
            </w:r>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54</w:t>
            </w:r>
          </w:p>
        </w:tc>
      </w:tr>
      <w:tr w:rsidR="00872447" w:rsidRPr="00F76AE8" w:rsidTr="006C1271">
        <w:trPr>
          <w:trHeight w:val="20"/>
          <w:jc w:val="center"/>
        </w:trPr>
        <w:tc>
          <w:tcPr>
            <w:tcW w:w="738" w:type="pct"/>
            <w:vMerge/>
            <w:tcBorders>
              <w:top w:val="nil"/>
              <w:left w:val="single" w:sz="4" w:space="0" w:color="auto"/>
              <w:bottom w:val="single" w:sz="4" w:space="0" w:color="auto"/>
              <w:right w:val="single" w:sz="4" w:space="0" w:color="auto"/>
            </w:tcBorders>
            <w:vAlign w:val="center"/>
            <w:hideMark/>
          </w:tcPr>
          <w:p w:rsidR="00872447" w:rsidRPr="00F76AE8" w:rsidRDefault="00872447" w:rsidP="00937B5B">
            <w:pPr>
              <w:pStyle w:val="afffffffff8"/>
              <w:rPr>
                <w:rFonts w:cs="Times New Roman"/>
                <w:sz w:val="16"/>
                <w:szCs w:val="16"/>
                <w:lang w:eastAsia="ru-RU"/>
              </w:rPr>
            </w:pPr>
          </w:p>
        </w:tc>
        <w:tc>
          <w:tcPr>
            <w:tcW w:w="1483" w:type="pct"/>
            <w:gridSpan w:val="3"/>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3. Охват абонентов приборами учета (доля абонентов с приборами учета по отношению к общему числу абонентов, в процентах):</w:t>
            </w:r>
          </w:p>
        </w:tc>
        <w:tc>
          <w:tcPr>
            <w:tcW w:w="220"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c>
          <w:tcPr>
            <w:tcW w:w="255"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
        </w:tc>
      </w:tr>
      <w:tr w:rsidR="00872447" w:rsidRPr="00F76AE8" w:rsidTr="006C1271">
        <w:trPr>
          <w:trHeight w:val="407"/>
          <w:jc w:val="center"/>
        </w:trPr>
        <w:tc>
          <w:tcPr>
            <w:tcW w:w="738" w:type="pct"/>
            <w:vMerge/>
            <w:tcBorders>
              <w:top w:val="nil"/>
              <w:left w:val="single" w:sz="4" w:space="0" w:color="auto"/>
              <w:bottom w:val="single" w:sz="4" w:space="0" w:color="auto"/>
              <w:right w:val="single" w:sz="4" w:space="0" w:color="auto"/>
            </w:tcBorders>
            <w:vAlign w:val="center"/>
            <w:hideMark/>
          </w:tcPr>
          <w:p w:rsidR="00872447" w:rsidRPr="00F76AE8" w:rsidRDefault="00872447" w:rsidP="00937B5B">
            <w:pPr>
              <w:pStyle w:val="afffffffff8"/>
              <w:rPr>
                <w:rFonts w:cs="Times New Roman"/>
                <w:sz w:val="16"/>
                <w:szCs w:val="16"/>
                <w:lang w:eastAsia="ru-RU"/>
              </w:rPr>
            </w:pP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население</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30,0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60,0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80,0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90,0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100,0</w:t>
            </w:r>
          </w:p>
        </w:tc>
      </w:tr>
      <w:tr w:rsidR="00872447" w:rsidRPr="00F76AE8" w:rsidTr="006C1271">
        <w:trPr>
          <w:trHeight w:val="413"/>
          <w:jc w:val="center"/>
        </w:trPr>
        <w:tc>
          <w:tcPr>
            <w:tcW w:w="738" w:type="pct"/>
            <w:vMerge/>
            <w:tcBorders>
              <w:top w:val="nil"/>
              <w:left w:val="single" w:sz="4" w:space="0" w:color="auto"/>
              <w:bottom w:val="single" w:sz="4" w:space="0" w:color="auto"/>
              <w:right w:val="single" w:sz="4" w:space="0" w:color="auto"/>
            </w:tcBorders>
            <w:vAlign w:val="center"/>
            <w:hideMark/>
          </w:tcPr>
          <w:p w:rsidR="00872447" w:rsidRPr="00F76AE8" w:rsidRDefault="00872447" w:rsidP="00937B5B">
            <w:pPr>
              <w:pStyle w:val="afffffffff8"/>
              <w:rPr>
                <w:rFonts w:cs="Times New Roman"/>
                <w:sz w:val="16"/>
                <w:szCs w:val="16"/>
                <w:lang w:eastAsia="ru-RU"/>
              </w:rPr>
            </w:pP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промышленные объекты</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r>
      <w:tr w:rsidR="00872447" w:rsidRPr="00F76AE8" w:rsidTr="006C1271">
        <w:trPr>
          <w:trHeight w:val="594"/>
          <w:jc w:val="center"/>
        </w:trPr>
        <w:tc>
          <w:tcPr>
            <w:tcW w:w="738" w:type="pct"/>
            <w:vMerge/>
            <w:tcBorders>
              <w:top w:val="nil"/>
              <w:left w:val="single" w:sz="4" w:space="0" w:color="auto"/>
              <w:bottom w:val="single" w:sz="4" w:space="0" w:color="auto"/>
              <w:right w:val="single" w:sz="4" w:space="0" w:color="auto"/>
            </w:tcBorders>
            <w:vAlign w:val="center"/>
            <w:hideMark/>
          </w:tcPr>
          <w:p w:rsidR="00872447" w:rsidRPr="00F76AE8" w:rsidRDefault="00872447" w:rsidP="00937B5B">
            <w:pPr>
              <w:pStyle w:val="afffffffff8"/>
              <w:rPr>
                <w:rFonts w:cs="Times New Roman"/>
                <w:sz w:val="16"/>
                <w:szCs w:val="16"/>
                <w:lang w:eastAsia="ru-RU"/>
              </w:rPr>
            </w:pP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объекты социально-культурного и бытового назначения</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w:t>
            </w:r>
          </w:p>
        </w:tc>
      </w:tr>
      <w:tr w:rsidR="00872447" w:rsidRPr="00F76AE8" w:rsidTr="006C1271">
        <w:trPr>
          <w:trHeight w:val="587"/>
          <w:jc w:val="center"/>
        </w:trPr>
        <w:tc>
          <w:tcPr>
            <w:tcW w:w="738" w:type="pct"/>
            <w:vMerge w:val="restart"/>
            <w:tcBorders>
              <w:top w:val="nil"/>
              <w:left w:val="single" w:sz="4" w:space="0" w:color="auto"/>
              <w:bottom w:val="single" w:sz="4" w:space="0" w:color="auto"/>
              <w:right w:val="single" w:sz="4" w:space="0" w:color="auto"/>
            </w:tcBorders>
            <w:shd w:val="clear" w:color="000000" w:fill="FFFFFF"/>
            <w:vAlign w:val="center"/>
            <w:hideMark/>
          </w:tcPr>
          <w:p w:rsidR="00872447" w:rsidRPr="00F76AE8" w:rsidRDefault="00872447" w:rsidP="00937B5B">
            <w:pPr>
              <w:pStyle w:val="afffffffff8"/>
              <w:rPr>
                <w:rFonts w:cs="Times New Roman"/>
                <w:sz w:val="16"/>
                <w:szCs w:val="16"/>
                <w:lang w:eastAsia="ru-RU"/>
              </w:rPr>
            </w:pPr>
            <w:r w:rsidRPr="00F76AE8">
              <w:rPr>
                <w:rFonts w:cs="Times New Roman"/>
                <w:sz w:val="16"/>
                <w:szCs w:val="16"/>
                <w:lang w:eastAsia="ru-RU"/>
              </w:rPr>
              <w:t>4. Показатели эффективности использования ресурсов, в том числе сокращения потерь воды при транспортировке</w:t>
            </w: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 Объем неоплаченной воды от общего объема подачи (в процентах)</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r>
      <w:tr w:rsidR="00872447" w:rsidRPr="00F76AE8" w:rsidTr="006C1271">
        <w:trPr>
          <w:trHeight w:val="557"/>
          <w:jc w:val="center"/>
        </w:trPr>
        <w:tc>
          <w:tcPr>
            <w:tcW w:w="738" w:type="pct"/>
            <w:vMerge/>
            <w:tcBorders>
              <w:top w:val="nil"/>
              <w:left w:val="single" w:sz="4" w:space="0" w:color="auto"/>
              <w:bottom w:val="single" w:sz="4" w:space="0" w:color="auto"/>
              <w:right w:val="single" w:sz="4" w:space="0" w:color="auto"/>
            </w:tcBorders>
            <w:vAlign w:val="center"/>
            <w:hideMark/>
          </w:tcPr>
          <w:p w:rsidR="00872447" w:rsidRPr="00F76AE8" w:rsidRDefault="00872447" w:rsidP="00937B5B">
            <w:pPr>
              <w:pStyle w:val="afffffffff8"/>
              <w:rPr>
                <w:rFonts w:cs="Times New Roman"/>
                <w:sz w:val="16"/>
                <w:szCs w:val="16"/>
                <w:lang w:eastAsia="ru-RU"/>
              </w:rPr>
            </w:pP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2. Потери воды в кубометрах на километр трубопроводов.</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proofErr w:type="gramStart"/>
            <w:r w:rsidRPr="00F76AE8">
              <w:rPr>
                <w:rFonts w:cs="Times New Roman"/>
                <w:sz w:val="16"/>
                <w:szCs w:val="16"/>
                <w:lang w:eastAsia="ru-RU"/>
              </w:rPr>
              <w:t>н</w:t>
            </w:r>
            <w:proofErr w:type="spellEnd"/>
            <w:proofErr w:type="gram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20"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5" w:type="pct"/>
            <w:tcBorders>
              <w:top w:val="nil"/>
              <w:left w:val="nil"/>
              <w:bottom w:val="single" w:sz="4" w:space="0" w:color="auto"/>
              <w:right w:val="single" w:sz="4" w:space="0" w:color="auto"/>
            </w:tcBorders>
            <w:shd w:val="clear" w:color="auto" w:fill="auto"/>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r>
      <w:tr w:rsidR="00872447" w:rsidRPr="00F76AE8" w:rsidTr="006C1271">
        <w:trPr>
          <w:trHeight w:val="20"/>
          <w:jc w:val="center"/>
        </w:trPr>
        <w:tc>
          <w:tcPr>
            <w:tcW w:w="738" w:type="pct"/>
            <w:vMerge/>
            <w:tcBorders>
              <w:top w:val="nil"/>
              <w:left w:val="single" w:sz="4" w:space="0" w:color="auto"/>
              <w:bottom w:val="single" w:sz="4" w:space="0" w:color="auto"/>
              <w:right w:val="single" w:sz="4" w:space="0" w:color="auto"/>
            </w:tcBorders>
            <w:vAlign w:val="center"/>
            <w:hideMark/>
          </w:tcPr>
          <w:p w:rsidR="00872447" w:rsidRPr="00F76AE8" w:rsidRDefault="00872447" w:rsidP="00937B5B">
            <w:pPr>
              <w:pStyle w:val="afffffffff8"/>
              <w:rPr>
                <w:rFonts w:cs="Times New Roman"/>
                <w:sz w:val="16"/>
                <w:szCs w:val="16"/>
                <w:lang w:eastAsia="ru-RU"/>
              </w:rPr>
            </w:pP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3.Объем снижения потребления электроэнергии за период реализации Инвестиционной программы (тыс. кВтч/год)</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20"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5"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r>
      <w:tr w:rsidR="00872447" w:rsidRPr="00F76AE8" w:rsidTr="006C1271">
        <w:trPr>
          <w:trHeight w:val="20"/>
          <w:jc w:val="center"/>
        </w:trPr>
        <w:tc>
          <w:tcPr>
            <w:tcW w:w="738" w:type="pct"/>
            <w:tcBorders>
              <w:top w:val="nil"/>
              <w:left w:val="single" w:sz="4" w:space="0" w:color="auto"/>
              <w:bottom w:val="single" w:sz="4" w:space="0" w:color="auto"/>
              <w:right w:val="single" w:sz="4" w:space="0" w:color="auto"/>
            </w:tcBorders>
            <w:shd w:val="clear" w:color="000000" w:fill="FFFFFF"/>
            <w:vAlign w:val="center"/>
            <w:hideMark/>
          </w:tcPr>
          <w:p w:rsidR="00872447" w:rsidRPr="00F76AE8" w:rsidRDefault="00872447" w:rsidP="00937B5B">
            <w:pPr>
              <w:pStyle w:val="afffffffff8"/>
              <w:rPr>
                <w:rFonts w:cs="Times New Roman"/>
                <w:sz w:val="16"/>
                <w:szCs w:val="16"/>
                <w:lang w:eastAsia="ru-RU"/>
              </w:rPr>
            </w:pPr>
            <w:r w:rsidRPr="00F76AE8">
              <w:rPr>
                <w:rFonts w:cs="Times New Roman"/>
                <w:sz w:val="16"/>
                <w:szCs w:val="16"/>
                <w:lang w:eastAsia="ru-RU"/>
              </w:rPr>
              <w:t>5. Соотношение цены реализации мероприятий инвестиционной программы и эффективности (улучшения качества воды)</w:t>
            </w:r>
          </w:p>
        </w:tc>
        <w:tc>
          <w:tcPr>
            <w:tcW w:w="1262" w:type="pct"/>
            <w:gridSpan w:val="2"/>
            <w:tcBorders>
              <w:top w:val="single" w:sz="4" w:space="0" w:color="auto"/>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1. Доля расходов на оплату услуг в совокупном доходе населения (в процентах)</w:t>
            </w:r>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20"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5"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r>
      <w:tr w:rsidR="00872447" w:rsidRPr="00F76AE8" w:rsidTr="006C1271">
        <w:trPr>
          <w:trHeight w:val="20"/>
          <w:jc w:val="center"/>
        </w:trPr>
        <w:tc>
          <w:tcPr>
            <w:tcW w:w="738" w:type="pct"/>
            <w:vMerge w:val="restart"/>
            <w:tcBorders>
              <w:top w:val="nil"/>
              <w:left w:val="single" w:sz="4" w:space="0" w:color="auto"/>
              <w:bottom w:val="single" w:sz="4" w:space="0" w:color="auto"/>
              <w:right w:val="single" w:sz="4" w:space="0" w:color="auto"/>
            </w:tcBorders>
            <w:shd w:val="clear" w:color="000000" w:fill="FFFFFF"/>
            <w:vAlign w:val="center"/>
            <w:hideMark/>
          </w:tcPr>
          <w:p w:rsidR="00872447" w:rsidRPr="00F76AE8" w:rsidRDefault="00872447" w:rsidP="00937B5B">
            <w:pPr>
              <w:pStyle w:val="afffffffff8"/>
              <w:rPr>
                <w:rFonts w:cs="Times New Roman"/>
                <w:sz w:val="16"/>
                <w:szCs w:val="16"/>
                <w:lang w:eastAsia="ru-RU"/>
              </w:rPr>
            </w:pPr>
            <w:r w:rsidRPr="00F76AE8">
              <w:rPr>
                <w:rFonts w:cs="Times New Roman"/>
                <w:sz w:val="16"/>
                <w:szCs w:val="16"/>
                <w:lang w:eastAsia="ru-RU"/>
              </w:rPr>
              <w:t>6. Иные показатели</w:t>
            </w:r>
          </w:p>
        </w:tc>
        <w:tc>
          <w:tcPr>
            <w:tcW w:w="771" w:type="pct"/>
            <w:vMerge w:val="restart"/>
            <w:tcBorders>
              <w:top w:val="nil"/>
              <w:left w:val="single" w:sz="4" w:space="0" w:color="auto"/>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 xml:space="preserve">1. Удельное </w:t>
            </w:r>
            <w:r w:rsidRPr="00F76AE8">
              <w:rPr>
                <w:rFonts w:cs="Times New Roman"/>
                <w:sz w:val="16"/>
                <w:szCs w:val="16"/>
                <w:lang w:eastAsia="ru-RU"/>
              </w:rPr>
              <w:lastRenderedPageBreak/>
              <w:t xml:space="preserve">энергопотребление на водоподготовку и подачу 1 куб. </w:t>
            </w:r>
            <w:proofErr w:type="gramStart"/>
            <w:r w:rsidRPr="00F76AE8">
              <w:rPr>
                <w:rFonts w:cs="Times New Roman"/>
                <w:sz w:val="16"/>
                <w:szCs w:val="16"/>
                <w:lang w:eastAsia="ru-RU"/>
              </w:rPr>
              <w:t>м</w:t>
            </w:r>
            <w:proofErr w:type="gramEnd"/>
            <w:r w:rsidRPr="00F76AE8">
              <w:rPr>
                <w:rFonts w:cs="Times New Roman"/>
                <w:sz w:val="16"/>
                <w:szCs w:val="16"/>
                <w:lang w:eastAsia="ru-RU"/>
              </w:rPr>
              <w:t xml:space="preserve"> питьевой воды</w:t>
            </w:r>
          </w:p>
        </w:tc>
        <w:tc>
          <w:tcPr>
            <w:tcW w:w="49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lastRenderedPageBreak/>
              <w:t xml:space="preserve">на </w:t>
            </w:r>
            <w:r w:rsidRPr="00F76AE8">
              <w:rPr>
                <w:rFonts w:cs="Times New Roman"/>
                <w:sz w:val="16"/>
                <w:szCs w:val="16"/>
                <w:lang w:eastAsia="ru-RU"/>
              </w:rPr>
              <w:lastRenderedPageBreak/>
              <w:t>водоподготовку - кВтч/</w:t>
            </w:r>
            <w:proofErr w:type="spellStart"/>
            <w:r w:rsidRPr="00F76AE8">
              <w:rPr>
                <w:rFonts w:cs="Times New Roman"/>
                <w:sz w:val="16"/>
                <w:szCs w:val="16"/>
                <w:lang w:eastAsia="ru-RU"/>
              </w:rPr>
              <w:t>мЗ</w:t>
            </w:r>
            <w:proofErr w:type="spellEnd"/>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lastRenderedPageBreak/>
              <w:t>0</w:t>
            </w:r>
          </w:p>
        </w:tc>
        <w:tc>
          <w:tcPr>
            <w:tcW w:w="220"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6"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c>
          <w:tcPr>
            <w:tcW w:w="255"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0</w:t>
            </w:r>
          </w:p>
        </w:tc>
      </w:tr>
      <w:tr w:rsidR="00872447" w:rsidRPr="00F76AE8" w:rsidTr="006C1271">
        <w:trPr>
          <w:trHeight w:val="20"/>
          <w:jc w:val="center"/>
        </w:trPr>
        <w:tc>
          <w:tcPr>
            <w:tcW w:w="738" w:type="pct"/>
            <w:vMerge/>
            <w:tcBorders>
              <w:top w:val="nil"/>
              <w:left w:val="single" w:sz="4" w:space="0" w:color="auto"/>
              <w:bottom w:val="single" w:sz="4" w:space="0" w:color="auto"/>
              <w:right w:val="single" w:sz="4" w:space="0" w:color="auto"/>
            </w:tcBorders>
            <w:vAlign w:val="center"/>
            <w:hideMark/>
          </w:tcPr>
          <w:p w:rsidR="00872447" w:rsidRPr="00F76AE8" w:rsidRDefault="00872447" w:rsidP="00937B5B">
            <w:pPr>
              <w:pStyle w:val="afffffffff8"/>
              <w:rPr>
                <w:rFonts w:cs="Times New Roman"/>
                <w:sz w:val="16"/>
                <w:szCs w:val="16"/>
                <w:lang w:eastAsia="ru-RU"/>
              </w:rPr>
            </w:pPr>
          </w:p>
        </w:tc>
        <w:tc>
          <w:tcPr>
            <w:tcW w:w="771" w:type="pct"/>
            <w:vMerge/>
            <w:tcBorders>
              <w:top w:val="nil"/>
              <w:left w:val="single" w:sz="4" w:space="0" w:color="auto"/>
              <w:bottom w:val="single" w:sz="4" w:space="0" w:color="auto"/>
              <w:right w:val="single" w:sz="4" w:space="0" w:color="auto"/>
            </w:tcBorders>
            <w:vAlign w:val="center"/>
            <w:hideMark/>
          </w:tcPr>
          <w:p w:rsidR="00872447" w:rsidRPr="00F76AE8" w:rsidRDefault="00872447" w:rsidP="00937B5B">
            <w:pPr>
              <w:pStyle w:val="afffffffff8"/>
              <w:ind w:left="-88" w:right="-129"/>
              <w:rPr>
                <w:rFonts w:cs="Times New Roman"/>
                <w:sz w:val="16"/>
                <w:szCs w:val="16"/>
                <w:lang w:eastAsia="ru-RU"/>
              </w:rPr>
            </w:pPr>
          </w:p>
        </w:tc>
        <w:tc>
          <w:tcPr>
            <w:tcW w:w="49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r w:rsidRPr="00F76AE8">
              <w:rPr>
                <w:rFonts w:cs="Times New Roman"/>
                <w:sz w:val="16"/>
                <w:szCs w:val="16"/>
                <w:lang w:eastAsia="ru-RU"/>
              </w:rPr>
              <w:t xml:space="preserve">на подачу </w:t>
            </w:r>
            <w:proofErr w:type="gramStart"/>
            <w:r w:rsidRPr="00F76AE8">
              <w:rPr>
                <w:rFonts w:cs="Times New Roman"/>
                <w:sz w:val="16"/>
                <w:szCs w:val="16"/>
                <w:lang w:eastAsia="ru-RU"/>
              </w:rPr>
              <w:t>-к</w:t>
            </w:r>
            <w:proofErr w:type="gramEnd"/>
            <w:r w:rsidRPr="00F76AE8">
              <w:rPr>
                <w:rFonts w:cs="Times New Roman"/>
                <w:sz w:val="16"/>
                <w:szCs w:val="16"/>
                <w:lang w:eastAsia="ru-RU"/>
              </w:rPr>
              <w:t>Втч/</w:t>
            </w:r>
            <w:proofErr w:type="spellStart"/>
            <w:r w:rsidRPr="00F76AE8">
              <w:rPr>
                <w:rFonts w:cs="Times New Roman"/>
                <w:sz w:val="16"/>
                <w:szCs w:val="16"/>
                <w:lang w:eastAsia="ru-RU"/>
              </w:rPr>
              <w:t>мЗ</w:t>
            </w:r>
            <w:proofErr w:type="spellEnd"/>
          </w:p>
        </w:tc>
        <w:tc>
          <w:tcPr>
            <w:tcW w:w="221" w:type="pct"/>
            <w:tcBorders>
              <w:top w:val="nil"/>
              <w:left w:val="nil"/>
              <w:bottom w:val="single" w:sz="4" w:space="0" w:color="auto"/>
              <w:right w:val="single" w:sz="4" w:space="0" w:color="auto"/>
            </w:tcBorders>
            <w:shd w:val="clear" w:color="000000" w:fill="FFFFFF"/>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20"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6"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c>
          <w:tcPr>
            <w:tcW w:w="255" w:type="pct"/>
            <w:tcBorders>
              <w:top w:val="nil"/>
              <w:left w:val="nil"/>
              <w:bottom w:val="single" w:sz="4" w:space="0" w:color="auto"/>
              <w:right w:val="single" w:sz="4" w:space="0" w:color="auto"/>
            </w:tcBorders>
            <w:shd w:val="clear" w:color="auto" w:fill="auto"/>
            <w:noWrap/>
            <w:vAlign w:val="center"/>
            <w:hideMark/>
          </w:tcPr>
          <w:p w:rsidR="00872447" w:rsidRPr="00F76AE8" w:rsidRDefault="00872447" w:rsidP="00937B5B">
            <w:pPr>
              <w:pStyle w:val="afffffffff8"/>
              <w:ind w:left="-88" w:right="-129"/>
              <w:rPr>
                <w:rFonts w:cs="Times New Roman"/>
                <w:sz w:val="16"/>
                <w:szCs w:val="16"/>
                <w:lang w:eastAsia="ru-RU"/>
              </w:rPr>
            </w:pPr>
            <w:proofErr w:type="spellStart"/>
            <w:r w:rsidRPr="00F76AE8">
              <w:rPr>
                <w:rFonts w:cs="Times New Roman"/>
                <w:sz w:val="16"/>
                <w:szCs w:val="16"/>
                <w:lang w:eastAsia="ru-RU"/>
              </w:rPr>
              <w:t>н</w:t>
            </w:r>
            <w:proofErr w:type="spellEnd"/>
            <w:r w:rsidRPr="00F76AE8">
              <w:rPr>
                <w:rFonts w:cs="Times New Roman"/>
                <w:sz w:val="16"/>
                <w:szCs w:val="16"/>
                <w:lang w:eastAsia="ru-RU"/>
              </w:rPr>
              <w:t>/</w:t>
            </w:r>
            <w:proofErr w:type="spellStart"/>
            <w:r w:rsidRPr="00F76AE8">
              <w:rPr>
                <w:rFonts w:cs="Times New Roman"/>
                <w:sz w:val="16"/>
                <w:szCs w:val="16"/>
                <w:lang w:eastAsia="ru-RU"/>
              </w:rPr>
              <w:t>д</w:t>
            </w:r>
            <w:proofErr w:type="spellEnd"/>
          </w:p>
        </w:tc>
      </w:tr>
    </w:tbl>
    <w:p w:rsidR="00872447" w:rsidRPr="00F76AE8" w:rsidRDefault="00872447" w:rsidP="00937B5B">
      <w:pPr>
        <w:pStyle w:val="af7"/>
        <w:rPr>
          <w:rFonts w:ascii="Times New Roman" w:eastAsia="Times New Roman" w:hAnsi="Times New Roman"/>
          <w:sz w:val="16"/>
          <w:szCs w:val="16"/>
        </w:rPr>
      </w:pPr>
    </w:p>
    <w:p w:rsidR="00872447" w:rsidRPr="00F76AE8" w:rsidRDefault="00872447" w:rsidP="00937B5B">
      <w:pPr>
        <w:pStyle w:val="af7"/>
        <w:rPr>
          <w:rFonts w:ascii="Times New Roman" w:eastAsia="Times New Roman" w:hAnsi="Times New Roman"/>
          <w:sz w:val="16"/>
          <w:szCs w:val="16"/>
        </w:rPr>
      </w:pPr>
      <w:r w:rsidRPr="00F76AE8">
        <w:rPr>
          <w:rFonts w:ascii="Times New Roman" w:eastAsia="Times New Roman" w:hAnsi="Times New Roman"/>
          <w:sz w:val="16"/>
          <w:szCs w:val="16"/>
        </w:rPr>
        <w:t>* - среднее время ожидания ответа оператора при обращении абонента по вопросам водоснабжения по тел</w:t>
      </w:r>
      <w:r w:rsidRPr="00F76AE8">
        <w:rPr>
          <w:rFonts w:ascii="Times New Roman" w:eastAsia="Times New Roman" w:hAnsi="Times New Roman"/>
          <w:sz w:val="16"/>
          <w:szCs w:val="16"/>
        </w:rPr>
        <w:t>е</w:t>
      </w:r>
      <w:r w:rsidRPr="00F76AE8">
        <w:rPr>
          <w:rFonts w:ascii="Times New Roman" w:eastAsia="Times New Roman" w:hAnsi="Times New Roman"/>
          <w:sz w:val="16"/>
          <w:szCs w:val="16"/>
        </w:rPr>
        <w:t>фону «горячей линии» на момент проведения обследования не нормируется.</w:t>
      </w:r>
    </w:p>
    <w:p w:rsidR="00872447" w:rsidRPr="00F76AE8" w:rsidRDefault="00872447" w:rsidP="00937B5B">
      <w:pPr>
        <w:pStyle w:val="af7"/>
        <w:rPr>
          <w:rFonts w:ascii="Times New Roman" w:eastAsia="Times New Roman" w:hAnsi="Times New Roman"/>
          <w:sz w:val="16"/>
          <w:szCs w:val="16"/>
        </w:rPr>
      </w:pPr>
      <w:r w:rsidRPr="00F76AE8">
        <w:rPr>
          <w:rFonts w:ascii="Times New Roman" w:eastAsia="Times New Roman" w:hAnsi="Times New Roman"/>
          <w:sz w:val="16"/>
          <w:szCs w:val="16"/>
        </w:rPr>
        <w:t>** - нормативы потерь воды при транспортировке на момент проведения обследования не нормируются.</w:t>
      </w:r>
    </w:p>
    <w:p w:rsidR="00872447" w:rsidRPr="00937B5B" w:rsidRDefault="00872447" w:rsidP="00937B5B">
      <w:pPr>
        <w:pStyle w:val="af7"/>
        <w:rPr>
          <w:rFonts w:ascii="Times New Roman" w:eastAsia="Times New Roman" w:hAnsi="Times New Roman"/>
          <w:sz w:val="18"/>
          <w:szCs w:val="18"/>
        </w:rPr>
        <w:sectPr w:rsidR="00872447" w:rsidRPr="00937B5B" w:rsidSect="00F76AE8">
          <w:pgSz w:w="16838" w:h="11906" w:orient="landscape"/>
          <w:pgMar w:top="1276" w:right="1134" w:bottom="851" w:left="1134" w:header="624" w:footer="624" w:gutter="0"/>
          <w:cols w:space="708"/>
          <w:docGrid w:linePitch="360"/>
        </w:sectPr>
      </w:pPr>
    </w:p>
    <w:p w:rsidR="00872447" w:rsidRPr="00937B5B" w:rsidRDefault="00872447" w:rsidP="00937B5B">
      <w:pPr>
        <w:outlineLvl w:val="0"/>
        <w:rPr>
          <w:sz w:val="18"/>
          <w:szCs w:val="18"/>
        </w:rPr>
      </w:pPr>
      <w:bookmarkStart w:id="274" w:name="_Toc379612347"/>
      <w:bookmarkStart w:id="275" w:name="_Toc91621422"/>
      <w:r w:rsidRPr="00937B5B">
        <w:rPr>
          <w:sz w:val="18"/>
          <w:szCs w:val="18"/>
        </w:rPr>
        <w:lastRenderedPageBreak/>
        <w:t>1.7.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274"/>
      <w:bookmarkEnd w:id="275"/>
    </w:p>
    <w:p w:rsidR="00872447" w:rsidRPr="00937B5B" w:rsidRDefault="00872447" w:rsidP="00937B5B">
      <w:pPr>
        <w:pStyle w:val="afffffffff5"/>
        <w:spacing w:line="240" w:lineRule="auto"/>
        <w:rPr>
          <w:sz w:val="18"/>
          <w:szCs w:val="18"/>
        </w:rPr>
      </w:pPr>
      <w:r w:rsidRPr="00937B5B">
        <w:rPr>
          <w:sz w:val="18"/>
          <w:szCs w:val="18"/>
        </w:rPr>
        <w:t xml:space="preserve">Бесхозяйные объекты централизованных систем водоснабжения на территории муниципального образования </w:t>
      </w:r>
      <w:r w:rsidRPr="00937B5B">
        <w:rPr>
          <w:sz w:val="18"/>
          <w:szCs w:val="18"/>
          <w:lang w:val="ru-RU"/>
        </w:rPr>
        <w:t>имеются</w:t>
      </w:r>
      <w:r w:rsidRPr="00937B5B">
        <w:rPr>
          <w:sz w:val="18"/>
          <w:szCs w:val="18"/>
        </w:rPr>
        <w:t>.</w:t>
      </w:r>
    </w:p>
    <w:p w:rsidR="00872447" w:rsidRPr="00937B5B" w:rsidRDefault="00872447" w:rsidP="00937B5B">
      <w:pPr>
        <w:pStyle w:val="afffffffff5"/>
        <w:spacing w:line="240" w:lineRule="auto"/>
        <w:rPr>
          <w:sz w:val="18"/>
          <w:szCs w:val="18"/>
        </w:rPr>
      </w:pPr>
      <w:r w:rsidRPr="00937B5B">
        <w:rPr>
          <w:sz w:val="18"/>
          <w:szCs w:val="18"/>
        </w:rPr>
        <w:t>Сведения об объекте, имеющем признаки бесхозяйного, могут поступать:</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от исполнительных органов государственной власти Российской Федерации;</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субъектов Российской Федерации;</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органов местного самоуправления;</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на основании заявлений юридических и физических лиц;</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выявляться в ходе осуществления технического обследования централизованных сетей;</w:t>
      </w:r>
    </w:p>
    <w:p w:rsidR="00872447" w:rsidRPr="00937B5B" w:rsidRDefault="00872447" w:rsidP="00937B5B">
      <w:pPr>
        <w:pStyle w:val="afffffffff5"/>
        <w:spacing w:line="240" w:lineRule="auto"/>
        <w:rPr>
          <w:sz w:val="18"/>
          <w:szCs w:val="18"/>
        </w:rPr>
      </w:pPr>
      <w:r w:rsidRPr="00937B5B">
        <w:rPr>
          <w:sz w:val="18"/>
          <w:szCs w:val="18"/>
        </w:rPr>
        <w:t>Эксплуатация выявленных бесхозяйных объектов централизованных систем х</w:t>
      </w:r>
      <w:r w:rsidRPr="00937B5B">
        <w:rPr>
          <w:sz w:val="18"/>
          <w:szCs w:val="18"/>
        </w:rPr>
        <w:t>о</w:t>
      </w:r>
      <w:r w:rsidRPr="00937B5B">
        <w:rPr>
          <w:sz w:val="18"/>
          <w:szCs w:val="18"/>
        </w:rPr>
        <w:t>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 № 416-ФЗ «О водоснабжении и водоотведении».</w:t>
      </w:r>
    </w:p>
    <w:p w:rsidR="00872447" w:rsidRPr="00937B5B" w:rsidRDefault="00872447" w:rsidP="00937B5B">
      <w:pPr>
        <w:pStyle w:val="afffffffff5"/>
        <w:spacing w:line="240" w:lineRule="auto"/>
        <w:rPr>
          <w:sz w:val="18"/>
          <w:szCs w:val="18"/>
        </w:rPr>
      </w:pPr>
      <w:r w:rsidRPr="00937B5B">
        <w:rPr>
          <w:sz w:val="18"/>
          <w:szCs w:val="18"/>
        </w:rPr>
        <w:t>Постановка бесхозяйного недвижимого имущества на учет в органе, осущест</w:t>
      </w:r>
      <w:r w:rsidRPr="00937B5B">
        <w:rPr>
          <w:sz w:val="18"/>
          <w:szCs w:val="18"/>
        </w:rPr>
        <w:t>в</w:t>
      </w:r>
      <w:r w:rsidRPr="00937B5B">
        <w:rPr>
          <w:sz w:val="18"/>
          <w:szCs w:val="18"/>
        </w:rPr>
        <w:t>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w:t>
      </w:r>
      <w:r w:rsidRPr="00937B5B">
        <w:rPr>
          <w:sz w:val="18"/>
          <w:szCs w:val="18"/>
        </w:rPr>
        <w:t>к</w:t>
      </w:r>
      <w:r w:rsidRPr="00937B5B">
        <w:rPr>
          <w:sz w:val="18"/>
          <w:szCs w:val="18"/>
        </w:rPr>
        <w:t>ты осуществляется структурным подразделением администрации Шерагульского сельского поселения.</w:t>
      </w:r>
    </w:p>
    <w:p w:rsidR="00872447" w:rsidRPr="00937B5B" w:rsidRDefault="00872447" w:rsidP="00355E7B">
      <w:pPr>
        <w:pStyle w:val="afffffffff5"/>
        <w:spacing w:line="240" w:lineRule="auto"/>
        <w:rPr>
          <w:sz w:val="18"/>
          <w:szCs w:val="18"/>
        </w:rPr>
      </w:pPr>
      <w:r w:rsidRPr="00937B5B">
        <w:rPr>
          <w:sz w:val="18"/>
          <w:szCs w:val="18"/>
        </w:rPr>
        <w:t xml:space="preserve">На территории Шерагульского сельского поселения </w:t>
      </w:r>
      <w:r w:rsidRPr="00937B5B">
        <w:rPr>
          <w:sz w:val="18"/>
          <w:szCs w:val="18"/>
          <w:lang w:val="ru-RU"/>
        </w:rPr>
        <w:t xml:space="preserve">отсутствует </w:t>
      </w:r>
      <w:r w:rsidRPr="00937B5B">
        <w:rPr>
          <w:sz w:val="18"/>
          <w:szCs w:val="18"/>
        </w:rPr>
        <w:t>водо</w:t>
      </w:r>
      <w:r w:rsidRPr="00937B5B">
        <w:rPr>
          <w:sz w:val="18"/>
          <w:szCs w:val="18"/>
          <w:lang w:val="ru-RU"/>
        </w:rPr>
        <w:t>провод</w:t>
      </w:r>
      <w:r w:rsidRPr="00937B5B">
        <w:rPr>
          <w:sz w:val="18"/>
          <w:szCs w:val="18"/>
        </w:rPr>
        <w:t>, не состоящ</w:t>
      </w:r>
      <w:r w:rsidRPr="00937B5B">
        <w:rPr>
          <w:sz w:val="18"/>
          <w:szCs w:val="18"/>
          <w:lang w:val="ru-RU"/>
        </w:rPr>
        <w:t>ий</w:t>
      </w:r>
      <w:r w:rsidRPr="00937B5B">
        <w:rPr>
          <w:sz w:val="18"/>
          <w:szCs w:val="18"/>
        </w:rPr>
        <w:t xml:space="preserve"> на государственном учете.</w:t>
      </w:r>
      <w:bookmarkStart w:id="276" w:name="_Toc91621423"/>
    </w:p>
    <w:p w:rsidR="00872447" w:rsidRPr="00937B5B" w:rsidRDefault="00872447" w:rsidP="00937B5B">
      <w:pPr>
        <w:pStyle w:val="af4"/>
        <w:spacing w:after="0"/>
        <w:rPr>
          <w:rFonts w:ascii="Times New Roman" w:hAnsi="Times New Roman"/>
          <w:sz w:val="18"/>
          <w:szCs w:val="18"/>
        </w:rPr>
      </w:pPr>
      <w:r w:rsidRPr="00937B5B">
        <w:rPr>
          <w:rFonts w:ascii="Times New Roman" w:hAnsi="Times New Roman"/>
          <w:sz w:val="18"/>
          <w:szCs w:val="18"/>
        </w:rPr>
        <w:t>Глава 2 - СХЕМА ВОДООТВЕДЕНИЯ ШЕРАГУЛЬСКОЕ МО</w:t>
      </w:r>
      <w:bookmarkEnd w:id="276"/>
    </w:p>
    <w:p w:rsidR="00872447" w:rsidRPr="00937B5B" w:rsidRDefault="00872447" w:rsidP="00937B5B">
      <w:pPr>
        <w:pStyle w:val="af4"/>
        <w:spacing w:after="0"/>
        <w:rPr>
          <w:rFonts w:ascii="Times New Roman" w:hAnsi="Times New Roman"/>
          <w:sz w:val="18"/>
          <w:szCs w:val="18"/>
        </w:rPr>
      </w:pPr>
      <w:bookmarkStart w:id="277" w:name="_Toc91621424"/>
      <w:r w:rsidRPr="00937B5B">
        <w:rPr>
          <w:rFonts w:ascii="Times New Roman" w:hAnsi="Times New Roman"/>
          <w:sz w:val="18"/>
          <w:szCs w:val="18"/>
        </w:rPr>
        <w:t>2.1. Существующее положение в сфере водоотведения поселения</w:t>
      </w:r>
      <w:bookmarkEnd w:id="277"/>
    </w:p>
    <w:p w:rsidR="00872447" w:rsidRPr="00937B5B" w:rsidRDefault="00872447" w:rsidP="00937B5B">
      <w:pPr>
        <w:pStyle w:val="af4"/>
        <w:spacing w:after="0"/>
        <w:rPr>
          <w:rFonts w:ascii="Times New Roman" w:hAnsi="Times New Roman"/>
          <w:sz w:val="18"/>
          <w:szCs w:val="18"/>
        </w:rPr>
      </w:pPr>
      <w:bookmarkStart w:id="278" w:name="_Toc91621425"/>
      <w:r w:rsidRPr="00937B5B">
        <w:rPr>
          <w:rFonts w:ascii="Times New Roman" w:hAnsi="Times New Roman"/>
          <w:sz w:val="18"/>
          <w:szCs w:val="18"/>
        </w:rPr>
        <w:t>2.1.1</w:t>
      </w:r>
      <w:r w:rsidRPr="00937B5B">
        <w:rPr>
          <w:rFonts w:ascii="Times New Roman" w:hAnsi="Times New Roman"/>
          <w:sz w:val="18"/>
          <w:szCs w:val="18"/>
        </w:rPr>
        <w:tab/>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bookmarkEnd w:id="278"/>
    </w:p>
    <w:p w:rsidR="00872447" w:rsidRPr="00937B5B" w:rsidRDefault="00872447" w:rsidP="00937B5B">
      <w:pPr>
        <w:pStyle w:val="afffffffff5"/>
        <w:spacing w:line="240" w:lineRule="auto"/>
        <w:rPr>
          <w:sz w:val="18"/>
          <w:szCs w:val="18"/>
        </w:rPr>
      </w:pPr>
      <w:r w:rsidRPr="00937B5B">
        <w:rPr>
          <w:sz w:val="18"/>
          <w:szCs w:val="18"/>
        </w:rPr>
        <w:t xml:space="preserve">Централизованная система хозяйственно-бытовой канализации отсутствует. </w:t>
      </w:r>
    </w:p>
    <w:p w:rsidR="00872447" w:rsidRPr="00937B5B" w:rsidRDefault="00872447" w:rsidP="00937B5B">
      <w:pPr>
        <w:pStyle w:val="afffffffff5"/>
        <w:spacing w:line="240" w:lineRule="auto"/>
        <w:rPr>
          <w:sz w:val="18"/>
          <w:szCs w:val="18"/>
        </w:rPr>
      </w:pPr>
      <w:r w:rsidRPr="00937B5B">
        <w:rPr>
          <w:sz w:val="18"/>
          <w:szCs w:val="18"/>
        </w:rPr>
        <w:t>Канализация представлена выгребными ямами и септиками.</w:t>
      </w:r>
    </w:p>
    <w:p w:rsidR="00872447" w:rsidRPr="00937B5B" w:rsidRDefault="00872447" w:rsidP="00937B5B">
      <w:pPr>
        <w:pStyle w:val="afffffffff5"/>
        <w:spacing w:line="240" w:lineRule="auto"/>
        <w:rPr>
          <w:sz w:val="18"/>
          <w:szCs w:val="18"/>
        </w:rPr>
      </w:pPr>
      <w:r w:rsidRPr="00937B5B">
        <w:rPr>
          <w:sz w:val="18"/>
          <w:szCs w:val="18"/>
        </w:rPr>
        <w:t>Дождевая канализация закрытого типа отсутствует. В настоящее время поверхностный водоотвод осуществляется с помощью постоянных и временных мелких ручьёв, кюветов и дренажных канав. Сброс поверхностного стока осуществляется в водоприёмники без очистки.</w:t>
      </w:r>
    </w:p>
    <w:p w:rsidR="00872447" w:rsidRPr="00937B5B" w:rsidRDefault="00872447" w:rsidP="00937B5B">
      <w:pPr>
        <w:pStyle w:val="afffffffff5"/>
        <w:spacing w:line="240" w:lineRule="auto"/>
        <w:rPr>
          <w:sz w:val="18"/>
          <w:szCs w:val="18"/>
        </w:rPr>
      </w:pPr>
      <w:r w:rsidRPr="00937B5B">
        <w:rPr>
          <w:sz w:val="18"/>
          <w:szCs w:val="18"/>
        </w:rPr>
        <w:t>Отсутствие дождевой канализации также способствует:</w:t>
      </w:r>
    </w:p>
    <w:p w:rsidR="00872447" w:rsidRPr="00937B5B" w:rsidRDefault="00872447" w:rsidP="00937B5B">
      <w:pPr>
        <w:pStyle w:val="afffffffff5"/>
        <w:spacing w:line="240" w:lineRule="auto"/>
        <w:rPr>
          <w:sz w:val="18"/>
          <w:szCs w:val="18"/>
        </w:rPr>
      </w:pPr>
      <w:r w:rsidRPr="00937B5B">
        <w:rPr>
          <w:sz w:val="18"/>
          <w:szCs w:val="18"/>
        </w:rPr>
        <w:t>˗</w:t>
      </w:r>
      <w:r w:rsidRPr="00937B5B">
        <w:rPr>
          <w:sz w:val="18"/>
          <w:szCs w:val="18"/>
        </w:rPr>
        <w:tab/>
        <w:t>развитию процесса подтопления - плотные покровные суглинки, имеющие повсеместное распространение на планируемой территории, препятствуют проникновению осадков в грунт и тем самым способствуют формированию грунтовых вод типа «верховодка» и заболачиванию грунтов;</w:t>
      </w:r>
    </w:p>
    <w:p w:rsidR="00872447" w:rsidRPr="00937B5B" w:rsidRDefault="00872447" w:rsidP="00937B5B">
      <w:pPr>
        <w:pStyle w:val="afffffffff5"/>
        <w:spacing w:line="240" w:lineRule="auto"/>
        <w:rPr>
          <w:sz w:val="18"/>
          <w:szCs w:val="18"/>
        </w:rPr>
      </w:pPr>
      <w:r w:rsidRPr="00937B5B">
        <w:rPr>
          <w:sz w:val="18"/>
          <w:szCs w:val="18"/>
        </w:rPr>
        <w:t>˗</w:t>
      </w:r>
      <w:r w:rsidRPr="00937B5B">
        <w:rPr>
          <w:sz w:val="18"/>
          <w:szCs w:val="18"/>
        </w:rPr>
        <w:tab/>
        <w:t>формированию техногенной «верховодки» и, как следствие, уменьшению несущей способности грунтов;</w:t>
      </w:r>
    </w:p>
    <w:p w:rsidR="00872447" w:rsidRPr="00937B5B" w:rsidRDefault="00872447" w:rsidP="00937B5B">
      <w:pPr>
        <w:pStyle w:val="afffffffff5"/>
        <w:spacing w:line="240" w:lineRule="auto"/>
        <w:rPr>
          <w:sz w:val="18"/>
          <w:szCs w:val="18"/>
        </w:rPr>
      </w:pPr>
      <w:r w:rsidRPr="00937B5B">
        <w:rPr>
          <w:sz w:val="18"/>
          <w:szCs w:val="18"/>
        </w:rPr>
        <w:t>˗</w:t>
      </w:r>
      <w:r w:rsidRPr="00937B5B">
        <w:rPr>
          <w:sz w:val="18"/>
          <w:szCs w:val="18"/>
        </w:rPr>
        <w:tab/>
        <w:t>проявлению морозного пучения грунта, которое ведёт к деформации дорожного покрытия.</w:t>
      </w:r>
    </w:p>
    <w:p w:rsidR="00872447" w:rsidRPr="00937B5B" w:rsidRDefault="00872447" w:rsidP="00937B5B">
      <w:pPr>
        <w:pStyle w:val="af4"/>
        <w:spacing w:after="0"/>
        <w:rPr>
          <w:rFonts w:ascii="Times New Roman" w:hAnsi="Times New Roman"/>
          <w:sz w:val="18"/>
          <w:szCs w:val="18"/>
          <w:lang w:eastAsia="ru-RU"/>
        </w:rPr>
      </w:pPr>
      <w:bookmarkStart w:id="279" w:name="_Toc91621426"/>
      <w:r w:rsidRPr="00937B5B">
        <w:rPr>
          <w:rFonts w:ascii="Times New Roman" w:hAnsi="Times New Roman"/>
          <w:sz w:val="18"/>
          <w:szCs w:val="18"/>
          <w:lang w:eastAsia="ru-RU"/>
        </w:rPr>
        <w:t>2.1.2</w:t>
      </w:r>
      <w:r w:rsidRPr="00937B5B">
        <w:rPr>
          <w:rFonts w:ascii="Times New Roman" w:hAnsi="Times New Roman"/>
          <w:sz w:val="18"/>
          <w:szCs w:val="18"/>
          <w:lang w:eastAsia="ru-RU"/>
        </w:rPr>
        <w:tab/>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279"/>
    </w:p>
    <w:p w:rsidR="00872447" w:rsidRPr="00937B5B" w:rsidRDefault="00872447" w:rsidP="00937B5B">
      <w:pPr>
        <w:pStyle w:val="afffffffff5"/>
        <w:spacing w:line="240" w:lineRule="auto"/>
        <w:rPr>
          <w:sz w:val="18"/>
          <w:szCs w:val="18"/>
          <w:lang w:val="ru-RU"/>
        </w:rPr>
      </w:pPr>
      <w:r w:rsidRPr="00937B5B">
        <w:rPr>
          <w:sz w:val="18"/>
          <w:szCs w:val="18"/>
        </w:rPr>
        <w:t>Централизованная система хозяйственно-бытовой канализации Шерагульского сельского поселения отсутствует.</w:t>
      </w:r>
    </w:p>
    <w:p w:rsidR="00872447" w:rsidRPr="00937B5B" w:rsidRDefault="00872447" w:rsidP="00937B5B">
      <w:pPr>
        <w:pStyle w:val="af4"/>
        <w:spacing w:after="0"/>
        <w:rPr>
          <w:rFonts w:ascii="Times New Roman" w:hAnsi="Times New Roman"/>
          <w:sz w:val="18"/>
          <w:szCs w:val="18"/>
        </w:rPr>
      </w:pPr>
      <w:bookmarkStart w:id="280" w:name="_Toc91621427"/>
      <w:r w:rsidRPr="00937B5B">
        <w:rPr>
          <w:rFonts w:ascii="Times New Roman" w:hAnsi="Times New Roman"/>
          <w:sz w:val="18"/>
          <w:szCs w:val="18"/>
        </w:rPr>
        <w:t>2.1.3</w:t>
      </w:r>
      <w:r w:rsidRPr="00937B5B">
        <w:rPr>
          <w:rFonts w:ascii="Times New Roman" w:hAnsi="Times New Roman"/>
          <w:sz w:val="18"/>
          <w:szCs w:val="18"/>
        </w:rPr>
        <w:tab/>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280"/>
    </w:p>
    <w:p w:rsidR="00872447" w:rsidRPr="00937B5B" w:rsidRDefault="00872447" w:rsidP="00937B5B">
      <w:pPr>
        <w:pStyle w:val="afffffffff5"/>
        <w:spacing w:line="240" w:lineRule="auto"/>
        <w:rPr>
          <w:sz w:val="18"/>
          <w:szCs w:val="18"/>
        </w:rPr>
      </w:pPr>
      <w:r w:rsidRPr="00937B5B">
        <w:rPr>
          <w:sz w:val="18"/>
          <w:szCs w:val="18"/>
        </w:rPr>
        <w:t xml:space="preserve">Централизованная система хозяйственно-бытовой канализации Шерагульского сельского поселения отсутствует. </w:t>
      </w:r>
    </w:p>
    <w:p w:rsidR="00872447" w:rsidRPr="00937B5B" w:rsidRDefault="00872447" w:rsidP="00937B5B">
      <w:pPr>
        <w:pStyle w:val="af4"/>
        <w:spacing w:after="0"/>
        <w:rPr>
          <w:rFonts w:ascii="Times New Roman" w:hAnsi="Times New Roman"/>
          <w:sz w:val="18"/>
          <w:szCs w:val="18"/>
        </w:rPr>
      </w:pPr>
      <w:bookmarkStart w:id="281" w:name="_Toc91621428"/>
      <w:r w:rsidRPr="00937B5B">
        <w:rPr>
          <w:rFonts w:ascii="Times New Roman" w:hAnsi="Times New Roman"/>
          <w:sz w:val="18"/>
          <w:szCs w:val="18"/>
        </w:rPr>
        <w:t>2.1.4</w:t>
      </w:r>
      <w:r w:rsidRPr="00937B5B">
        <w:rPr>
          <w:rFonts w:ascii="Times New Roman" w:hAnsi="Times New Roman"/>
          <w:sz w:val="18"/>
          <w:szCs w:val="18"/>
        </w:rPr>
        <w:tab/>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281"/>
    </w:p>
    <w:p w:rsidR="00872447" w:rsidRPr="00937B5B" w:rsidRDefault="00872447" w:rsidP="00937B5B">
      <w:pPr>
        <w:pStyle w:val="afffffffff9"/>
        <w:spacing w:line="240" w:lineRule="auto"/>
        <w:rPr>
          <w:rFonts w:ascii="Times New Roman" w:hAnsi="Times New Roman" w:cs="Times New Roman"/>
          <w:sz w:val="18"/>
          <w:szCs w:val="18"/>
          <w:lang w:val="ru-RU"/>
        </w:rPr>
      </w:pPr>
    </w:p>
    <w:p w:rsidR="00872447" w:rsidRPr="00937B5B" w:rsidRDefault="00872447" w:rsidP="00937B5B">
      <w:pPr>
        <w:pStyle w:val="afffffffff5"/>
        <w:spacing w:line="240" w:lineRule="auto"/>
        <w:rPr>
          <w:sz w:val="18"/>
          <w:szCs w:val="18"/>
          <w:lang w:val="ru-RU"/>
        </w:rPr>
      </w:pPr>
      <w:r w:rsidRPr="00937B5B">
        <w:rPr>
          <w:sz w:val="18"/>
          <w:szCs w:val="18"/>
        </w:rPr>
        <w:t>Централизованная система хозяйственно-бытовой канализации Шерагульского сельского поселения отсутствует. В Шерагульское МО техническая возможность утилизации осадка, образующегося в процессе очистки сточных вод, отсутствует.</w:t>
      </w:r>
    </w:p>
    <w:p w:rsidR="00872447" w:rsidRPr="00937B5B" w:rsidRDefault="00872447" w:rsidP="00937B5B">
      <w:pPr>
        <w:pStyle w:val="af4"/>
        <w:spacing w:after="0"/>
        <w:rPr>
          <w:rFonts w:ascii="Times New Roman" w:hAnsi="Times New Roman"/>
          <w:sz w:val="18"/>
          <w:szCs w:val="18"/>
        </w:rPr>
      </w:pPr>
      <w:bookmarkStart w:id="282" w:name="_Toc91621429"/>
      <w:r w:rsidRPr="00937B5B">
        <w:rPr>
          <w:rFonts w:ascii="Times New Roman" w:hAnsi="Times New Roman"/>
          <w:sz w:val="18"/>
          <w:szCs w:val="18"/>
        </w:rPr>
        <w:t>2.1.5</w:t>
      </w:r>
      <w:r w:rsidRPr="00937B5B">
        <w:rPr>
          <w:rFonts w:ascii="Times New Roman" w:hAnsi="Times New Roman"/>
          <w:sz w:val="18"/>
          <w:szCs w:val="18"/>
        </w:rPr>
        <w:tab/>
        <w:t>Описание состояния и функционирования канализационных коллекторов и</w:t>
      </w:r>
      <w:bookmarkEnd w:id="282"/>
    </w:p>
    <w:p w:rsidR="00872447" w:rsidRPr="00937B5B" w:rsidRDefault="00872447" w:rsidP="00937B5B">
      <w:pPr>
        <w:pStyle w:val="af4"/>
        <w:spacing w:after="0"/>
        <w:rPr>
          <w:rFonts w:ascii="Times New Roman" w:hAnsi="Times New Roman"/>
          <w:sz w:val="18"/>
          <w:szCs w:val="18"/>
        </w:rPr>
      </w:pPr>
      <w:bookmarkStart w:id="283" w:name="_Toc91621430"/>
      <w:r w:rsidRPr="00937B5B">
        <w:rPr>
          <w:rFonts w:ascii="Times New Roman" w:hAnsi="Times New Roman"/>
          <w:sz w:val="18"/>
          <w:szCs w:val="18"/>
        </w:rPr>
        <w:t>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283"/>
    </w:p>
    <w:p w:rsidR="00872447" w:rsidRPr="00937B5B" w:rsidRDefault="00872447" w:rsidP="00937B5B">
      <w:pPr>
        <w:pStyle w:val="afffffffff5"/>
        <w:spacing w:line="240" w:lineRule="auto"/>
        <w:rPr>
          <w:sz w:val="18"/>
          <w:szCs w:val="18"/>
          <w:lang w:val="ru-RU"/>
        </w:rPr>
      </w:pPr>
      <w:r w:rsidRPr="00937B5B">
        <w:rPr>
          <w:sz w:val="18"/>
          <w:szCs w:val="18"/>
        </w:rPr>
        <w:t>Централизованная система хозяйственно-бытовой канализации Шерагульского сельского поселения отсутствует.</w:t>
      </w:r>
    </w:p>
    <w:p w:rsidR="00872447" w:rsidRPr="00937B5B" w:rsidRDefault="00872447" w:rsidP="00937B5B">
      <w:pPr>
        <w:pStyle w:val="af4"/>
        <w:spacing w:after="0"/>
        <w:rPr>
          <w:rFonts w:ascii="Times New Roman" w:hAnsi="Times New Roman"/>
          <w:sz w:val="18"/>
          <w:szCs w:val="18"/>
        </w:rPr>
      </w:pPr>
      <w:bookmarkStart w:id="284" w:name="_Toc91621431"/>
      <w:r w:rsidRPr="00937B5B">
        <w:rPr>
          <w:rFonts w:ascii="Times New Roman" w:hAnsi="Times New Roman"/>
          <w:sz w:val="18"/>
          <w:szCs w:val="18"/>
        </w:rPr>
        <w:t>2.1.6</w:t>
      </w:r>
      <w:r w:rsidRPr="00937B5B">
        <w:rPr>
          <w:rFonts w:ascii="Times New Roman" w:hAnsi="Times New Roman"/>
          <w:sz w:val="18"/>
          <w:szCs w:val="18"/>
        </w:rPr>
        <w:tab/>
        <w:t>Оценка безопасности и надежности объектов централизованной системы водоотведения и их управляемости</w:t>
      </w:r>
      <w:bookmarkEnd w:id="284"/>
    </w:p>
    <w:p w:rsidR="00872447" w:rsidRPr="00937B5B" w:rsidRDefault="00872447" w:rsidP="00937B5B">
      <w:pPr>
        <w:pStyle w:val="afffffffff9"/>
        <w:spacing w:line="240" w:lineRule="auto"/>
        <w:rPr>
          <w:rFonts w:ascii="Times New Roman" w:hAnsi="Times New Roman" w:cs="Times New Roman"/>
          <w:sz w:val="18"/>
          <w:szCs w:val="18"/>
          <w:lang w:val="ru-RU"/>
        </w:rPr>
      </w:pPr>
    </w:p>
    <w:p w:rsidR="00872447" w:rsidRPr="00937B5B" w:rsidRDefault="00872447" w:rsidP="00937B5B">
      <w:pPr>
        <w:pStyle w:val="afffffffff5"/>
        <w:spacing w:line="240" w:lineRule="auto"/>
        <w:rPr>
          <w:sz w:val="18"/>
          <w:szCs w:val="18"/>
          <w:lang w:val="ru-RU"/>
        </w:rPr>
      </w:pPr>
      <w:r w:rsidRPr="00937B5B">
        <w:rPr>
          <w:sz w:val="18"/>
          <w:szCs w:val="18"/>
          <w:lang w:val="ru-RU"/>
        </w:rPr>
        <w:t xml:space="preserve">Централизованная система хозяйственно-бытовой канализации </w:t>
      </w:r>
      <w:r w:rsidRPr="00937B5B">
        <w:rPr>
          <w:sz w:val="18"/>
          <w:szCs w:val="18"/>
        </w:rPr>
        <w:t>Шерагульского сельского поселения</w:t>
      </w:r>
      <w:r w:rsidRPr="00937B5B">
        <w:rPr>
          <w:sz w:val="18"/>
          <w:szCs w:val="18"/>
          <w:lang w:val="ru-RU"/>
        </w:rPr>
        <w:t xml:space="preserve"> отсутствует.</w:t>
      </w:r>
    </w:p>
    <w:p w:rsidR="00872447" w:rsidRPr="00937B5B" w:rsidRDefault="00872447" w:rsidP="00937B5B">
      <w:pPr>
        <w:pStyle w:val="afffffffff5"/>
        <w:spacing w:line="240" w:lineRule="auto"/>
        <w:rPr>
          <w:sz w:val="18"/>
          <w:szCs w:val="18"/>
        </w:rPr>
      </w:pPr>
      <w:r w:rsidRPr="00937B5B">
        <w:rPr>
          <w:sz w:val="18"/>
          <w:szCs w:val="1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w:t>
      </w:r>
      <w:r w:rsidRPr="00937B5B">
        <w:rPr>
          <w:sz w:val="18"/>
          <w:szCs w:val="18"/>
          <w:lang w:val="ru-RU"/>
        </w:rPr>
        <w:t>населения</w:t>
      </w:r>
      <w:r w:rsidRPr="00937B5B">
        <w:rPr>
          <w:sz w:val="18"/>
          <w:szCs w:val="18"/>
        </w:rPr>
        <w:t xml:space="preserve">. </w:t>
      </w:r>
    </w:p>
    <w:p w:rsidR="00872447" w:rsidRPr="00937B5B" w:rsidRDefault="00872447" w:rsidP="00937B5B">
      <w:pPr>
        <w:pStyle w:val="afffffffff5"/>
        <w:spacing w:line="240" w:lineRule="auto"/>
        <w:rPr>
          <w:sz w:val="18"/>
          <w:szCs w:val="18"/>
        </w:rPr>
      </w:pPr>
      <w:r w:rsidRPr="00937B5B">
        <w:rPr>
          <w:sz w:val="18"/>
          <w:szCs w:val="18"/>
        </w:rPr>
        <w:t>В условиях экономии воды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системы трубопроводов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w:t>
      </w:r>
    </w:p>
    <w:p w:rsidR="00872447" w:rsidRPr="00937B5B" w:rsidRDefault="00872447" w:rsidP="00937B5B">
      <w:pPr>
        <w:pStyle w:val="afffffffff5"/>
        <w:spacing w:line="240" w:lineRule="auto"/>
        <w:rPr>
          <w:sz w:val="18"/>
          <w:szCs w:val="18"/>
        </w:rPr>
      </w:pPr>
      <w:r w:rsidRPr="00937B5B">
        <w:rPr>
          <w:sz w:val="18"/>
          <w:szCs w:val="18"/>
        </w:rPr>
        <w:lastRenderedPageBreak/>
        <w:t>Важным звеном в системе водоотведения городско</w:t>
      </w:r>
      <w:r w:rsidRPr="00937B5B">
        <w:rPr>
          <w:sz w:val="18"/>
          <w:szCs w:val="18"/>
          <w:lang w:val="ru-RU"/>
        </w:rPr>
        <w:t>го</w:t>
      </w:r>
      <w:r w:rsidRPr="00937B5B">
        <w:rPr>
          <w:sz w:val="18"/>
          <w:szCs w:val="18"/>
        </w:rPr>
        <w:t xml:space="preserve"> поселени</w:t>
      </w:r>
      <w:r w:rsidRPr="00937B5B">
        <w:rPr>
          <w:sz w:val="18"/>
          <w:szCs w:val="18"/>
          <w:lang w:val="ru-RU"/>
        </w:rPr>
        <w:t>я</w:t>
      </w:r>
      <w:r w:rsidRPr="00937B5B">
        <w:rPr>
          <w:sz w:val="18"/>
          <w:szCs w:val="18"/>
        </w:rPr>
        <w:t xml:space="preserve"> являются канализационные насосные станции. Вопросы повышения надежности насосных станций в первую очередь связаны с энергоснабжением.</w:t>
      </w:r>
    </w:p>
    <w:p w:rsidR="00872447" w:rsidRPr="00937B5B" w:rsidRDefault="00872447" w:rsidP="00937B5B">
      <w:pPr>
        <w:pStyle w:val="afffffffff5"/>
        <w:spacing w:line="240" w:lineRule="auto"/>
        <w:rPr>
          <w:sz w:val="18"/>
          <w:szCs w:val="18"/>
        </w:rPr>
      </w:pPr>
      <w:r w:rsidRPr="00937B5B">
        <w:rPr>
          <w:sz w:val="18"/>
          <w:szCs w:val="18"/>
        </w:rPr>
        <w:t>При эксплуатации сооружений в составе КОС выявлено, что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 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w:t>
      </w:r>
    </w:p>
    <w:p w:rsidR="00872447" w:rsidRPr="00937B5B" w:rsidRDefault="00872447" w:rsidP="00937B5B">
      <w:pPr>
        <w:pStyle w:val="afffffffff5"/>
        <w:spacing w:line="240" w:lineRule="auto"/>
        <w:rPr>
          <w:sz w:val="18"/>
          <w:szCs w:val="18"/>
        </w:rPr>
      </w:pPr>
      <w:r w:rsidRPr="00937B5B">
        <w:rPr>
          <w:sz w:val="18"/>
          <w:szCs w:val="18"/>
        </w:rPr>
        <w:t>Реализуя комплекс мероприятий, направленных на повышение надежности системы водоотведения, обеспечена устойчивая работа системы канализации городско</w:t>
      </w:r>
      <w:r w:rsidRPr="00937B5B">
        <w:rPr>
          <w:sz w:val="18"/>
          <w:szCs w:val="18"/>
          <w:lang w:val="ru-RU"/>
        </w:rPr>
        <w:t>го</w:t>
      </w:r>
      <w:r w:rsidRPr="00937B5B">
        <w:rPr>
          <w:sz w:val="18"/>
          <w:szCs w:val="18"/>
        </w:rPr>
        <w:t xml:space="preserve"> поселения.</w:t>
      </w:r>
    </w:p>
    <w:p w:rsidR="00872447" w:rsidRPr="00937B5B" w:rsidRDefault="00872447" w:rsidP="00937B5B">
      <w:pPr>
        <w:pStyle w:val="afffffffff5"/>
        <w:spacing w:line="240" w:lineRule="auto"/>
        <w:rPr>
          <w:sz w:val="18"/>
          <w:szCs w:val="18"/>
        </w:rPr>
      </w:pPr>
      <w:r w:rsidRPr="00937B5B">
        <w:rPr>
          <w:sz w:val="18"/>
          <w:szCs w:val="18"/>
        </w:rPr>
        <w:t>Безопасность и надежность очистных сооружений обеспечивается:</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Строгим соблюдением технологических регламентов;</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Регулярным обучением и повышением квалификации работников;</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Контролем за ходом технологического процесса;</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Регулярным мониторингом состояния вод, сбрасываемых в водоемы, с целью недопущения отклонений от установленных параметров;</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Поддержанием системы менеджмента качества, соответствующей требованиям ИСО 14000;</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Регулярным мониторингом существующих технологий очистки сточных вод;</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Внедрением рационализаторских и инновационных предложений в части повышения эффективности очистки сточных вод.</w:t>
      </w:r>
    </w:p>
    <w:p w:rsidR="00872447" w:rsidRPr="00937B5B" w:rsidRDefault="00872447" w:rsidP="00937B5B">
      <w:pPr>
        <w:pStyle w:val="afffffffff5"/>
        <w:spacing w:line="240" w:lineRule="auto"/>
        <w:rPr>
          <w:sz w:val="18"/>
          <w:szCs w:val="18"/>
        </w:rPr>
      </w:pPr>
      <w:r w:rsidRPr="00937B5B">
        <w:rPr>
          <w:sz w:val="18"/>
          <w:szCs w:val="18"/>
        </w:rPr>
        <w:t>Наиболее чувствительными к различным дестабилизирующим факторам являются сооружения очистки. Основные причины, приводящие к нарушению процессов при эксплуатации канализационных очистных сооружений: перебои в энергоснабжении; поступление токсичных веществ, ингибирующих процесс очистки.</w:t>
      </w:r>
    </w:p>
    <w:p w:rsidR="00872447" w:rsidRPr="00937B5B" w:rsidRDefault="00872447" w:rsidP="00937B5B">
      <w:pPr>
        <w:pStyle w:val="af4"/>
        <w:spacing w:after="0"/>
        <w:rPr>
          <w:rFonts w:ascii="Times New Roman" w:hAnsi="Times New Roman"/>
          <w:sz w:val="18"/>
          <w:szCs w:val="18"/>
        </w:rPr>
      </w:pPr>
      <w:bookmarkStart w:id="285" w:name="_Toc91621432"/>
      <w:r w:rsidRPr="00937B5B">
        <w:rPr>
          <w:rFonts w:ascii="Times New Roman" w:hAnsi="Times New Roman"/>
          <w:sz w:val="18"/>
          <w:szCs w:val="18"/>
        </w:rPr>
        <w:t>2.1.7</w:t>
      </w:r>
      <w:r w:rsidRPr="00937B5B">
        <w:rPr>
          <w:rFonts w:ascii="Times New Roman" w:hAnsi="Times New Roman"/>
          <w:sz w:val="18"/>
          <w:szCs w:val="18"/>
        </w:rPr>
        <w:tab/>
        <w:t>Оценка воздействия сбросов сточных вод через централизованную систему водоотведения на окружающую среду</w:t>
      </w:r>
      <w:bookmarkEnd w:id="285"/>
    </w:p>
    <w:p w:rsidR="00872447" w:rsidRPr="00937B5B" w:rsidRDefault="00872447" w:rsidP="00937B5B">
      <w:pPr>
        <w:pStyle w:val="afffffffff5"/>
        <w:spacing w:line="240" w:lineRule="auto"/>
        <w:rPr>
          <w:sz w:val="18"/>
          <w:szCs w:val="18"/>
          <w:lang w:val="ru-RU"/>
        </w:rPr>
      </w:pPr>
      <w:r w:rsidRPr="00937B5B">
        <w:rPr>
          <w:sz w:val="18"/>
          <w:szCs w:val="18"/>
        </w:rPr>
        <w:t>Централизованная система хозяйственно-бытовой канализации Шерагульского сельского поселения отсутствует.</w:t>
      </w:r>
    </w:p>
    <w:p w:rsidR="00872447" w:rsidRPr="00937B5B" w:rsidRDefault="00872447" w:rsidP="00937B5B">
      <w:pPr>
        <w:pStyle w:val="af4"/>
        <w:spacing w:after="0"/>
        <w:rPr>
          <w:rFonts w:ascii="Times New Roman" w:hAnsi="Times New Roman"/>
          <w:sz w:val="18"/>
          <w:szCs w:val="18"/>
        </w:rPr>
      </w:pPr>
      <w:bookmarkStart w:id="286" w:name="_Toc91621433"/>
      <w:r w:rsidRPr="00937B5B">
        <w:rPr>
          <w:rFonts w:ascii="Times New Roman" w:hAnsi="Times New Roman"/>
          <w:sz w:val="18"/>
          <w:szCs w:val="18"/>
        </w:rPr>
        <w:t>2.1.8</w:t>
      </w:r>
      <w:r w:rsidRPr="00937B5B">
        <w:rPr>
          <w:rFonts w:ascii="Times New Roman" w:hAnsi="Times New Roman"/>
          <w:sz w:val="18"/>
          <w:szCs w:val="18"/>
        </w:rPr>
        <w:tab/>
        <w:t>Описание территорий муниципального образования, не охваченных централизованной системой водоотведения</w:t>
      </w:r>
      <w:bookmarkEnd w:id="286"/>
    </w:p>
    <w:p w:rsidR="00872447" w:rsidRPr="00937B5B" w:rsidRDefault="00872447" w:rsidP="00937B5B">
      <w:pPr>
        <w:pStyle w:val="afffffffff5"/>
        <w:spacing w:line="240" w:lineRule="auto"/>
        <w:rPr>
          <w:sz w:val="18"/>
          <w:szCs w:val="18"/>
          <w:lang w:val="ru-RU"/>
        </w:rPr>
      </w:pPr>
      <w:r w:rsidRPr="00937B5B">
        <w:rPr>
          <w:sz w:val="18"/>
          <w:szCs w:val="18"/>
          <w:lang w:val="ru-RU"/>
        </w:rPr>
        <w:t xml:space="preserve">Централизованная система хозяйственно-бытовой канализации </w:t>
      </w:r>
      <w:r w:rsidRPr="00937B5B">
        <w:rPr>
          <w:sz w:val="18"/>
          <w:szCs w:val="18"/>
        </w:rPr>
        <w:t xml:space="preserve">Шерагульского сельского поселения </w:t>
      </w:r>
      <w:r w:rsidRPr="00937B5B">
        <w:rPr>
          <w:sz w:val="18"/>
          <w:szCs w:val="18"/>
          <w:lang w:val="ru-RU"/>
        </w:rPr>
        <w:t>отсутствует.</w:t>
      </w:r>
    </w:p>
    <w:p w:rsidR="00872447" w:rsidRPr="00937B5B" w:rsidRDefault="00872447" w:rsidP="00937B5B">
      <w:pPr>
        <w:pStyle w:val="afffffffff5"/>
        <w:spacing w:line="240" w:lineRule="auto"/>
        <w:rPr>
          <w:sz w:val="18"/>
          <w:szCs w:val="18"/>
        </w:rPr>
      </w:pPr>
      <w:r w:rsidRPr="00937B5B">
        <w:rPr>
          <w:sz w:val="18"/>
          <w:szCs w:val="18"/>
        </w:rPr>
        <w:t>Жилые и общественные здания в части поселения оборудованы септиками (выгребная канализация). Стоки транспортируются на канализационные очистные сооружения ассенизаторскими машинами.</w:t>
      </w:r>
    </w:p>
    <w:p w:rsidR="00872447" w:rsidRPr="00937B5B" w:rsidRDefault="00872447" w:rsidP="00937B5B">
      <w:pPr>
        <w:pStyle w:val="afffffffff5"/>
        <w:spacing w:line="240" w:lineRule="auto"/>
        <w:rPr>
          <w:sz w:val="18"/>
          <w:szCs w:val="18"/>
        </w:rPr>
      </w:pPr>
      <w:r w:rsidRPr="00937B5B">
        <w:rPr>
          <w:sz w:val="18"/>
          <w:szCs w:val="18"/>
        </w:rPr>
        <w:t>Значительная часть жилых домов индивидуальной застройки частного сектора оборудованы выгребами, не имеющими внутреннего гидроизоляционного покрытия.</w:t>
      </w:r>
    </w:p>
    <w:p w:rsidR="00872447" w:rsidRPr="00937B5B" w:rsidRDefault="00872447" w:rsidP="00937B5B">
      <w:pPr>
        <w:rPr>
          <w:sz w:val="18"/>
          <w:szCs w:val="18"/>
        </w:rPr>
      </w:pPr>
      <w:r w:rsidRPr="00937B5B">
        <w:rPr>
          <w:sz w:val="18"/>
          <w:szCs w:val="18"/>
        </w:rPr>
        <w:t xml:space="preserve">В Шерагульском муниципальном образовании входят 4 </w:t>
      </w:r>
      <w:proofErr w:type="gramStart"/>
      <w:r w:rsidRPr="00937B5B">
        <w:rPr>
          <w:sz w:val="18"/>
          <w:szCs w:val="18"/>
        </w:rPr>
        <w:t>населённых</w:t>
      </w:r>
      <w:proofErr w:type="gramEnd"/>
      <w:r w:rsidRPr="00937B5B">
        <w:rPr>
          <w:sz w:val="18"/>
          <w:szCs w:val="18"/>
        </w:rPr>
        <w:t xml:space="preserve"> пункта не охваченных централизованной системой водоотведения:</w:t>
      </w:r>
    </w:p>
    <w:p w:rsidR="00872447" w:rsidRPr="00937B5B" w:rsidRDefault="00872447" w:rsidP="00C501FA">
      <w:pPr>
        <w:numPr>
          <w:ilvl w:val="0"/>
          <w:numId w:val="19"/>
        </w:numPr>
        <w:jc w:val="both"/>
        <w:rPr>
          <w:sz w:val="18"/>
          <w:szCs w:val="18"/>
        </w:rPr>
      </w:pPr>
      <w:r w:rsidRPr="00937B5B">
        <w:rPr>
          <w:sz w:val="18"/>
          <w:szCs w:val="18"/>
        </w:rPr>
        <w:t>с. Шерагул;</w:t>
      </w:r>
    </w:p>
    <w:p w:rsidR="00872447" w:rsidRPr="00937B5B" w:rsidRDefault="00872447" w:rsidP="00C501FA">
      <w:pPr>
        <w:numPr>
          <w:ilvl w:val="0"/>
          <w:numId w:val="19"/>
        </w:numPr>
        <w:jc w:val="both"/>
        <w:rPr>
          <w:sz w:val="18"/>
          <w:szCs w:val="18"/>
        </w:rPr>
      </w:pPr>
      <w:r w:rsidRPr="00937B5B">
        <w:rPr>
          <w:sz w:val="18"/>
          <w:szCs w:val="18"/>
        </w:rPr>
        <w:t xml:space="preserve">д. Новотроицк; </w:t>
      </w:r>
    </w:p>
    <w:p w:rsidR="00872447" w:rsidRPr="00937B5B" w:rsidRDefault="00872447" w:rsidP="00C501FA">
      <w:pPr>
        <w:numPr>
          <w:ilvl w:val="0"/>
          <w:numId w:val="19"/>
        </w:numPr>
        <w:jc w:val="both"/>
        <w:rPr>
          <w:sz w:val="18"/>
          <w:szCs w:val="18"/>
        </w:rPr>
      </w:pPr>
      <w:r w:rsidRPr="00937B5B">
        <w:rPr>
          <w:sz w:val="18"/>
          <w:szCs w:val="18"/>
        </w:rPr>
        <w:t xml:space="preserve">д. Трактовая; </w:t>
      </w:r>
    </w:p>
    <w:p w:rsidR="00872447" w:rsidRPr="00937B5B" w:rsidRDefault="00872447" w:rsidP="00C501FA">
      <w:pPr>
        <w:numPr>
          <w:ilvl w:val="0"/>
          <w:numId w:val="19"/>
        </w:numPr>
        <w:jc w:val="both"/>
        <w:rPr>
          <w:sz w:val="18"/>
          <w:szCs w:val="18"/>
        </w:rPr>
      </w:pPr>
      <w:proofErr w:type="gramStart"/>
      <w:r w:rsidRPr="00937B5B">
        <w:rPr>
          <w:sz w:val="18"/>
          <w:szCs w:val="18"/>
        </w:rPr>
        <w:t>п. ж</w:t>
      </w:r>
      <w:proofErr w:type="gramEnd"/>
      <w:r w:rsidRPr="00937B5B">
        <w:rPr>
          <w:sz w:val="18"/>
          <w:szCs w:val="18"/>
        </w:rPr>
        <w:t>/</w:t>
      </w:r>
      <w:proofErr w:type="spellStart"/>
      <w:r w:rsidRPr="00937B5B">
        <w:rPr>
          <w:sz w:val="18"/>
          <w:szCs w:val="18"/>
        </w:rPr>
        <w:t>д</w:t>
      </w:r>
      <w:proofErr w:type="spellEnd"/>
      <w:r w:rsidRPr="00937B5B">
        <w:rPr>
          <w:sz w:val="18"/>
          <w:szCs w:val="18"/>
        </w:rPr>
        <w:t xml:space="preserve"> станция Шуба.</w:t>
      </w:r>
    </w:p>
    <w:p w:rsidR="00872447" w:rsidRPr="00937B5B" w:rsidRDefault="00872447" w:rsidP="00937B5B">
      <w:pPr>
        <w:pStyle w:val="af4"/>
        <w:spacing w:after="0"/>
        <w:rPr>
          <w:rFonts w:ascii="Times New Roman" w:hAnsi="Times New Roman"/>
          <w:sz w:val="18"/>
          <w:szCs w:val="18"/>
        </w:rPr>
      </w:pPr>
      <w:bookmarkStart w:id="287" w:name="_Toc91621434"/>
      <w:r w:rsidRPr="00937B5B">
        <w:rPr>
          <w:rFonts w:ascii="Times New Roman" w:hAnsi="Times New Roman"/>
          <w:sz w:val="18"/>
          <w:szCs w:val="18"/>
        </w:rPr>
        <w:t>2.1.9</w:t>
      </w:r>
      <w:r w:rsidRPr="00937B5B">
        <w:rPr>
          <w:rFonts w:ascii="Times New Roman" w:hAnsi="Times New Roman"/>
          <w:sz w:val="18"/>
          <w:szCs w:val="18"/>
        </w:rPr>
        <w:tab/>
        <w:t>Описание существующих технических и технологических проблем системы водоотведения поселения, городского округа</w:t>
      </w:r>
      <w:bookmarkEnd w:id="287"/>
    </w:p>
    <w:p w:rsidR="00872447" w:rsidRPr="00937B5B" w:rsidRDefault="00872447" w:rsidP="00937B5B">
      <w:pPr>
        <w:ind w:firstLine="851"/>
        <w:rPr>
          <w:sz w:val="18"/>
          <w:szCs w:val="18"/>
        </w:rPr>
      </w:pPr>
      <w:r w:rsidRPr="00937B5B">
        <w:rPr>
          <w:sz w:val="18"/>
          <w:szCs w:val="18"/>
        </w:rPr>
        <w:t>Централизованная система хозяйственно-бытовой канализации Шерагульского сельского поселения отсутствует.</w:t>
      </w:r>
    </w:p>
    <w:p w:rsidR="00872447" w:rsidRPr="00937B5B" w:rsidRDefault="00872447" w:rsidP="00937B5B">
      <w:pPr>
        <w:ind w:firstLine="851"/>
        <w:rPr>
          <w:sz w:val="18"/>
          <w:szCs w:val="18"/>
        </w:rPr>
      </w:pPr>
    </w:p>
    <w:p w:rsidR="00872447" w:rsidRPr="00937B5B" w:rsidRDefault="00872447" w:rsidP="00937B5B">
      <w:pPr>
        <w:pStyle w:val="af4"/>
        <w:spacing w:after="0"/>
        <w:rPr>
          <w:rFonts w:ascii="Times New Roman" w:hAnsi="Times New Roman"/>
          <w:sz w:val="18"/>
          <w:szCs w:val="18"/>
        </w:rPr>
      </w:pPr>
      <w:bookmarkStart w:id="288" w:name="_Toc91621435"/>
      <w:proofErr w:type="gramStart"/>
      <w:r w:rsidRPr="00937B5B">
        <w:rPr>
          <w:rFonts w:ascii="Times New Roman" w:hAnsi="Times New Roman"/>
          <w:sz w:val="18"/>
          <w:szCs w:val="18"/>
        </w:rPr>
        <w:t>2.1.10</w:t>
      </w:r>
      <w:r w:rsidRPr="00937B5B">
        <w:rPr>
          <w:rFonts w:ascii="Times New Roman" w:hAnsi="Times New Roman"/>
          <w:sz w:val="18"/>
          <w:szCs w:val="18"/>
        </w:rPr>
        <w:tab/>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w:t>
      </w:r>
      <w:proofErr w:type="gramEnd"/>
      <w:r w:rsidRPr="00937B5B">
        <w:rPr>
          <w:rFonts w:ascii="Times New Roman" w:hAnsi="Times New Roman"/>
          <w:sz w:val="18"/>
          <w:szCs w:val="18"/>
        </w:rPr>
        <w:t xml:space="preserve"> на них технологиях очистки сточных вод, среднегодовом объеме принимаемых сточных вод</w:t>
      </w:r>
      <w:bookmarkEnd w:id="288"/>
    </w:p>
    <w:p w:rsidR="00872447" w:rsidRPr="00937B5B" w:rsidRDefault="00872447" w:rsidP="00937B5B">
      <w:pPr>
        <w:ind w:firstLine="851"/>
        <w:rPr>
          <w:sz w:val="18"/>
          <w:szCs w:val="18"/>
          <w:lang/>
        </w:rPr>
      </w:pPr>
    </w:p>
    <w:p w:rsidR="00872447" w:rsidRPr="00937B5B" w:rsidRDefault="00872447" w:rsidP="00937B5B">
      <w:pPr>
        <w:ind w:firstLine="851"/>
        <w:rPr>
          <w:sz w:val="18"/>
          <w:szCs w:val="18"/>
          <w:lang/>
        </w:rPr>
      </w:pPr>
      <w:r w:rsidRPr="00937B5B">
        <w:rPr>
          <w:sz w:val="18"/>
          <w:szCs w:val="18"/>
          <w:lang/>
        </w:rPr>
        <w:t xml:space="preserve">Централизованная система хозяйственно-бытовой канализации отсутствует. </w:t>
      </w:r>
    </w:p>
    <w:p w:rsidR="00872447" w:rsidRPr="00937B5B" w:rsidRDefault="00872447" w:rsidP="00937B5B">
      <w:pPr>
        <w:ind w:firstLine="851"/>
        <w:rPr>
          <w:sz w:val="18"/>
          <w:szCs w:val="18"/>
          <w:lang/>
        </w:rPr>
      </w:pPr>
      <w:r w:rsidRPr="00937B5B">
        <w:rPr>
          <w:sz w:val="18"/>
          <w:szCs w:val="18"/>
          <w:lang/>
        </w:rPr>
        <w:t>В населенных пунктах система водоотведения представлена выгребными ямами и септиками.</w:t>
      </w:r>
    </w:p>
    <w:p w:rsidR="00872447" w:rsidRPr="00937B5B" w:rsidRDefault="00872447" w:rsidP="00937B5B">
      <w:pPr>
        <w:ind w:firstLine="851"/>
        <w:rPr>
          <w:sz w:val="18"/>
          <w:szCs w:val="18"/>
          <w:lang/>
        </w:rPr>
      </w:pPr>
    </w:p>
    <w:p w:rsidR="00872447" w:rsidRPr="00937B5B" w:rsidRDefault="00872447" w:rsidP="00937B5B">
      <w:pPr>
        <w:pStyle w:val="af4"/>
        <w:spacing w:after="0"/>
        <w:rPr>
          <w:rFonts w:ascii="Times New Roman" w:hAnsi="Times New Roman"/>
          <w:sz w:val="18"/>
          <w:szCs w:val="18"/>
        </w:rPr>
      </w:pPr>
      <w:bookmarkStart w:id="289" w:name="_Toc91621436"/>
      <w:r w:rsidRPr="00937B5B">
        <w:rPr>
          <w:rFonts w:ascii="Times New Roman" w:hAnsi="Times New Roman"/>
          <w:sz w:val="18"/>
          <w:szCs w:val="18"/>
        </w:rPr>
        <w:t>2.1.10.1</w:t>
      </w:r>
      <w:r w:rsidRPr="00937B5B">
        <w:rPr>
          <w:rFonts w:ascii="Times New Roman" w:hAnsi="Times New Roman"/>
          <w:sz w:val="18"/>
          <w:szCs w:val="18"/>
        </w:rPr>
        <w:tab/>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289"/>
    </w:p>
    <w:p w:rsidR="00872447" w:rsidRPr="00937B5B" w:rsidRDefault="00872447" w:rsidP="00937B5B">
      <w:pPr>
        <w:ind w:firstLine="851"/>
        <w:rPr>
          <w:sz w:val="18"/>
          <w:szCs w:val="18"/>
          <w:lang/>
        </w:rPr>
      </w:pPr>
      <w:r w:rsidRPr="00937B5B">
        <w:rPr>
          <w:sz w:val="18"/>
          <w:szCs w:val="18"/>
          <w:lang/>
        </w:rPr>
        <w:t xml:space="preserve">Согласно пункта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rsidR="00872447" w:rsidRPr="00937B5B" w:rsidRDefault="00872447" w:rsidP="00937B5B">
      <w:pPr>
        <w:ind w:firstLine="851"/>
        <w:rPr>
          <w:sz w:val="18"/>
          <w:szCs w:val="18"/>
          <w:lang/>
        </w:rPr>
      </w:pPr>
      <w:r w:rsidRPr="00937B5B">
        <w:rPr>
          <w:sz w:val="18"/>
          <w:szCs w:val="18"/>
          <w:lang/>
        </w:rPr>
        <w:t xml:space="preserve">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rsidR="00872447" w:rsidRPr="00937B5B" w:rsidRDefault="00872447" w:rsidP="00937B5B">
      <w:pPr>
        <w:ind w:firstLine="851"/>
        <w:rPr>
          <w:sz w:val="18"/>
          <w:szCs w:val="18"/>
          <w:lang/>
        </w:rPr>
      </w:pPr>
      <w:r w:rsidRPr="00937B5B">
        <w:rPr>
          <w:sz w:val="18"/>
          <w:szCs w:val="18"/>
          <w:lang/>
        </w:rPr>
        <w:t xml:space="preserve">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 </w:t>
      </w:r>
    </w:p>
    <w:p w:rsidR="00872447" w:rsidRPr="00937B5B" w:rsidRDefault="00872447" w:rsidP="00937B5B">
      <w:pPr>
        <w:ind w:firstLine="851"/>
        <w:rPr>
          <w:sz w:val="18"/>
          <w:szCs w:val="18"/>
          <w:lang/>
        </w:rPr>
      </w:pPr>
      <w:r w:rsidRPr="00937B5B">
        <w:rPr>
          <w:sz w:val="18"/>
          <w:szCs w:val="18"/>
          <w:lang/>
        </w:rPr>
        <w:lastRenderedPageBreak/>
        <w:t xml:space="preserve">Централизованное водоотведение в </w:t>
      </w:r>
      <w:r w:rsidRPr="00937B5B">
        <w:rPr>
          <w:sz w:val="18"/>
          <w:szCs w:val="18"/>
        </w:rPr>
        <w:t xml:space="preserve">Шерагульского сельского поселения </w:t>
      </w:r>
      <w:r w:rsidRPr="00937B5B">
        <w:rPr>
          <w:sz w:val="18"/>
          <w:szCs w:val="18"/>
          <w:lang/>
        </w:rPr>
        <w:t>отсутствует. Сброс сточных сод осуществляется в выгребные ямы без дальнейшего сброса в водный объект.</w:t>
      </w:r>
    </w:p>
    <w:p w:rsidR="00872447" w:rsidRPr="00937B5B" w:rsidRDefault="00872447" w:rsidP="00937B5B">
      <w:pPr>
        <w:ind w:firstLine="851"/>
        <w:rPr>
          <w:sz w:val="18"/>
          <w:szCs w:val="18"/>
          <w:lang/>
        </w:rPr>
      </w:pPr>
    </w:p>
    <w:p w:rsidR="00872447" w:rsidRPr="00937B5B" w:rsidRDefault="00872447" w:rsidP="00937B5B">
      <w:pPr>
        <w:pStyle w:val="af4"/>
        <w:spacing w:after="0"/>
        <w:rPr>
          <w:rFonts w:ascii="Times New Roman" w:hAnsi="Times New Roman"/>
          <w:sz w:val="18"/>
          <w:szCs w:val="18"/>
        </w:rPr>
      </w:pPr>
      <w:bookmarkStart w:id="290" w:name="_Toc91621437"/>
      <w:r w:rsidRPr="00937B5B">
        <w:rPr>
          <w:rFonts w:ascii="Times New Roman" w:hAnsi="Times New Roman"/>
          <w:sz w:val="18"/>
          <w:szCs w:val="18"/>
        </w:rPr>
        <w:t>2.1.10.2</w:t>
      </w:r>
      <w:r w:rsidRPr="00937B5B">
        <w:rPr>
          <w:rFonts w:ascii="Times New Roman" w:hAnsi="Times New Roman"/>
          <w:sz w:val="18"/>
          <w:szCs w:val="18"/>
        </w:rPr>
        <w:tab/>
        <w:t>Перечень и описание централизованной системы водоотведения</w:t>
      </w:r>
      <w:bookmarkEnd w:id="290"/>
    </w:p>
    <w:p w:rsidR="00872447" w:rsidRPr="00937B5B" w:rsidRDefault="00872447" w:rsidP="00937B5B">
      <w:pPr>
        <w:ind w:firstLine="851"/>
        <w:rPr>
          <w:sz w:val="18"/>
          <w:szCs w:val="18"/>
          <w:lang/>
        </w:rPr>
      </w:pPr>
    </w:p>
    <w:p w:rsidR="00872447" w:rsidRPr="00937B5B" w:rsidRDefault="00872447" w:rsidP="00937B5B">
      <w:pPr>
        <w:ind w:firstLine="851"/>
        <w:rPr>
          <w:sz w:val="18"/>
          <w:szCs w:val="18"/>
          <w:lang/>
        </w:rPr>
      </w:pPr>
      <w:r w:rsidRPr="00937B5B">
        <w:rPr>
          <w:sz w:val="18"/>
          <w:szCs w:val="18"/>
          <w:lang/>
        </w:rPr>
        <w:t xml:space="preserve">Централизованная система хозяйственно-бытовой канализации </w:t>
      </w:r>
      <w:r w:rsidRPr="00937B5B">
        <w:rPr>
          <w:sz w:val="18"/>
          <w:szCs w:val="18"/>
        </w:rPr>
        <w:t xml:space="preserve">Шерагульского сельского поселения </w:t>
      </w:r>
      <w:r w:rsidRPr="00937B5B">
        <w:rPr>
          <w:sz w:val="18"/>
          <w:szCs w:val="18"/>
          <w:lang/>
        </w:rPr>
        <w:t>отсутствует. Сброс сточных сод осуществляется в выгребные ямы без дальнейшего сброса в водный объект.</w:t>
      </w:r>
    </w:p>
    <w:p w:rsidR="00872447" w:rsidRPr="00937B5B" w:rsidRDefault="00872447" w:rsidP="00937B5B">
      <w:pPr>
        <w:ind w:firstLine="851"/>
        <w:rPr>
          <w:sz w:val="18"/>
          <w:szCs w:val="18"/>
          <w:lang/>
        </w:rPr>
      </w:pPr>
    </w:p>
    <w:p w:rsidR="00872447" w:rsidRPr="00937B5B" w:rsidRDefault="00872447" w:rsidP="00937B5B">
      <w:pPr>
        <w:pStyle w:val="af4"/>
        <w:spacing w:after="0"/>
        <w:rPr>
          <w:rFonts w:ascii="Times New Roman" w:hAnsi="Times New Roman"/>
          <w:sz w:val="18"/>
          <w:szCs w:val="18"/>
        </w:rPr>
      </w:pPr>
      <w:bookmarkStart w:id="291" w:name="_Toc91621438"/>
      <w:r w:rsidRPr="00937B5B">
        <w:rPr>
          <w:rFonts w:ascii="Times New Roman" w:hAnsi="Times New Roman"/>
          <w:sz w:val="18"/>
          <w:szCs w:val="18"/>
        </w:rPr>
        <w:t>2.1.10.2</w:t>
      </w:r>
      <w:r w:rsidRPr="00937B5B">
        <w:rPr>
          <w:rFonts w:ascii="Times New Roman" w:hAnsi="Times New Roman"/>
          <w:sz w:val="18"/>
          <w:szCs w:val="18"/>
        </w:rPr>
        <w:tab/>
        <w:t>Информация о канализационных очистных сооружениях, мощности очистных сооружений, применяемых на них технологиях очистки сточных вод, среднегодовом объеме принимаемых сточных вод</w:t>
      </w:r>
      <w:bookmarkEnd w:id="291"/>
    </w:p>
    <w:p w:rsidR="00872447" w:rsidRPr="00937B5B" w:rsidRDefault="00872447" w:rsidP="00937B5B">
      <w:pPr>
        <w:ind w:firstLine="851"/>
        <w:rPr>
          <w:sz w:val="18"/>
          <w:szCs w:val="18"/>
          <w:lang/>
        </w:rPr>
      </w:pPr>
      <w:r w:rsidRPr="00937B5B">
        <w:rPr>
          <w:sz w:val="18"/>
          <w:szCs w:val="18"/>
          <w:lang/>
        </w:rPr>
        <w:t>Информация представлена в разделах 2.1-2.2.</w:t>
      </w:r>
    </w:p>
    <w:p w:rsidR="00872447" w:rsidRPr="00937B5B" w:rsidRDefault="00872447" w:rsidP="00937B5B">
      <w:pPr>
        <w:ind w:firstLine="851"/>
        <w:rPr>
          <w:sz w:val="18"/>
          <w:szCs w:val="18"/>
          <w:lang/>
        </w:rPr>
      </w:pPr>
    </w:p>
    <w:p w:rsidR="00872447" w:rsidRPr="00937B5B" w:rsidRDefault="00872447" w:rsidP="00937B5B">
      <w:pPr>
        <w:pStyle w:val="13"/>
        <w:spacing w:before="0" w:after="0"/>
        <w:rPr>
          <w:rFonts w:ascii="Times New Roman" w:hAnsi="Times New Roman"/>
          <w:b w:val="0"/>
          <w:sz w:val="18"/>
          <w:szCs w:val="18"/>
        </w:rPr>
      </w:pPr>
      <w:bookmarkStart w:id="292" w:name="_Toc91621439"/>
      <w:r w:rsidRPr="00937B5B">
        <w:rPr>
          <w:rFonts w:ascii="Times New Roman" w:hAnsi="Times New Roman"/>
          <w:b w:val="0"/>
          <w:sz w:val="18"/>
          <w:szCs w:val="18"/>
        </w:rPr>
        <w:t>2.2</w:t>
      </w:r>
      <w:r w:rsidRPr="00937B5B">
        <w:rPr>
          <w:rFonts w:ascii="Times New Roman" w:hAnsi="Times New Roman"/>
          <w:b w:val="0"/>
          <w:sz w:val="18"/>
          <w:szCs w:val="18"/>
        </w:rPr>
        <w:tab/>
        <w:t>Балансы сточных вод в системе водоотведения</w:t>
      </w:r>
      <w:bookmarkEnd w:id="292"/>
    </w:p>
    <w:p w:rsidR="00872447" w:rsidRPr="00937B5B" w:rsidRDefault="00872447" w:rsidP="00937B5B">
      <w:pPr>
        <w:pStyle w:val="afffffffff5"/>
        <w:spacing w:line="240" w:lineRule="auto"/>
        <w:rPr>
          <w:sz w:val="18"/>
          <w:szCs w:val="18"/>
        </w:rPr>
      </w:pPr>
      <w:r w:rsidRPr="00937B5B">
        <w:rPr>
          <w:sz w:val="18"/>
          <w:szCs w:val="18"/>
        </w:rPr>
        <w:t>В соответствии с Федеральным законом от 7 декабря 2011 г. №416-ФЗ «О Водоснабжении и водоотведении», Постановление Правительства РФ от 4 сентября 2013 г. №776 "Об утверждении Правил организации коммерческого учета воды, сточных вод" (с изменениями и дополнениями) и Постановлением Правительства РФ от 6 мая 2011 г. №354 (ред. от 29.06.2016)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количество сбрасываемых сточных вод от абонентов определяется по приборам учета.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872447" w:rsidRPr="00937B5B" w:rsidRDefault="00872447" w:rsidP="00937B5B">
      <w:pPr>
        <w:pStyle w:val="af4"/>
        <w:spacing w:after="0"/>
        <w:rPr>
          <w:rFonts w:ascii="Times New Roman" w:hAnsi="Times New Roman"/>
          <w:sz w:val="18"/>
          <w:szCs w:val="18"/>
        </w:rPr>
      </w:pPr>
      <w:bookmarkStart w:id="293" w:name="_Toc91621440"/>
      <w:r w:rsidRPr="00937B5B">
        <w:rPr>
          <w:rFonts w:ascii="Times New Roman" w:hAnsi="Times New Roman"/>
          <w:sz w:val="18"/>
          <w:szCs w:val="18"/>
        </w:rPr>
        <w:t>2.2.1.</w:t>
      </w:r>
      <w:r w:rsidRPr="00937B5B">
        <w:rPr>
          <w:rFonts w:ascii="Times New Roman" w:hAnsi="Times New Roman"/>
          <w:sz w:val="18"/>
          <w:szCs w:val="18"/>
        </w:rPr>
        <w:tab/>
        <w:t>Баланс поступления сточных вод в централизованную систему водоотведения и отведения стоков по технологическим зонам водоотведения</w:t>
      </w:r>
      <w:bookmarkEnd w:id="293"/>
    </w:p>
    <w:p w:rsidR="00872447" w:rsidRPr="00937B5B" w:rsidRDefault="00872447" w:rsidP="00937B5B">
      <w:pPr>
        <w:rPr>
          <w:sz w:val="18"/>
          <w:szCs w:val="18"/>
        </w:rPr>
      </w:pPr>
    </w:p>
    <w:p w:rsidR="00872447" w:rsidRPr="00937B5B" w:rsidRDefault="00872447" w:rsidP="00937B5B">
      <w:pPr>
        <w:rPr>
          <w:sz w:val="18"/>
          <w:szCs w:val="18"/>
        </w:rPr>
      </w:pPr>
      <w:r w:rsidRPr="00937B5B">
        <w:rPr>
          <w:sz w:val="18"/>
          <w:szCs w:val="18"/>
        </w:rPr>
        <w:t xml:space="preserve">Принимаем количество бытовых сточных вод и вод, близких по составу к </w:t>
      </w:r>
      <w:proofErr w:type="gramStart"/>
      <w:r w:rsidRPr="00937B5B">
        <w:rPr>
          <w:sz w:val="18"/>
          <w:szCs w:val="18"/>
        </w:rPr>
        <w:t>бытовым</w:t>
      </w:r>
      <w:proofErr w:type="gramEnd"/>
      <w:r w:rsidRPr="00937B5B">
        <w:rPr>
          <w:sz w:val="18"/>
          <w:szCs w:val="18"/>
        </w:rPr>
        <w:t>, подлежащих отведению и биологической очистке в населенных пунктах, не оборудованных централизованной канализационной системой – 50% от водопотребления.</w:t>
      </w:r>
    </w:p>
    <w:p w:rsidR="00872447" w:rsidRPr="00937B5B" w:rsidRDefault="00872447" w:rsidP="00937B5B">
      <w:pPr>
        <w:rPr>
          <w:sz w:val="18"/>
          <w:szCs w:val="18"/>
        </w:rPr>
      </w:pPr>
      <w:r w:rsidRPr="00937B5B">
        <w:rPr>
          <w:sz w:val="18"/>
          <w:szCs w:val="18"/>
        </w:rPr>
        <w:t>Централизованная система хозяйственно-бытовой канализации Шерагульского сельского поселения отсутствует.</w:t>
      </w:r>
    </w:p>
    <w:p w:rsidR="00872447" w:rsidRPr="00937B5B" w:rsidRDefault="00872447" w:rsidP="00937B5B">
      <w:pPr>
        <w:rPr>
          <w:sz w:val="18"/>
          <w:szCs w:val="18"/>
        </w:rPr>
      </w:pPr>
      <w:r w:rsidRPr="00937B5B">
        <w:rPr>
          <w:sz w:val="18"/>
          <w:szCs w:val="18"/>
        </w:rPr>
        <w:t>Информация о балансах поступления сточных вод за прошедшие годы отсутствует, проведение ретроспективного анализа не представляется возможным.</w:t>
      </w:r>
    </w:p>
    <w:p w:rsidR="00872447" w:rsidRPr="00937B5B" w:rsidRDefault="00872447" w:rsidP="00937B5B">
      <w:pPr>
        <w:pStyle w:val="af4"/>
        <w:spacing w:after="0"/>
        <w:rPr>
          <w:rFonts w:ascii="Times New Roman" w:hAnsi="Times New Roman"/>
          <w:sz w:val="18"/>
          <w:szCs w:val="18"/>
        </w:rPr>
      </w:pPr>
      <w:bookmarkStart w:id="294" w:name="_Toc91621441"/>
      <w:r w:rsidRPr="00937B5B">
        <w:rPr>
          <w:rFonts w:ascii="Times New Roman" w:hAnsi="Times New Roman"/>
          <w:sz w:val="18"/>
          <w:szCs w:val="18"/>
        </w:rPr>
        <w:t>2.2.2.</w:t>
      </w:r>
      <w:r w:rsidRPr="00937B5B">
        <w:rPr>
          <w:rFonts w:ascii="Times New Roman" w:hAnsi="Times New Roman"/>
          <w:sz w:val="18"/>
          <w:szCs w:val="18"/>
        </w:rPr>
        <w:tab/>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94"/>
    </w:p>
    <w:p w:rsidR="00872447" w:rsidRPr="00937B5B" w:rsidRDefault="00872447" w:rsidP="00937B5B">
      <w:pPr>
        <w:pStyle w:val="afffffffff5"/>
        <w:spacing w:line="240" w:lineRule="auto"/>
        <w:rPr>
          <w:sz w:val="18"/>
          <w:szCs w:val="18"/>
        </w:rPr>
      </w:pPr>
    </w:p>
    <w:p w:rsidR="00872447" w:rsidRPr="00937B5B" w:rsidRDefault="00872447" w:rsidP="00937B5B">
      <w:pPr>
        <w:pStyle w:val="afffffffff5"/>
        <w:spacing w:line="240" w:lineRule="auto"/>
        <w:rPr>
          <w:sz w:val="18"/>
          <w:szCs w:val="18"/>
        </w:rPr>
      </w:pPr>
      <w:r w:rsidRPr="00937B5B">
        <w:rPr>
          <w:sz w:val="18"/>
          <w:szCs w:val="18"/>
        </w:rPr>
        <w:t>Неорганизованный сток на территории Шерагульского сельского поселения отводится естественным путем по рельефу. Оценка и подсчет неорганизованного стока не ведется.</w:t>
      </w:r>
    </w:p>
    <w:p w:rsidR="00872447" w:rsidRPr="00937B5B" w:rsidRDefault="00872447" w:rsidP="00937B5B">
      <w:pPr>
        <w:pStyle w:val="afffffffff5"/>
        <w:spacing w:line="240" w:lineRule="auto"/>
        <w:rPr>
          <w:sz w:val="18"/>
          <w:szCs w:val="18"/>
        </w:rPr>
      </w:pPr>
      <w:r w:rsidRPr="00937B5B">
        <w:rPr>
          <w:sz w:val="18"/>
          <w:szCs w:val="18"/>
        </w:rPr>
        <w:t>Ливневой канализации и сооружений их очистки на территории Шерагульского сельского поселения нет, имеются отдельные дренажные канавы, часто не связанные между собой, с выходом в водные объекты или на рельеф (без очистки).</w:t>
      </w:r>
    </w:p>
    <w:p w:rsidR="00872447" w:rsidRPr="00937B5B" w:rsidRDefault="00872447" w:rsidP="00937B5B">
      <w:pPr>
        <w:pStyle w:val="afffffffff5"/>
        <w:spacing w:line="240" w:lineRule="auto"/>
        <w:rPr>
          <w:sz w:val="18"/>
          <w:szCs w:val="18"/>
        </w:rPr>
      </w:pPr>
      <w:r w:rsidRPr="00937B5B">
        <w:rPr>
          <w:sz w:val="18"/>
          <w:szCs w:val="18"/>
        </w:rPr>
        <w:t>Ливневая канализация предназначена для своевременного отвода вод, что исключает скопление и застой дождевой и талой воды на кровле зданий, предотвращает подтопление фундамента и подвальных помещений, а также увеличивает срок службы крыш, стен и фундамента строений, поддерживая оптимальный микроклимат в помещениях. Ливневая канализация также защищает дорожное полотно от разрушений, деформации, скопления луж, образования наледей.</w:t>
      </w:r>
    </w:p>
    <w:p w:rsidR="00872447" w:rsidRPr="00937B5B" w:rsidRDefault="00872447" w:rsidP="00937B5B">
      <w:pPr>
        <w:pStyle w:val="afffffffff5"/>
        <w:spacing w:line="240" w:lineRule="auto"/>
        <w:rPr>
          <w:sz w:val="18"/>
          <w:szCs w:val="18"/>
        </w:rPr>
      </w:pPr>
      <w:r w:rsidRPr="00937B5B">
        <w:rPr>
          <w:sz w:val="18"/>
          <w:szCs w:val="18"/>
        </w:rPr>
        <w:t>Учитывая вышесказанное, для предотвращения инфильтрации сильно загрязненного поверхностного стока в грунтовые воды и дальнейшего попадания в водные объекты, на  территории  муниципального образования необходимо строительство полноценной ливневой канализации.</w:t>
      </w:r>
    </w:p>
    <w:p w:rsidR="00872447" w:rsidRPr="00937B5B" w:rsidRDefault="00872447" w:rsidP="00937B5B">
      <w:pPr>
        <w:pStyle w:val="ae"/>
        <w:spacing w:after="0" w:line="240" w:lineRule="auto"/>
        <w:ind w:right="242" w:firstLine="707"/>
        <w:rPr>
          <w:sz w:val="18"/>
          <w:szCs w:val="18"/>
        </w:rPr>
      </w:pPr>
    </w:p>
    <w:p w:rsidR="00872447" w:rsidRPr="00937B5B" w:rsidRDefault="00872447" w:rsidP="00937B5B">
      <w:pPr>
        <w:pStyle w:val="af4"/>
        <w:spacing w:after="0"/>
        <w:rPr>
          <w:rFonts w:ascii="Times New Roman" w:hAnsi="Times New Roman"/>
          <w:sz w:val="18"/>
          <w:szCs w:val="18"/>
        </w:rPr>
      </w:pPr>
      <w:bookmarkStart w:id="295" w:name="_Toc91621442"/>
      <w:r w:rsidRPr="00937B5B">
        <w:rPr>
          <w:rFonts w:ascii="Times New Roman" w:hAnsi="Times New Roman"/>
          <w:sz w:val="18"/>
          <w:szCs w:val="18"/>
        </w:rPr>
        <w:t>2.2.3</w:t>
      </w:r>
      <w:r w:rsidRPr="00937B5B">
        <w:rPr>
          <w:rFonts w:ascii="Times New Roman" w:hAnsi="Times New Roman"/>
          <w:sz w:val="18"/>
          <w:szCs w:val="18"/>
        </w:rPr>
        <w:tab/>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95"/>
    </w:p>
    <w:p w:rsidR="00872447" w:rsidRPr="00937B5B" w:rsidRDefault="00872447" w:rsidP="00937B5B">
      <w:pPr>
        <w:rPr>
          <w:sz w:val="18"/>
          <w:szCs w:val="18"/>
        </w:rPr>
      </w:pPr>
    </w:p>
    <w:p w:rsidR="00872447" w:rsidRPr="00937B5B" w:rsidRDefault="00872447" w:rsidP="00937B5B">
      <w:pPr>
        <w:pStyle w:val="afffffffff5"/>
        <w:spacing w:line="240" w:lineRule="auto"/>
        <w:rPr>
          <w:sz w:val="18"/>
          <w:szCs w:val="18"/>
          <w:lang w:val="ru-RU"/>
        </w:rPr>
      </w:pPr>
      <w:r w:rsidRPr="00937B5B">
        <w:rPr>
          <w:sz w:val="18"/>
          <w:szCs w:val="18"/>
        </w:rPr>
        <w:t>В Шерагульском муниципальном образовании нет зданий и сооружений, оснащенных приборами учета принимаемых сточных вод.</w:t>
      </w:r>
    </w:p>
    <w:p w:rsidR="00872447" w:rsidRPr="00937B5B" w:rsidRDefault="00872447" w:rsidP="00937B5B">
      <w:pPr>
        <w:pStyle w:val="ae"/>
        <w:spacing w:after="0" w:line="240" w:lineRule="auto"/>
        <w:ind w:left="103"/>
        <w:rPr>
          <w:sz w:val="18"/>
          <w:szCs w:val="18"/>
        </w:rPr>
      </w:pPr>
    </w:p>
    <w:p w:rsidR="00872447" w:rsidRPr="00937B5B" w:rsidRDefault="00872447" w:rsidP="00937B5B">
      <w:pPr>
        <w:pStyle w:val="af4"/>
        <w:spacing w:after="0"/>
        <w:rPr>
          <w:rFonts w:ascii="Times New Roman" w:hAnsi="Times New Roman"/>
          <w:sz w:val="18"/>
          <w:szCs w:val="18"/>
        </w:rPr>
      </w:pPr>
      <w:bookmarkStart w:id="296" w:name="_Toc91621443"/>
      <w:r w:rsidRPr="00937B5B">
        <w:rPr>
          <w:rFonts w:ascii="Times New Roman" w:hAnsi="Times New Roman"/>
          <w:sz w:val="18"/>
          <w:szCs w:val="18"/>
        </w:rPr>
        <w:t>2.2.4</w:t>
      </w:r>
      <w:r w:rsidRPr="00937B5B">
        <w:rPr>
          <w:rFonts w:ascii="Times New Roman" w:hAnsi="Times New Roman"/>
          <w:sz w:val="18"/>
          <w:szCs w:val="18"/>
        </w:rPr>
        <w:tab/>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w:t>
      </w:r>
      <w:proofErr w:type="gramStart"/>
      <w:r w:rsidRPr="00937B5B">
        <w:rPr>
          <w:rFonts w:ascii="Times New Roman" w:hAnsi="Times New Roman"/>
          <w:sz w:val="18"/>
          <w:szCs w:val="18"/>
        </w:rPr>
        <w:t>.</w:t>
      </w:r>
      <w:proofErr w:type="gramEnd"/>
      <w:r w:rsidRPr="00937B5B">
        <w:rPr>
          <w:rFonts w:ascii="Times New Roman" w:hAnsi="Times New Roman"/>
          <w:sz w:val="18"/>
          <w:szCs w:val="18"/>
        </w:rPr>
        <w:t xml:space="preserve"> </w:t>
      </w:r>
      <w:proofErr w:type="gramStart"/>
      <w:r w:rsidRPr="00937B5B">
        <w:rPr>
          <w:rFonts w:ascii="Times New Roman" w:hAnsi="Times New Roman"/>
          <w:sz w:val="18"/>
          <w:szCs w:val="18"/>
        </w:rPr>
        <w:t>г</w:t>
      </w:r>
      <w:proofErr w:type="gramEnd"/>
      <w:r w:rsidRPr="00937B5B">
        <w:rPr>
          <w:rFonts w:ascii="Times New Roman" w:hAnsi="Times New Roman"/>
          <w:sz w:val="18"/>
          <w:szCs w:val="18"/>
        </w:rPr>
        <w:t>ородским округам с выделением зон дефицитов и резервов производственных мощностей</w:t>
      </w:r>
      <w:bookmarkEnd w:id="296"/>
    </w:p>
    <w:p w:rsidR="00872447" w:rsidRPr="00937B5B" w:rsidRDefault="00872447" w:rsidP="00937B5B">
      <w:pPr>
        <w:pStyle w:val="afffffffff5"/>
        <w:spacing w:line="240" w:lineRule="auto"/>
        <w:rPr>
          <w:sz w:val="18"/>
          <w:szCs w:val="18"/>
        </w:rPr>
      </w:pPr>
    </w:p>
    <w:p w:rsidR="00872447" w:rsidRPr="00937B5B" w:rsidRDefault="00872447" w:rsidP="00937B5B">
      <w:pPr>
        <w:pStyle w:val="afffffffff5"/>
        <w:spacing w:line="240" w:lineRule="auto"/>
        <w:rPr>
          <w:sz w:val="18"/>
          <w:szCs w:val="18"/>
          <w:lang w:val="ru-RU"/>
        </w:rPr>
      </w:pPr>
      <w:r w:rsidRPr="00937B5B">
        <w:rPr>
          <w:sz w:val="18"/>
          <w:szCs w:val="18"/>
          <w:lang w:val="ru-RU"/>
        </w:rPr>
        <w:t xml:space="preserve">Централизованная система хозяйственно-бытовой канализации </w:t>
      </w:r>
      <w:r w:rsidRPr="00937B5B">
        <w:rPr>
          <w:sz w:val="18"/>
          <w:szCs w:val="18"/>
        </w:rPr>
        <w:t>Шерагульского сельского поселения</w:t>
      </w:r>
      <w:r w:rsidRPr="00937B5B">
        <w:rPr>
          <w:sz w:val="18"/>
          <w:szCs w:val="18"/>
          <w:lang w:val="ru-RU"/>
        </w:rPr>
        <w:t xml:space="preserve"> отсутствует.</w:t>
      </w:r>
    </w:p>
    <w:p w:rsidR="00872447" w:rsidRPr="00937B5B" w:rsidRDefault="00872447" w:rsidP="00937B5B">
      <w:pPr>
        <w:rPr>
          <w:sz w:val="18"/>
          <w:szCs w:val="18"/>
        </w:rPr>
      </w:pPr>
      <w:r w:rsidRPr="00937B5B">
        <w:rPr>
          <w:sz w:val="18"/>
          <w:szCs w:val="18"/>
        </w:rPr>
        <w:t>Информация о балансах поступления сточных вод за прошедшие годы отсутствует, проведение ретроспективного анализа не представляется возможным.</w:t>
      </w:r>
    </w:p>
    <w:p w:rsidR="00872447" w:rsidRPr="00937B5B" w:rsidRDefault="00872447" w:rsidP="00937B5B">
      <w:pPr>
        <w:pStyle w:val="afffffffff5"/>
        <w:spacing w:line="240" w:lineRule="auto"/>
        <w:rPr>
          <w:sz w:val="18"/>
          <w:szCs w:val="18"/>
          <w:lang w:val="ru-RU"/>
        </w:rPr>
      </w:pPr>
    </w:p>
    <w:p w:rsidR="00872447" w:rsidRPr="00937B5B" w:rsidRDefault="00872447" w:rsidP="00937B5B">
      <w:pPr>
        <w:pStyle w:val="13"/>
        <w:spacing w:before="0" w:after="0"/>
        <w:rPr>
          <w:rFonts w:ascii="Times New Roman" w:hAnsi="Times New Roman"/>
          <w:b w:val="0"/>
          <w:sz w:val="18"/>
          <w:szCs w:val="18"/>
        </w:rPr>
      </w:pPr>
      <w:r w:rsidRPr="00937B5B">
        <w:rPr>
          <w:rFonts w:ascii="Times New Roman" w:hAnsi="Times New Roman"/>
          <w:b w:val="0"/>
          <w:sz w:val="18"/>
          <w:szCs w:val="18"/>
        </w:rPr>
        <w:t xml:space="preserve">  </w:t>
      </w:r>
      <w:bookmarkStart w:id="297" w:name="_Toc91621444"/>
      <w:r w:rsidRPr="00937B5B">
        <w:rPr>
          <w:rFonts w:ascii="Times New Roman" w:hAnsi="Times New Roman"/>
          <w:b w:val="0"/>
          <w:sz w:val="18"/>
          <w:szCs w:val="18"/>
        </w:rPr>
        <w:t>2.3</w:t>
      </w:r>
      <w:r w:rsidRPr="00937B5B">
        <w:rPr>
          <w:rFonts w:ascii="Times New Roman" w:hAnsi="Times New Roman"/>
          <w:b w:val="0"/>
          <w:sz w:val="18"/>
          <w:szCs w:val="18"/>
        </w:rPr>
        <w:tab/>
        <w:t>Прогноз объема сточных вод</w:t>
      </w:r>
      <w:bookmarkEnd w:id="297"/>
    </w:p>
    <w:p w:rsidR="00872447" w:rsidRPr="00937B5B" w:rsidRDefault="00872447" w:rsidP="00937B5B">
      <w:pPr>
        <w:pStyle w:val="af4"/>
        <w:spacing w:after="0"/>
        <w:rPr>
          <w:rFonts w:ascii="Times New Roman" w:hAnsi="Times New Roman"/>
          <w:sz w:val="18"/>
          <w:szCs w:val="18"/>
        </w:rPr>
      </w:pPr>
      <w:bookmarkStart w:id="298" w:name="_Toc91621445"/>
      <w:r w:rsidRPr="00937B5B">
        <w:rPr>
          <w:rFonts w:ascii="Times New Roman" w:hAnsi="Times New Roman"/>
          <w:sz w:val="18"/>
          <w:szCs w:val="18"/>
        </w:rPr>
        <w:t>2.3.1</w:t>
      </w:r>
      <w:r w:rsidRPr="00937B5B">
        <w:rPr>
          <w:rFonts w:ascii="Times New Roman" w:hAnsi="Times New Roman"/>
          <w:sz w:val="18"/>
          <w:szCs w:val="18"/>
        </w:rPr>
        <w:tab/>
        <w:t>Сведения о фактическом и ожидаемом поступлении сточных вод в централизованную систему водоотведения</w:t>
      </w:r>
      <w:bookmarkEnd w:id="298"/>
    </w:p>
    <w:p w:rsidR="00872447" w:rsidRPr="00937B5B" w:rsidRDefault="00872447" w:rsidP="00937B5B">
      <w:pPr>
        <w:pStyle w:val="afffffffff5"/>
        <w:spacing w:line="240" w:lineRule="auto"/>
        <w:rPr>
          <w:sz w:val="18"/>
          <w:szCs w:val="18"/>
        </w:rPr>
      </w:pPr>
      <w:r w:rsidRPr="00937B5B">
        <w:rPr>
          <w:sz w:val="18"/>
          <w:szCs w:val="18"/>
        </w:rPr>
        <w:t>Результаты расчета суммарного расхода сточных вод представлены в таблице.</w:t>
      </w:r>
    </w:p>
    <w:p w:rsidR="00872447" w:rsidRPr="00937B5B" w:rsidRDefault="00872447" w:rsidP="00937B5B">
      <w:pPr>
        <w:pStyle w:val="afffffffff5"/>
        <w:spacing w:line="240" w:lineRule="auto"/>
        <w:rPr>
          <w:sz w:val="18"/>
          <w:szCs w:val="18"/>
        </w:rPr>
      </w:pPr>
      <w:r w:rsidRPr="00937B5B">
        <w:rPr>
          <w:rFonts w:eastAsia="Calibri"/>
          <w:sz w:val="18"/>
          <w:szCs w:val="18"/>
          <w:shd w:val="clear" w:color="auto" w:fill="FFFFFF"/>
          <w:lang w:val="ru-RU" w:eastAsia="en-US"/>
        </w:rPr>
        <w:t>Принимаем количество бытовых сточных вод и вод, близких по составу к бытовым, подлежащих отведению и биологической очистке в населенных пунктах, не оборудованных централизованной канализационной системой – 50% от водопотребления.</w:t>
      </w:r>
    </w:p>
    <w:p w:rsidR="00872447" w:rsidRPr="00937B5B" w:rsidRDefault="00872447" w:rsidP="00937B5B">
      <w:pPr>
        <w:pStyle w:val="afffffffff5"/>
        <w:spacing w:line="240" w:lineRule="auto"/>
        <w:rPr>
          <w:sz w:val="18"/>
          <w:szCs w:val="18"/>
        </w:rPr>
      </w:pPr>
      <w:r w:rsidRPr="00937B5B">
        <w:rPr>
          <w:sz w:val="18"/>
          <w:szCs w:val="18"/>
        </w:rPr>
        <w:lastRenderedPageBreak/>
        <w:t>При проектировании систем канализации населенных пунктов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w:t>
      </w:r>
    </w:p>
    <w:p w:rsidR="00872447" w:rsidRPr="00937B5B" w:rsidRDefault="00872447" w:rsidP="00937B5B">
      <w:pPr>
        <w:pStyle w:val="afffffffff5"/>
        <w:spacing w:line="240" w:lineRule="auto"/>
        <w:rPr>
          <w:rFonts w:eastAsia="Times New Roman"/>
          <w:sz w:val="18"/>
          <w:szCs w:val="18"/>
        </w:rPr>
      </w:pPr>
      <w:r w:rsidRPr="00937B5B">
        <w:rPr>
          <w:sz w:val="18"/>
          <w:szCs w:val="18"/>
        </w:rPr>
        <w:t>Итого прогнозный расход сточных вод по Шерагульского сельского поселения</w:t>
      </w:r>
      <w:r w:rsidRPr="00937B5B">
        <w:rPr>
          <w:sz w:val="18"/>
          <w:szCs w:val="18"/>
          <w:lang w:val="ru-RU"/>
        </w:rPr>
        <w:t xml:space="preserve"> согласно генерального плана и численности начеления 1700 человек на расчетный срок 2032 год</w:t>
      </w:r>
      <w:r w:rsidRPr="00937B5B">
        <w:rPr>
          <w:sz w:val="18"/>
          <w:szCs w:val="18"/>
        </w:rPr>
        <w:t>: 299,2</w:t>
      </w:r>
      <w:r w:rsidRPr="00937B5B">
        <w:rPr>
          <w:sz w:val="18"/>
          <w:szCs w:val="18"/>
          <w:lang w:val="ru-RU"/>
        </w:rPr>
        <w:t> </w:t>
      </w:r>
      <w:r w:rsidRPr="00937B5B">
        <w:rPr>
          <w:sz w:val="18"/>
          <w:szCs w:val="18"/>
        </w:rPr>
        <w:t>м</w:t>
      </w:r>
      <w:r w:rsidRPr="00937B5B">
        <w:rPr>
          <w:sz w:val="18"/>
          <w:szCs w:val="18"/>
          <w:vertAlign w:val="superscript"/>
        </w:rPr>
        <w:t>3</w:t>
      </w:r>
      <w:r w:rsidRPr="00937B5B">
        <w:rPr>
          <w:sz w:val="18"/>
          <w:szCs w:val="18"/>
        </w:rPr>
        <w:t xml:space="preserve">/сут.;  </w:t>
      </w:r>
      <w:r w:rsidRPr="00937B5B">
        <w:rPr>
          <w:rFonts w:eastAsia="Times New Roman"/>
          <w:sz w:val="18"/>
          <w:szCs w:val="18"/>
          <w:lang w:val="ru-RU"/>
        </w:rPr>
        <w:t>109,208</w:t>
      </w:r>
      <w:r w:rsidRPr="00937B5B">
        <w:rPr>
          <w:rFonts w:eastAsia="Times New Roman"/>
          <w:sz w:val="18"/>
          <w:szCs w:val="18"/>
        </w:rPr>
        <w:t xml:space="preserve"> </w:t>
      </w:r>
      <w:r w:rsidRPr="00937B5B">
        <w:rPr>
          <w:sz w:val="18"/>
          <w:szCs w:val="18"/>
        </w:rPr>
        <w:t>тыс. м</w:t>
      </w:r>
      <w:r w:rsidRPr="00937B5B">
        <w:rPr>
          <w:sz w:val="18"/>
          <w:szCs w:val="18"/>
          <w:vertAlign w:val="superscript"/>
        </w:rPr>
        <w:t>3</w:t>
      </w:r>
      <w:r w:rsidRPr="00937B5B">
        <w:rPr>
          <w:sz w:val="18"/>
          <w:szCs w:val="18"/>
        </w:rPr>
        <w:t>/год.</w:t>
      </w:r>
    </w:p>
    <w:p w:rsidR="00872447" w:rsidRPr="00937B5B" w:rsidRDefault="00872447" w:rsidP="00937B5B">
      <w:pPr>
        <w:pStyle w:val="af4"/>
        <w:spacing w:after="0"/>
        <w:rPr>
          <w:rFonts w:ascii="Times New Roman" w:hAnsi="Times New Roman"/>
          <w:sz w:val="18"/>
          <w:szCs w:val="18"/>
        </w:rPr>
      </w:pPr>
      <w:bookmarkStart w:id="299" w:name="_Toc91621446"/>
      <w:r w:rsidRPr="00937B5B">
        <w:rPr>
          <w:rFonts w:ascii="Times New Roman" w:hAnsi="Times New Roman"/>
          <w:sz w:val="18"/>
          <w:szCs w:val="18"/>
        </w:rPr>
        <w:t>2.3.2</w:t>
      </w:r>
      <w:r w:rsidRPr="00937B5B">
        <w:rPr>
          <w:rFonts w:ascii="Times New Roman" w:hAnsi="Times New Roman"/>
          <w:sz w:val="18"/>
          <w:szCs w:val="18"/>
        </w:rPr>
        <w:tab/>
        <w:t>Описание структуры централизованной системы водоотведения (эксплуатационные и технологические зоны)</w:t>
      </w:r>
      <w:bookmarkEnd w:id="299"/>
    </w:p>
    <w:p w:rsidR="00872447" w:rsidRPr="00937B5B" w:rsidRDefault="00872447" w:rsidP="00937B5B">
      <w:pPr>
        <w:pStyle w:val="affffffffff2"/>
        <w:numPr>
          <w:ilvl w:val="0"/>
          <w:numId w:val="0"/>
        </w:numPr>
        <w:spacing w:line="240" w:lineRule="auto"/>
        <w:ind w:firstLine="567"/>
        <w:rPr>
          <w:sz w:val="18"/>
          <w:szCs w:val="18"/>
        </w:rPr>
      </w:pPr>
      <w:r w:rsidRPr="00937B5B">
        <w:rPr>
          <w:sz w:val="18"/>
          <w:szCs w:val="18"/>
        </w:rPr>
        <w:t>Централизованная система хозяйственно-бытовой канализации Шерагульское МО отсутствует.</w:t>
      </w:r>
    </w:p>
    <w:p w:rsidR="00872447" w:rsidRPr="00937B5B" w:rsidRDefault="00872447" w:rsidP="00937B5B">
      <w:pPr>
        <w:rPr>
          <w:sz w:val="18"/>
          <w:szCs w:val="18"/>
          <w:lang/>
        </w:rPr>
      </w:pPr>
    </w:p>
    <w:p w:rsidR="00872447" w:rsidRPr="00937B5B" w:rsidRDefault="00872447" w:rsidP="00937B5B">
      <w:pPr>
        <w:pStyle w:val="af4"/>
        <w:spacing w:after="0"/>
        <w:rPr>
          <w:rFonts w:ascii="Times New Roman" w:hAnsi="Times New Roman"/>
          <w:sz w:val="18"/>
          <w:szCs w:val="18"/>
        </w:rPr>
      </w:pPr>
      <w:bookmarkStart w:id="300" w:name="_Toc91621447"/>
      <w:r w:rsidRPr="00937B5B">
        <w:rPr>
          <w:rFonts w:ascii="Times New Roman" w:hAnsi="Times New Roman"/>
          <w:sz w:val="18"/>
          <w:szCs w:val="18"/>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300"/>
    </w:p>
    <w:p w:rsidR="00872447" w:rsidRPr="00937B5B" w:rsidRDefault="00872447" w:rsidP="00937B5B">
      <w:pPr>
        <w:pStyle w:val="afffffffff5"/>
        <w:spacing w:line="240" w:lineRule="auto"/>
        <w:rPr>
          <w:sz w:val="18"/>
          <w:szCs w:val="18"/>
        </w:rPr>
      </w:pPr>
      <w:r w:rsidRPr="00937B5B">
        <w:rPr>
          <w:sz w:val="18"/>
          <w:szCs w:val="18"/>
        </w:rPr>
        <w:t xml:space="preserve">Требуемая мощность очистных сооружений составляет </w:t>
      </w:r>
      <w:r w:rsidRPr="00937B5B">
        <w:rPr>
          <w:sz w:val="18"/>
          <w:szCs w:val="18"/>
          <w:lang w:val="ru-RU"/>
        </w:rPr>
        <w:t>360</w:t>
      </w:r>
      <w:r w:rsidRPr="00937B5B">
        <w:rPr>
          <w:sz w:val="18"/>
          <w:szCs w:val="18"/>
        </w:rPr>
        <w:t xml:space="preserve"> м</w:t>
      </w:r>
      <w:r w:rsidRPr="00937B5B">
        <w:rPr>
          <w:sz w:val="18"/>
          <w:szCs w:val="18"/>
          <w:vertAlign w:val="superscript"/>
        </w:rPr>
        <w:t>3</w:t>
      </w:r>
      <w:r w:rsidRPr="00937B5B">
        <w:rPr>
          <w:sz w:val="18"/>
          <w:szCs w:val="18"/>
        </w:rPr>
        <w:t>/сут.</w:t>
      </w:r>
    </w:p>
    <w:p w:rsidR="00872447" w:rsidRPr="00355E7B" w:rsidRDefault="00872447" w:rsidP="00937B5B">
      <w:pPr>
        <w:pStyle w:val="ae"/>
        <w:spacing w:after="0" w:line="240" w:lineRule="auto"/>
        <w:rPr>
          <w:sz w:val="18"/>
          <w:szCs w:val="18"/>
          <w:lang/>
        </w:rPr>
      </w:pPr>
    </w:p>
    <w:p w:rsidR="00872447" w:rsidRPr="00937B5B" w:rsidRDefault="00872447" w:rsidP="00937B5B">
      <w:pPr>
        <w:pStyle w:val="ae"/>
        <w:spacing w:after="0" w:line="240" w:lineRule="auto"/>
        <w:rPr>
          <w:sz w:val="18"/>
          <w:szCs w:val="18"/>
        </w:rPr>
      </w:pPr>
      <w:r w:rsidRPr="00937B5B">
        <w:rPr>
          <w:sz w:val="18"/>
          <w:szCs w:val="18"/>
        </w:rPr>
        <w:t>Расчет требуемой мощности очистных сооружений. Таблица 28</w:t>
      </w:r>
    </w:p>
    <w:tbl>
      <w:tblPr>
        <w:tblW w:w="5000" w:type="pct"/>
        <w:tblLook w:val="04A0"/>
      </w:tblPr>
      <w:tblGrid>
        <w:gridCol w:w="1245"/>
        <w:gridCol w:w="3708"/>
        <w:gridCol w:w="1279"/>
        <w:gridCol w:w="1817"/>
        <w:gridCol w:w="1522"/>
      </w:tblGrid>
      <w:tr w:rsidR="00872447" w:rsidRPr="00937B5B" w:rsidTr="006C1271">
        <w:trPr>
          <w:trHeight w:val="20"/>
        </w:trPr>
        <w:tc>
          <w:tcPr>
            <w:tcW w:w="65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872447" w:rsidRPr="00937B5B" w:rsidRDefault="00872447" w:rsidP="00937B5B">
            <w:pPr>
              <w:pStyle w:val="afffffffff8"/>
              <w:rPr>
                <w:rFonts w:cs="Times New Roman"/>
                <w:sz w:val="18"/>
                <w:szCs w:val="18"/>
                <w:lang w:eastAsia="ru-RU"/>
              </w:rPr>
            </w:pPr>
            <w:bookmarkStart w:id="301" w:name="_Toc5357839"/>
            <w:r w:rsidRPr="00937B5B">
              <w:rPr>
                <w:rFonts w:cs="Times New Roman"/>
                <w:sz w:val="18"/>
                <w:szCs w:val="18"/>
                <w:lang w:eastAsia="ru-RU"/>
              </w:rPr>
              <w:t>№</w:t>
            </w:r>
          </w:p>
        </w:tc>
        <w:tc>
          <w:tcPr>
            <w:tcW w:w="193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Наименование</w:t>
            </w:r>
          </w:p>
        </w:tc>
        <w:tc>
          <w:tcPr>
            <w:tcW w:w="668"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 xml:space="preserve">Ед. </w:t>
            </w:r>
            <w:proofErr w:type="spellStart"/>
            <w:r w:rsidRPr="00937B5B">
              <w:rPr>
                <w:rFonts w:cs="Times New Roman"/>
                <w:sz w:val="18"/>
                <w:szCs w:val="18"/>
                <w:lang w:eastAsia="ru-RU"/>
              </w:rPr>
              <w:t>изм</w:t>
            </w:r>
            <w:proofErr w:type="spellEnd"/>
            <w:r w:rsidRPr="00937B5B">
              <w:rPr>
                <w:rFonts w:cs="Times New Roman"/>
                <w:sz w:val="18"/>
                <w:szCs w:val="18"/>
                <w:lang w:eastAsia="ru-RU"/>
              </w:rPr>
              <w:t>.</w:t>
            </w:r>
          </w:p>
        </w:tc>
        <w:tc>
          <w:tcPr>
            <w:tcW w:w="1744" w:type="pct"/>
            <w:gridSpan w:val="2"/>
            <w:tcBorders>
              <w:top w:val="single" w:sz="8" w:space="0" w:color="auto"/>
              <w:left w:val="nil"/>
              <w:bottom w:val="single" w:sz="8" w:space="0" w:color="auto"/>
              <w:right w:val="single" w:sz="8" w:space="0" w:color="auto"/>
            </w:tcBorders>
            <w:shd w:val="clear" w:color="000000" w:fill="D9D9D9"/>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Расход воды</w:t>
            </w:r>
          </w:p>
        </w:tc>
      </w:tr>
      <w:tr w:rsidR="00872447" w:rsidRPr="00937B5B" w:rsidTr="006C1271">
        <w:trPr>
          <w:trHeight w:val="20"/>
        </w:trPr>
        <w:tc>
          <w:tcPr>
            <w:tcW w:w="650" w:type="pct"/>
            <w:vMerge/>
            <w:tcBorders>
              <w:top w:val="single" w:sz="8" w:space="0" w:color="auto"/>
              <w:left w:val="single" w:sz="8" w:space="0" w:color="auto"/>
              <w:bottom w:val="single" w:sz="8" w:space="0" w:color="000000"/>
              <w:right w:val="single" w:sz="8" w:space="0" w:color="auto"/>
            </w:tcBorders>
            <w:vAlign w:val="center"/>
            <w:hideMark/>
          </w:tcPr>
          <w:p w:rsidR="00872447" w:rsidRPr="00937B5B" w:rsidRDefault="00872447" w:rsidP="00937B5B">
            <w:pPr>
              <w:pStyle w:val="afffffffff8"/>
              <w:rPr>
                <w:rFonts w:cs="Times New Roman"/>
                <w:sz w:val="18"/>
                <w:szCs w:val="18"/>
                <w:lang w:eastAsia="ru-RU"/>
              </w:rPr>
            </w:pPr>
          </w:p>
        </w:tc>
        <w:tc>
          <w:tcPr>
            <w:tcW w:w="1937" w:type="pct"/>
            <w:vMerge/>
            <w:tcBorders>
              <w:top w:val="single" w:sz="8" w:space="0" w:color="auto"/>
              <w:left w:val="single" w:sz="8" w:space="0" w:color="auto"/>
              <w:bottom w:val="single" w:sz="8" w:space="0" w:color="000000"/>
              <w:right w:val="single" w:sz="8" w:space="0" w:color="auto"/>
            </w:tcBorders>
            <w:vAlign w:val="center"/>
            <w:hideMark/>
          </w:tcPr>
          <w:p w:rsidR="00872447" w:rsidRPr="00937B5B" w:rsidRDefault="00872447" w:rsidP="00937B5B">
            <w:pPr>
              <w:pStyle w:val="afffffffff8"/>
              <w:rPr>
                <w:rFonts w:cs="Times New Roman"/>
                <w:sz w:val="18"/>
                <w:szCs w:val="18"/>
                <w:lang w:eastAsia="ru-RU"/>
              </w:rPr>
            </w:pPr>
          </w:p>
        </w:tc>
        <w:tc>
          <w:tcPr>
            <w:tcW w:w="668" w:type="pct"/>
            <w:vMerge/>
            <w:tcBorders>
              <w:top w:val="single" w:sz="8" w:space="0" w:color="auto"/>
              <w:left w:val="single" w:sz="8" w:space="0" w:color="auto"/>
              <w:bottom w:val="single" w:sz="8" w:space="0" w:color="000000"/>
              <w:right w:val="single" w:sz="8" w:space="0" w:color="auto"/>
            </w:tcBorders>
            <w:vAlign w:val="center"/>
            <w:hideMark/>
          </w:tcPr>
          <w:p w:rsidR="00872447" w:rsidRPr="00937B5B" w:rsidRDefault="00872447" w:rsidP="00937B5B">
            <w:pPr>
              <w:pStyle w:val="afffffffff8"/>
              <w:rPr>
                <w:rFonts w:cs="Times New Roman"/>
                <w:sz w:val="18"/>
                <w:szCs w:val="18"/>
                <w:lang w:eastAsia="ru-RU"/>
              </w:rPr>
            </w:pPr>
          </w:p>
        </w:tc>
        <w:tc>
          <w:tcPr>
            <w:tcW w:w="949" w:type="pct"/>
            <w:tcBorders>
              <w:top w:val="nil"/>
              <w:left w:val="nil"/>
              <w:bottom w:val="single" w:sz="8" w:space="0" w:color="auto"/>
              <w:right w:val="single" w:sz="8" w:space="0" w:color="auto"/>
            </w:tcBorders>
            <w:shd w:val="clear" w:color="000000" w:fill="D9D9D9"/>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Существующие значения</w:t>
            </w:r>
          </w:p>
        </w:tc>
        <w:tc>
          <w:tcPr>
            <w:tcW w:w="795" w:type="pct"/>
            <w:tcBorders>
              <w:top w:val="nil"/>
              <w:left w:val="nil"/>
              <w:bottom w:val="single" w:sz="8" w:space="0" w:color="auto"/>
              <w:right w:val="single" w:sz="8" w:space="0" w:color="auto"/>
            </w:tcBorders>
            <w:shd w:val="clear" w:color="000000" w:fill="D9D9D9"/>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Расчетный срок</w:t>
            </w:r>
          </w:p>
        </w:tc>
      </w:tr>
      <w:tr w:rsidR="00872447" w:rsidRPr="00937B5B" w:rsidTr="006C1271">
        <w:trPr>
          <w:trHeight w:val="20"/>
        </w:trPr>
        <w:tc>
          <w:tcPr>
            <w:tcW w:w="650" w:type="pct"/>
            <w:tcBorders>
              <w:top w:val="nil"/>
              <w:left w:val="single" w:sz="8" w:space="0" w:color="auto"/>
              <w:bottom w:val="single" w:sz="8" w:space="0" w:color="auto"/>
              <w:right w:val="single" w:sz="8" w:space="0" w:color="auto"/>
            </w:tcBorders>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1</w:t>
            </w:r>
          </w:p>
        </w:tc>
        <w:tc>
          <w:tcPr>
            <w:tcW w:w="1937" w:type="pct"/>
            <w:tcBorders>
              <w:top w:val="nil"/>
              <w:left w:val="nil"/>
              <w:bottom w:val="single" w:sz="8" w:space="0" w:color="auto"/>
              <w:right w:val="single" w:sz="8" w:space="0" w:color="auto"/>
            </w:tcBorders>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Часовой расход (макс)</w:t>
            </w:r>
          </w:p>
        </w:tc>
        <w:tc>
          <w:tcPr>
            <w:tcW w:w="668" w:type="pct"/>
            <w:tcBorders>
              <w:top w:val="nil"/>
              <w:left w:val="nil"/>
              <w:bottom w:val="single" w:sz="8" w:space="0" w:color="auto"/>
              <w:right w:val="single" w:sz="8" w:space="0" w:color="auto"/>
            </w:tcBorders>
            <w:shd w:val="clear" w:color="auto" w:fill="auto"/>
            <w:vAlign w:val="center"/>
            <w:hideMark/>
          </w:tcPr>
          <w:p w:rsidR="00872447" w:rsidRPr="00937B5B" w:rsidRDefault="00872447" w:rsidP="00937B5B">
            <w:pPr>
              <w:pStyle w:val="118"/>
              <w:rPr>
                <w:rFonts w:cs="Times New Roman"/>
                <w:sz w:val="18"/>
                <w:szCs w:val="18"/>
                <w:lang w:eastAsia="ru-RU"/>
              </w:rPr>
            </w:pPr>
            <w:r w:rsidRPr="00937B5B">
              <w:rPr>
                <w:rFonts w:cs="Times New Roman"/>
                <w:sz w:val="18"/>
                <w:szCs w:val="18"/>
              </w:rPr>
              <w:t>м</w:t>
            </w:r>
            <w:r w:rsidRPr="00937B5B">
              <w:rPr>
                <w:rFonts w:cs="Times New Roman"/>
                <w:sz w:val="18"/>
                <w:szCs w:val="18"/>
                <w:vertAlign w:val="superscript"/>
              </w:rPr>
              <w:t>3</w:t>
            </w:r>
            <w:r w:rsidRPr="00937B5B">
              <w:rPr>
                <w:rFonts w:cs="Times New Roman"/>
                <w:sz w:val="18"/>
                <w:szCs w:val="18"/>
              </w:rPr>
              <w:t>/</w:t>
            </w:r>
            <w:proofErr w:type="spellStart"/>
            <w:r w:rsidRPr="00937B5B">
              <w:rPr>
                <w:rFonts w:cs="Times New Roman"/>
                <w:sz w:val="18"/>
                <w:szCs w:val="18"/>
              </w:rPr>
              <w:t>сут</w:t>
            </w:r>
            <w:proofErr w:type="spellEnd"/>
            <w:r w:rsidRPr="00937B5B">
              <w:rPr>
                <w:rFonts w:cs="Times New Roman"/>
                <w:sz w:val="18"/>
                <w:szCs w:val="18"/>
              </w:rPr>
              <w:t>.</w:t>
            </w:r>
          </w:p>
        </w:tc>
        <w:tc>
          <w:tcPr>
            <w:tcW w:w="949" w:type="pct"/>
            <w:tcBorders>
              <w:top w:val="nil"/>
              <w:left w:val="nil"/>
              <w:bottom w:val="single" w:sz="8" w:space="0" w:color="auto"/>
              <w:right w:val="single" w:sz="8" w:space="0" w:color="auto"/>
            </w:tcBorders>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0</w:t>
            </w:r>
          </w:p>
        </w:tc>
        <w:tc>
          <w:tcPr>
            <w:tcW w:w="795" w:type="pct"/>
            <w:tcBorders>
              <w:top w:val="nil"/>
              <w:left w:val="nil"/>
              <w:bottom w:val="single" w:sz="8" w:space="0" w:color="auto"/>
              <w:right w:val="single" w:sz="8" w:space="0" w:color="auto"/>
            </w:tcBorders>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358,9</w:t>
            </w:r>
          </w:p>
        </w:tc>
      </w:tr>
      <w:tr w:rsidR="00872447" w:rsidRPr="00937B5B" w:rsidTr="006C1271">
        <w:trPr>
          <w:trHeight w:val="20"/>
        </w:trPr>
        <w:tc>
          <w:tcPr>
            <w:tcW w:w="650" w:type="pct"/>
            <w:tcBorders>
              <w:top w:val="nil"/>
              <w:left w:val="single" w:sz="8" w:space="0" w:color="auto"/>
              <w:bottom w:val="single" w:sz="8" w:space="0" w:color="auto"/>
              <w:right w:val="single" w:sz="8" w:space="0" w:color="auto"/>
            </w:tcBorders>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2</w:t>
            </w:r>
          </w:p>
        </w:tc>
        <w:tc>
          <w:tcPr>
            <w:tcW w:w="1937" w:type="pct"/>
            <w:tcBorders>
              <w:top w:val="nil"/>
              <w:left w:val="nil"/>
              <w:bottom w:val="single" w:sz="8" w:space="0" w:color="auto"/>
              <w:right w:val="single" w:sz="8" w:space="0" w:color="auto"/>
            </w:tcBorders>
            <w:shd w:val="clear" w:color="auto" w:fill="auto"/>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Мощность очистных сооружений</w:t>
            </w:r>
          </w:p>
        </w:tc>
        <w:tc>
          <w:tcPr>
            <w:tcW w:w="668" w:type="pct"/>
            <w:tcBorders>
              <w:top w:val="nil"/>
              <w:left w:val="nil"/>
              <w:bottom w:val="single" w:sz="8" w:space="0" w:color="auto"/>
              <w:right w:val="single" w:sz="8" w:space="0" w:color="auto"/>
            </w:tcBorders>
            <w:shd w:val="clear" w:color="auto" w:fill="auto"/>
            <w:vAlign w:val="center"/>
            <w:hideMark/>
          </w:tcPr>
          <w:p w:rsidR="00872447" w:rsidRPr="00937B5B" w:rsidRDefault="00872447" w:rsidP="00937B5B">
            <w:pPr>
              <w:pStyle w:val="118"/>
              <w:rPr>
                <w:rFonts w:cs="Times New Roman"/>
                <w:sz w:val="18"/>
                <w:szCs w:val="18"/>
                <w:lang w:eastAsia="ru-RU"/>
              </w:rPr>
            </w:pPr>
            <w:r w:rsidRPr="00937B5B">
              <w:rPr>
                <w:rFonts w:cs="Times New Roman"/>
                <w:sz w:val="18"/>
                <w:szCs w:val="18"/>
              </w:rPr>
              <w:t>м</w:t>
            </w:r>
            <w:r w:rsidRPr="00937B5B">
              <w:rPr>
                <w:rFonts w:cs="Times New Roman"/>
                <w:sz w:val="18"/>
                <w:szCs w:val="18"/>
                <w:vertAlign w:val="superscript"/>
              </w:rPr>
              <w:t>3</w:t>
            </w:r>
            <w:r w:rsidRPr="00937B5B">
              <w:rPr>
                <w:rFonts w:cs="Times New Roman"/>
                <w:sz w:val="18"/>
                <w:szCs w:val="18"/>
              </w:rPr>
              <w:t>/</w:t>
            </w:r>
            <w:proofErr w:type="spellStart"/>
            <w:r w:rsidRPr="00937B5B">
              <w:rPr>
                <w:rFonts w:cs="Times New Roman"/>
                <w:sz w:val="18"/>
                <w:szCs w:val="18"/>
              </w:rPr>
              <w:t>сут</w:t>
            </w:r>
            <w:proofErr w:type="spellEnd"/>
            <w:r w:rsidRPr="00937B5B">
              <w:rPr>
                <w:rFonts w:cs="Times New Roman"/>
                <w:sz w:val="18"/>
                <w:szCs w:val="18"/>
              </w:rPr>
              <w:t>.</w:t>
            </w:r>
          </w:p>
        </w:tc>
        <w:tc>
          <w:tcPr>
            <w:tcW w:w="949" w:type="pct"/>
            <w:tcBorders>
              <w:top w:val="nil"/>
              <w:left w:val="nil"/>
              <w:bottom w:val="single" w:sz="8" w:space="0" w:color="auto"/>
              <w:right w:val="single" w:sz="8" w:space="0" w:color="auto"/>
            </w:tcBorders>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0</w:t>
            </w:r>
          </w:p>
        </w:tc>
        <w:tc>
          <w:tcPr>
            <w:tcW w:w="795" w:type="pct"/>
            <w:tcBorders>
              <w:top w:val="nil"/>
              <w:left w:val="nil"/>
              <w:bottom w:val="single" w:sz="8" w:space="0" w:color="auto"/>
              <w:right w:val="single" w:sz="8" w:space="0" w:color="auto"/>
            </w:tcBorders>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360</w:t>
            </w:r>
          </w:p>
        </w:tc>
      </w:tr>
    </w:tbl>
    <w:p w:rsidR="00872447" w:rsidRPr="00937B5B" w:rsidRDefault="00872447" w:rsidP="00937B5B">
      <w:pPr>
        <w:rPr>
          <w:sz w:val="18"/>
          <w:szCs w:val="18"/>
        </w:rPr>
      </w:pPr>
    </w:p>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302" w:name="_Toc91621448"/>
      <w:r w:rsidRPr="00937B5B">
        <w:rPr>
          <w:rFonts w:ascii="Times New Roman" w:hAnsi="Times New Roman"/>
          <w:sz w:val="18"/>
          <w:szCs w:val="18"/>
        </w:rPr>
        <w:t>2.3.4 Результаты анализа гидравлических режимов и режимов работы элементов централизованной системы водоотведения;</w:t>
      </w:r>
      <w:bookmarkEnd w:id="302"/>
    </w:p>
    <w:p w:rsidR="00872447" w:rsidRPr="00937B5B" w:rsidRDefault="00872447" w:rsidP="00937B5B">
      <w:pPr>
        <w:rPr>
          <w:sz w:val="18"/>
          <w:szCs w:val="18"/>
        </w:rPr>
      </w:pPr>
    </w:p>
    <w:p w:rsidR="00872447" w:rsidRPr="00937B5B" w:rsidRDefault="00872447" w:rsidP="00937B5B">
      <w:pPr>
        <w:pStyle w:val="afffffffff5"/>
        <w:spacing w:line="240" w:lineRule="auto"/>
        <w:rPr>
          <w:sz w:val="18"/>
          <w:szCs w:val="18"/>
        </w:rPr>
      </w:pPr>
      <w:r w:rsidRPr="00937B5B">
        <w:rPr>
          <w:sz w:val="18"/>
          <w:szCs w:val="18"/>
        </w:rPr>
        <w:t>Отвод и транспортировка стоков от абонентов к очистным сооружениям канализации будет производиться через систему самотечных трубопроводов и систему КНС. Из насосных станций сточные воды транспортируются по напорным трубопроводам в магистральные коллекторы.</w:t>
      </w:r>
    </w:p>
    <w:p w:rsidR="00872447" w:rsidRPr="00937B5B" w:rsidRDefault="00872447" w:rsidP="00937B5B">
      <w:pPr>
        <w:pStyle w:val="afffffffff5"/>
        <w:spacing w:line="240" w:lineRule="auto"/>
        <w:rPr>
          <w:sz w:val="18"/>
          <w:szCs w:val="18"/>
        </w:rPr>
      </w:pPr>
      <w:r w:rsidRPr="00937B5B">
        <w:rPr>
          <w:sz w:val="18"/>
          <w:szCs w:val="18"/>
        </w:rPr>
        <w:t>Канализационные насосные станции предназначены для обеспечения подачи сточных вод (т.е. перекачки и подъема) в систему канализации. КНС откачивают хозяйственно-бытовые, ливневые воды,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 В общем виде КНС представляет собой здание имеющее подземную и надземную части. Подземная часть имеет два отделения: приемной (грабельное) и через разделительную перегородку машинный зал. В приемное отделение стоки поступают по самотечному коллектору различных диаметров от 100 мм до 1200 мм, где происходит первичная очистка (отделение) стоков от грубого мусора, загрязнений с помощью механического устройства – граблей, решеток, дробилок. КНС оборудовано центробежными горизонтальными и вертикальными насосными агрегатами. При выборе насосов учитывается объем перекачиваемых стоков, равномерность их поступления. Система всасывающих и напорных трубопроводов станций оснащена запорно-регулирующей арматурой (задвижки, обратные клапана диаметром от 50 мм до 800мм) что обеспечивает надежную и бесперебойную работу во время проведения профилактических и текущих ремонтов.</w:t>
      </w:r>
    </w:p>
    <w:p w:rsidR="00872447" w:rsidRPr="00937B5B" w:rsidRDefault="00872447" w:rsidP="00937B5B">
      <w:pPr>
        <w:pStyle w:val="afffffffff5"/>
        <w:spacing w:line="240" w:lineRule="auto"/>
        <w:rPr>
          <w:sz w:val="18"/>
          <w:szCs w:val="18"/>
        </w:rPr>
      </w:pPr>
      <w:r w:rsidRPr="00937B5B">
        <w:rPr>
          <w:sz w:val="18"/>
          <w:szCs w:val="18"/>
        </w:rPr>
        <w:t>В связи с наличием на канализационной сети участков, подлежащих замене, возможно возникновение аварийных ситуаций.</w:t>
      </w:r>
    </w:p>
    <w:p w:rsidR="00872447" w:rsidRPr="00937B5B" w:rsidRDefault="00872447" w:rsidP="00937B5B">
      <w:pPr>
        <w:pStyle w:val="afffffffff5"/>
        <w:spacing w:line="240" w:lineRule="auto"/>
        <w:rPr>
          <w:sz w:val="18"/>
          <w:szCs w:val="18"/>
        </w:rPr>
      </w:pPr>
      <w:r w:rsidRPr="00937B5B">
        <w:rPr>
          <w:sz w:val="18"/>
          <w:szCs w:val="18"/>
        </w:rPr>
        <w:t>В целях поддержания надлежащего технического уровня оборудования, установок, сооружений, передаточных устройств и инженерных сетей в процессе эксплуатации необходимо предусмотреть графики планово-предупредительных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w:t>
      </w:r>
    </w:p>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303" w:name="_Toc91621449"/>
      <w:bookmarkEnd w:id="301"/>
      <w:r w:rsidRPr="00937B5B">
        <w:rPr>
          <w:rFonts w:ascii="Times New Roman" w:hAnsi="Times New Roman"/>
          <w:sz w:val="18"/>
          <w:szCs w:val="18"/>
        </w:rPr>
        <w:t xml:space="preserve">2.3.5. Анализ </w:t>
      </w:r>
      <w:proofErr w:type="gramStart"/>
      <w:r w:rsidRPr="00937B5B">
        <w:rPr>
          <w:rFonts w:ascii="Times New Roman" w:hAnsi="Times New Roman"/>
          <w:sz w:val="18"/>
          <w:szCs w:val="18"/>
        </w:rPr>
        <w:t>резервов производственных мощностей очистных сооружений системы водоотведения</w:t>
      </w:r>
      <w:proofErr w:type="gramEnd"/>
      <w:r w:rsidRPr="00937B5B">
        <w:rPr>
          <w:rFonts w:ascii="Times New Roman" w:hAnsi="Times New Roman"/>
          <w:sz w:val="18"/>
          <w:szCs w:val="18"/>
        </w:rPr>
        <w:t xml:space="preserve"> и возможности расширения зоны их действия.</w:t>
      </w:r>
      <w:bookmarkEnd w:id="303"/>
    </w:p>
    <w:p w:rsidR="00872447" w:rsidRPr="00937B5B" w:rsidRDefault="00872447" w:rsidP="00937B5B">
      <w:pPr>
        <w:rPr>
          <w:sz w:val="18"/>
          <w:szCs w:val="18"/>
        </w:rPr>
      </w:pPr>
    </w:p>
    <w:p w:rsidR="00872447" w:rsidRPr="00937B5B" w:rsidRDefault="00872447" w:rsidP="00937B5B">
      <w:pPr>
        <w:pStyle w:val="afffffffff5"/>
        <w:spacing w:line="240" w:lineRule="auto"/>
        <w:rPr>
          <w:sz w:val="18"/>
          <w:szCs w:val="18"/>
        </w:rPr>
      </w:pPr>
      <w:r w:rsidRPr="00937B5B">
        <w:rPr>
          <w:sz w:val="18"/>
          <w:szCs w:val="18"/>
        </w:rPr>
        <w:t>Перспективная схема водоотведения учитывает развитие МО, его первоочередную и перспективную застройки, исходя из увеличения степени благоустройства жилых зданий, развития производственных, рекреационных и общественно-деловых центров.</w:t>
      </w:r>
    </w:p>
    <w:p w:rsidR="00872447" w:rsidRPr="00937B5B" w:rsidRDefault="00872447" w:rsidP="00937B5B">
      <w:pPr>
        <w:pStyle w:val="afffffffff5"/>
        <w:spacing w:line="240" w:lineRule="auto"/>
        <w:rPr>
          <w:sz w:val="18"/>
          <w:szCs w:val="18"/>
        </w:rPr>
      </w:pPr>
      <w:r w:rsidRPr="00937B5B">
        <w:rPr>
          <w:sz w:val="18"/>
          <w:szCs w:val="18"/>
        </w:rPr>
        <w:t>Перспективная система водоотведения предусматривает строительство единой централизованной системы, в которую будут поступать хозяйственно- бытовые и промышленные стоки, прошедшие предварительную очистку на локальных очистных сооружениях до ПДК, допустимых к сбросу в сеть. Для поселения принята неполная раздельная система водоотведения с учетом рельефа местности.</w:t>
      </w:r>
    </w:p>
    <w:p w:rsidR="00872447" w:rsidRPr="00937B5B" w:rsidRDefault="00872447" w:rsidP="00937B5B">
      <w:pPr>
        <w:pStyle w:val="afffffffff5"/>
        <w:spacing w:line="240" w:lineRule="auto"/>
        <w:rPr>
          <w:sz w:val="18"/>
          <w:szCs w:val="18"/>
        </w:rPr>
      </w:pPr>
      <w:r w:rsidRPr="00937B5B">
        <w:rPr>
          <w:sz w:val="18"/>
          <w:szCs w:val="18"/>
        </w:rPr>
        <w:t>На территории поселка предлагается строительство очистных сооружений полной биологической очистки, строительство канализационных очистных</w:t>
      </w:r>
      <w:r w:rsidRPr="00937B5B">
        <w:rPr>
          <w:sz w:val="18"/>
          <w:szCs w:val="18"/>
          <w:lang w:val="ru-RU"/>
        </w:rPr>
        <w:t xml:space="preserve"> </w:t>
      </w:r>
      <w:r w:rsidRPr="00937B5B">
        <w:rPr>
          <w:sz w:val="18"/>
          <w:szCs w:val="18"/>
        </w:rPr>
        <w:t>сооружений полной биологической очистки с доочисткой сточных вод и механическим обезвоживанием осадка во всех бассейнах канализования, а также строительство компактных очистных сооружений биологической очистки малой производительности на площадках планируемой индивидуальной жилой застройки.</w:t>
      </w:r>
    </w:p>
    <w:p w:rsidR="00872447" w:rsidRPr="00937B5B" w:rsidRDefault="00872447" w:rsidP="00937B5B">
      <w:pPr>
        <w:pStyle w:val="afffffffff5"/>
        <w:spacing w:line="240" w:lineRule="auto"/>
        <w:rPr>
          <w:sz w:val="18"/>
          <w:szCs w:val="18"/>
        </w:rPr>
      </w:pPr>
      <w:r w:rsidRPr="00937B5B">
        <w:rPr>
          <w:sz w:val="18"/>
          <w:szCs w:val="18"/>
        </w:rP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w:t>
      </w:r>
    </w:p>
    <w:p w:rsidR="00872447" w:rsidRPr="00937B5B" w:rsidRDefault="00872447" w:rsidP="00937B5B">
      <w:pPr>
        <w:pStyle w:val="afffffffff5"/>
        <w:spacing w:line="240" w:lineRule="auto"/>
        <w:rPr>
          <w:sz w:val="18"/>
          <w:szCs w:val="18"/>
        </w:rPr>
      </w:pPr>
      <w:r w:rsidRPr="00937B5B">
        <w:rPr>
          <w:sz w:val="18"/>
          <w:szCs w:val="18"/>
        </w:rPr>
        <w:t>Для обеспечения отвода и очистки бытовых стоков на территории поселка предусматриваются следующие мероприятия:</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для отвода бытовых сточных вод от зданий запроектировать самотечные сети канализации из асбестоцементных трубопроводов по ГОСТ 31416-2009</w:t>
      </w:r>
      <w:r w:rsidRPr="00937B5B">
        <w:rPr>
          <w:sz w:val="18"/>
          <w:szCs w:val="18"/>
          <w:lang w:val="ru-RU"/>
        </w:rPr>
        <w:t xml:space="preserve"> </w:t>
      </w:r>
      <w:r w:rsidRPr="00937B5B">
        <w:rPr>
          <w:sz w:val="18"/>
          <w:szCs w:val="18"/>
        </w:rPr>
        <w:t xml:space="preserve">диаметром 150-300 мм или полиэтиленовых по ГОСТ 18599-2001. При перекачке сточных вод предусматривать напорные сети канализации из напорных </w:t>
      </w:r>
      <w:r w:rsidRPr="00937B5B">
        <w:rPr>
          <w:sz w:val="18"/>
          <w:szCs w:val="18"/>
        </w:rPr>
        <w:lastRenderedPageBreak/>
        <w:t>полиэтиленовых трубопроводов по ГОСТ 18599-2001 диаметром 63-75-90 мм. На сети самотечной канализации устраиваются смотровые железобетонные колодцы на расстоянии 35-50 метров в зависимости от диаметра трубопроводов. При сбросе сточных вод из напорных трубопроводов  в самотечные коллекторы устраиваются колодцы-гасители напора;</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при выборе площадок под размещение новых сооружений обеспечить соблюдение санитарно-защитных зон от них в соответствии </w:t>
      </w:r>
      <w:proofErr w:type="spellStart"/>
      <w:r w:rsidRPr="00937B5B">
        <w:rPr>
          <w:sz w:val="18"/>
          <w:szCs w:val="18"/>
        </w:rPr>
        <w:t>СанПиН</w:t>
      </w:r>
      <w:proofErr w:type="spellEnd"/>
      <w:r w:rsidRPr="00937B5B">
        <w:rPr>
          <w:sz w:val="18"/>
          <w:szCs w:val="18"/>
        </w:rPr>
        <w:t xml:space="preserve"> 2.2.1/2.1.1.200-03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общественная и усадебная застройка проектируется с централизованным водоснабжением, в поселении подключена к существующим очистным сооружениям биологической очистки;</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утилизация образующегося осадка на площадках канализационных очистных сооружений;</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подключение всей существующей и планируемой застройки к очистным сооружениям путем строительства самотечных сетей канализации.</w:t>
      </w:r>
    </w:p>
    <w:p w:rsidR="00872447" w:rsidRPr="00937B5B" w:rsidRDefault="00872447" w:rsidP="00937B5B">
      <w:pPr>
        <w:pStyle w:val="afffffffff9"/>
        <w:spacing w:line="240" w:lineRule="auto"/>
        <w:rPr>
          <w:rFonts w:ascii="Times New Roman" w:hAnsi="Times New Roman" w:cs="Times New Roman"/>
          <w:sz w:val="18"/>
          <w:szCs w:val="18"/>
        </w:rPr>
      </w:pPr>
    </w:p>
    <w:p w:rsidR="00872447" w:rsidRPr="00937B5B" w:rsidRDefault="00872447" w:rsidP="00937B5B">
      <w:pPr>
        <w:pStyle w:val="13"/>
        <w:spacing w:before="0" w:after="0"/>
        <w:rPr>
          <w:rFonts w:ascii="Times New Roman" w:eastAsia="Calibri" w:hAnsi="Times New Roman"/>
          <w:b w:val="0"/>
          <w:sz w:val="18"/>
          <w:szCs w:val="18"/>
        </w:rPr>
      </w:pPr>
      <w:bookmarkStart w:id="304" w:name="_Toc91621450"/>
      <w:r w:rsidRPr="00937B5B">
        <w:rPr>
          <w:rFonts w:ascii="Times New Roman" w:eastAsia="Calibri" w:hAnsi="Times New Roman"/>
          <w:b w:val="0"/>
          <w:sz w:val="18"/>
          <w:szCs w:val="18"/>
        </w:rPr>
        <w:t>2.4.</w:t>
      </w:r>
      <w:r w:rsidRPr="00937B5B">
        <w:rPr>
          <w:rFonts w:ascii="Times New Roman" w:eastAsia="Calibri" w:hAnsi="Times New Roman"/>
          <w:b w:val="0"/>
          <w:sz w:val="18"/>
          <w:szCs w:val="18"/>
        </w:rPr>
        <w:tab/>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304"/>
      <w:r w:rsidRPr="00937B5B">
        <w:rPr>
          <w:rFonts w:ascii="Times New Roman" w:eastAsia="Calibri" w:hAnsi="Times New Roman"/>
          <w:b w:val="0"/>
          <w:sz w:val="18"/>
          <w:szCs w:val="18"/>
        </w:rPr>
        <w:t xml:space="preserve"> </w:t>
      </w:r>
    </w:p>
    <w:p w:rsidR="00872447" w:rsidRPr="00937B5B" w:rsidRDefault="00872447" w:rsidP="00937B5B">
      <w:pPr>
        <w:pStyle w:val="af4"/>
        <w:spacing w:after="0"/>
        <w:rPr>
          <w:rFonts w:ascii="Times New Roman" w:hAnsi="Times New Roman"/>
          <w:sz w:val="18"/>
          <w:szCs w:val="18"/>
        </w:rPr>
      </w:pPr>
      <w:bookmarkStart w:id="305" w:name="_Toc91621451"/>
      <w:r w:rsidRPr="00937B5B">
        <w:rPr>
          <w:rFonts w:ascii="Times New Roman" w:hAnsi="Times New Roman"/>
          <w:sz w:val="18"/>
          <w:szCs w:val="18"/>
        </w:rPr>
        <w:t>2.4.1.</w:t>
      </w:r>
      <w:r w:rsidRPr="00937B5B">
        <w:rPr>
          <w:rFonts w:ascii="Times New Roman" w:hAnsi="Times New Roman"/>
          <w:sz w:val="18"/>
          <w:szCs w:val="18"/>
        </w:rPr>
        <w:tab/>
        <w:t>Основные направления, принципы, задачи и плановые значения показателей развития централизованной системы водоотведения;</w:t>
      </w:r>
      <w:bookmarkEnd w:id="305"/>
    </w:p>
    <w:p w:rsidR="00872447" w:rsidRPr="00937B5B" w:rsidRDefault="00872447" w:rsidP="00937B5B">
      <w:pPr>
        <w:pStyle w:val="afffffffff5"/>
        <w:spacing w:line="240" w:lineRule="auto"/>
        <w:rPr>
          <w:sz w:val="18"/>
          <w:szCs w:val="18"/>
          <w:lang w:val="ru-RU"/>
        </w:rPr>
      </w:pPr>
      <w:r w:rsidRPr="00937B5B">
        <w:rPr>
          <w:sz w:val="18"/>
          <w:szCs w:val="18"/>
          <w:lang w:val="ru-RU"/>
        </w:rPr>
        <w:t>Возможно предусмотреть локальные канализационные сборники: для школы и детского сада емкостью 20-30 м</w:t>
      </w:r>
      <w:r w:rsidRPr="00937B5B">
        <w:rPr>
          <w:sz w:val="18"/>
          <w:szCs w:val="18"/>
          <w:vertAlign w:val="superscript"/>
          <w:lang w:val="ru-RU"/>
        </w:rPr>
        <w:t>3</w:t>
      </w:r>
      <w:r w:rsidRPr="00937B5B">
        <w:rPr>
          <w:sz w:val="18"/>
          <w:szCs w:val="18"/>
          <w:lang w:val="ru-RU"/>
        </w:rPr>
        <w:t>. Для предохранения от замерзания канализационные трубопроводы снабжены спутниками, подпитывающими от центрального отопления здания. Канализация из сборников вывозится спецавтотранспортом.</w:t>
      </w:r>
    </w:p>
    <w:p w:rsidR="00872447" w:rsidRPr="00937B5B" w:rsidRDefault="00872447" w:rsidP="00937B5B">
      <w:pPr>
        <w:pStyle w:val="afffffffff5"/>
        <w:spacing w:line="240" w:lineRule="auto"/>
        <w:rPr>
          <w:sz w:val="18"/>
          <w:szCs w:val="18"/>
          <w:lang w:val="ru-RU"/>
        </w:rPr>
      </w:pPr>
      <w:r w:rsidRPr="00937B5B">
        <w:rPr>
          <w:sz w:val="18"/>
          <w:szCs w:val="18"/>
          <w:lang w:val="ru-RU"/>
        </w:rPr>
        <w:t>Для частного сектора можно предусмотреть локальные канализационные сборники наполненные биологически активными добавками которые расщепляют отходы и уничтожают микробы, а также устраняющей запахи, после чего очистки они становятся экологически безопасными.</w:t>
      </w:r>
    </w:p>
    <w:p w:rsidR="00872447" w:rsidRPr="00937B5B" w:rsidRDefault="00872447" w:rsidP="00937B5B">
      <w:pPr>
        <w:pStyle w:val="afffffffff5"/>
        <w:spacing w:line="240" w:lineRule="auto"/>
        <w:rPr>
          <w:sz w:val="18"/>
          <w:szCs w:val="18"/>
          <w:lang w:val="ru-RU"/>
        </w:rPr>
      </w:pPr>
      <w:r w:rsidRPr="00937B5B">
        <w:rPr>
          <w:sz w:val="18"/>
          <w:szCs w:val="18"/>
          <w:lang w:val="ru-RU"/>
        </w:rPr>
        <w:t>Дождевая канализация.</w:t>
      </w:r>
    </w:p>
    <w:p w:rsidR="00872447" w:rsidRPr="00937B5B" w:rsidRDefault="00872447" w:rsidP="00937B5B">
      <w:pPr>
        <w:pStyle w:val="afffffffff5"/>
        <w:spacing w:line="240" w:lineRule="auto"/>
        <w:rPr>
          <w:sz w:val="18"/>
          <w:szCs w:val="18"/>
          <w:lang w:val="ru-RU"/>
        </w:rPr>
      </w:pPr>
      <w:r w:rsidRPr="00937B5B">
        <w:rPr>
          <w:sz w:val="18"/>
          <w:szCs w:val="18"/>
          <w:lang w:val="ru-RU"/>
        </w:rPr>
        <w:t xml:space="preserve">В поселке единой сети отвода атмосферных вод нет. Отвод поверхностных вод предусмотреть учитывая рельеф местности с территории поселка дренажным каналом. </w:t>
      </w:r>
    </w:p>
    <w:p w:rsidR="00872447" w:rsidRPr="00937B5B" w:rsidRDefault="00872447" w:rsidP="00937B5B">
      <w:pPr>
        <w:pStyle w:val="afffffffff5"/>
        <w:spacing w:line="240" w:lineRule="auto"/>
        <w:rPr>
          <w:sz w:val="18"/>
          <w:szCs w:val="18"/>
          <w:lang w:val="ru-RU"/>
        </w:rPr>
      </w:pPr>
      <w:r w:rsidRPr="00937B5B">
        <w:rPr>
          <w:sz w:val="18"/>
          <w:szCs w:val="18"/>
          <w:lang w:val="ru-RU"/>
        </w:rPr>
        <w:t xml:space="preserve">Проектом намечается устройство открытой ливневой сети в виде бетонных лотков и грунтовых канав с одерновкой из растительного слоя. Отвод поверхностных вод осуществляется по открытым лоткам. Пропуски под дорогами осуществляется по закрытым лоткам. Водоприемники ливневых вод служат образованные в пониженных местах водоемы. </w:t>
      </w:r>
    </w:p>
    <w:p w:rsidR="00872447" w:rsidRPr="00937B5B" w:rsidRDefault="00872447" w:rsidP="00937B5B">
      <w:pPr>
        <w:pStyle w:val="afffffffff5"/>
        <w:spacing w:line="240" w:lineRule="auto"/>
        <w:rPr>
          <w:sz w:val="18"/>
          <w:szCs w:val="18"/>
          <w:lang w:val="ru-RU"/>
        </w:rPr>
      </w:pPr>
      <w:r w:rsidRPr="00937B5B">
        <w:rPr>
          <w:sz w:val="18"/>
          <w:szCs w:val="18"/>
          <w:lang w:val="ru-RU"/>
        </w:rPr>
        <w:t>Перед водоемами предусматриваются отстойники, где ливневые воды отстаиваются и после сбрасываются в водоемы.</w:t>
      </w:r>
    </w:p>
    <w:p w:rsidR="00872447" w:rsidRPr="00937B5B" w:rsidRDefault="00872447" w:rsidP="00937B5B">
      <w:pPr>
        <w:pStyle w:val="afffffffff5"/>
        <w:spacing w:line="240" w:lineRule="auto"/>
        <w:rPr>
          <w:sz w:val="18"/>
          <w:szCs w:val="18"/>
          <w:lang w:val="ru-RU"/>
        </w:rPr>
      </w:pPr>
      <w:r w:rsidRPr="00937B5B">
        <w:rPr>
          <w:sz w:val="18"/>
          <w:szCs w:val="18"/>
          <w:lang w:val="ru-RU"/>
        </w:rPr>
        <w:t>Система канализации принимается полная раздельная, с отведением всех хоз-бытовых сточных вод на очистные сооружения канализации. Отведение бытовых сточных вод на очистные сооружения предусматривается существующей системой самотечно—напорных коллекторов и канализационных насосных станций, которая продиктована рельефом, размещением жилых районов, общественных и производственных зданий и сооружений.</w:t>
      </w:r>
    </w:p>
    <w:p w:rsidR="00872447" w:rsidRPr="00937B5B" w:rsidRDefault="00872447" w:rsidP="00937B5B">
      <w:pPr>
        <w:pStyle w:val="afffffffff5"/>
        <w:spacing w:line="240" w:lineRule="auto"/>
        <w:rPr>
          <w:sz w:val="18"/>
          <w:szCs w:val="18"/>
          <w:lang w:val="ru-RU"/>
        </w:rPr>
      </w:pPr>
      <w:r w:rsidRPr="00937B5B">
        <w:rPr>
          <w:sz w:val="18"/>
          <w:szCs w:val="18"/>
          <w:lang w:val="ru-RU"/>
        </w:rPr>
        <w:t>Прием сточных вод и транспортировка их на очистные сооружения будет осуществляться по схеме со строительством канализационных сетей в районах нового строительства и выполнением работ по строительству коллекторов и канализационных насосных станций.</w:t>
      </w:r>
    </w:p>
    <w:p w:rsidR="00872447" w:rsidRPr="00937B5B" w:rsidRDefault="00872447" w:rsidP="00937B5B">
      <w:pPr>
        <w:pStyle w:val="afffffffff5"/>
        <w:spacing w:line="240" w:lineRule="auto"/>
        <w:rPr>
          <w:sz w:val="18"/>
          <w:szCs w:val="18"/>
          <w:lang w:val="ru-RU"/>
        </w:rPr>
      </w:pPr>
      <w:r w:rsidRPr="00937B5B">
        <w:rPr>
          <w:sz w:val="18"/>
          <w:szCs w:val="18"/>
        </w:rPr>
        <w:t>Все это позволит улучшить санитарные условия проживания населения и снизить степень загрязнения окружающей природной среды, а также сократить общую площадь земельных участков, на которых устанавливаются ограничения по использованию санитарно-защитных зон вокруг канализационных очистных сооружений.</w:t>
      </w:r>
    </w:p>
    <w:p w:rsidR="00872447" w:rsidRPr="00937B5B" w:rsidRDefault="00872447" w:rsidP="00937B5B">
      <w:pPr>
        <w:pStyle w:val="afffffffff5"/>
        <w:spacing w:line="240" w:lineRule="auto"/>
        <w:rPr>
          <w:sz w:val="18"/>
          <w:szCs w:val="18"/>
        </w:rPr>
      </w:pPr>
      <w:r w:rsidRPr="00937B5B">
        <w:rPr>
          <w:sz w:val="18"/>
          <w:szCs w:val="18"/>
        </w:rPr>
        <w:t xml:space="preserve">Ливневая канализация </w:t>
      </w:r>
    </w:p>
    <w:p w:rsidR="00872447" w:rsidRPr="00937B5B" w:rsidRDefault="00872447" w:rsidP="00937B5B">
      <w:pPr>
        <w:pStyle w:val="afffffffff5"/>
        <w:spacing w:line="240" w:lineRule="auto"/>
        <w:rPr>
          <w:sz w:val="18"/>
          <w:szCs w:val="18"/>
        </w:rPr>
      </w:pPr>
      <w:r w:rsidRPr="00937B5B">
        <w:rPr>
          <w:sz w:val="18"/>
          <w:szCs w:val="18"/>
        </w:rPr>
        <w:t>Планировка и застройка городских и сельских поселений» в районах одно-, двухэтажной застройки допускается применение открытых водоотводящих устройств (канав, кюветов, лотков).</w:t>
      </w:r>
    </w:p>
    <w:p w:rsidR="00872447" w:rsidRPr="00937B5B" w:rsidRDefault="00872447" w:rsidP="00937B5B">
      <w:pPr>
        <w:pStyle w:val="afffffffff5"/>
        <w:spacing w:line="240" w:lineRule="auto"/>
        <w:rPr>
          <w:sz w:val="18"/>
          <w:szCs w:val="18"/>
        </w:rPr>
      </w:pPr>
      <w:r w:rsidRPr="00937B5B">
        <w:rPr>
          <w:sz w:val="18"/>
          <w:szCs w:val="18"/>
        </w:rPr>
        <w:t>Однако для обеспечения нормативной очистки доля поверхностных вод в очищаемой воде должна быть незначительной. Поэтому сооружения ливневой канализации в периоды снеготаяния и дождей должны аккумулировать значительные объемы воды.</w:t>
      </w:r>
    </w:p>
    <w:p w:rsidR="00872447" w:rsidRPr="00937B5B" w:rsidRDefault="00872447" w:rsidP="00937B5B">
      <w:pPr>
        <w:pStyle w:val="afffffffff5"/>
        <w:spacing w:line="240" w:lineRule="auto"/>
        <w:rPr>
          <w:sz w:val="18"/>
          <w:szCs w:val="18"/>
        </w:rPr>
      </w:pPr>
      <w:r w:rsidRPr="00937B5B">
        <w:rPr>
          <w:sz w:val="18"/>
          <w:szCs w:val="18"/>
        </w:rPr>
        <w:t>Предусматривается следующая схема. Дождевые стоки по магистральному коллектору поступают в район проектируемых канализационных очистных сооружений. Вода собирается в регулирующие резервуары с последующей постепенной перекачкой на очистные сооружения.</w:t>
      </w:r>
    </w:p>
    <w:p w:rsidR="00872447" w:rsidRPr="00937B5B" w:rsidRDefault="00872447" w:rsidP="00937B5B">
      <w:pPr>
        <w:pStyle w:val="afffffffff5"/>
        <w:spacing w:line="240" w:lineRule="auto"/>
        <w:rPr>
          <w:sz w:val="18"/>
          <w:szCs w:val="18"/>
        </w:rPr>
      </w:pPr>
    </w:p>
    <w:p w:rsidR="00872447" w:rsidRPr="00937B5B" w:rsidRDefault="00872447" w:rsidP="00937B5B">
      <w:pPr>
        <w:pStyle w:val="af4"/>
        <w:spacing w:after="0"/>
        <w:rPr>
          <w:rFonts w:ascii="Times New Roman" w:hAnsi="Times New Roman"/>
          <w:sz w:val="18"/>
          <w:szCs w:val="18"/>
        </w:rPr>
      </w:pPr>
      <w:bookmarkStart w:id="306" w:name="_Toc91621452"/>
      <w:r w:rsidRPr="00937B5B">
        <w:rPr>
          <w:rFonts w:ascii="Times New Roman" w:hAnsi="Times New Roman"/>
          <w:sz w:val="18"/>
          <w:szCs w:val="18"/>
        </w:rPr>
        <w:t>2.4.2.</w:t>
      </w:r>
      <w:r w:rsidRPr="00937B5B">
        <w:rPr>
          <w:rFonts w:ascii="Times New Roman" w:hAnsi="Times New Roman"/>
          <w:sz w:val="18"/>
          <w:szCs w:val="18"/>
        </w:rPr>
        <w:tab/>
        <w:t>Перечень основных мероприятий по реализации схем водоотведения с разбивкой по годам, включая технические обоснования этих мероприятий</w:t>
      </w:r>
      <w:bookmarkEnd w:id="306"/>
    </w:p>
    <w:p w:rsidR="00872447" w:rsidRPr="00937B5B" w:rsidRDefault="00872447" w:rsidP="00937B5B">
      <w:pPr>
        <w:pStyle w:val="afffffffff5"/>
        <w:spacing w:line="240" w:lineRule="auto"/>
        <w:rPr>
          <w:sz w:val="18"/>
          <w:szCs w:val="18"/>
          <w:lang w:val="ru-RU"/>
        </w:rPr>
      </w:pPr>
      <w:r w:rsidRPr="00937B5B">
        <w:rPr>
          <w:sz w:val="18"/>
          <w:szCs w:val="18"/>
        </w:rPr>
        <w:t>Для населенных пунктов муниципального образования предусмотрены самостоятельные системы водоотведения с полной биологической очисткой сточных вод, с системой доочистки и сбросом очищенных стоков на поля орошения (либо на поля фильтрации, пруды испарители). Сброс очищенных обеззараженных сточных вод в водоемы может быть предусмотрен только в исключительных случаях при соблюдении требований СанПин 2.1.5.980-00</w:t>
      </w:r>
      <w:r w:rsidRPr="00937B5B">
        <w:rPr>
          <w:sz w:val="18"/>
          <w:szCs w:val="18"/>
          <w:lang w:val="ru-RU"/>
        </w:rPr>
        <w:t xml:space="preserve"> </w:t>
      </w:r>
      <w:r w:rsidRPr="00937B5B">
        <w:rPr>
          <w:sz w:val="18"/>
          <w:szCs w:val="18"/>
        </w:rPr>
        <w:t>«Гигиенические требования к охране поверхностных вод».</w:t>
      </w:r>
    </w:p>
    <w:p w:rsidR="00872447" w:rsidRPr="00937B5B" w:rsidRDefault="00872447" w:rsidP="00937B5B">
      <w:pPr>
        <w:jc w:val="right"/>
        <w:rPr>
          <w:sz w:val="18"/>
          <w:szCs w:val="18"/>
        </w:rPr>
      </w:pPr>
      <w:r w:rsidRPr="00937B5B">
        <w:rPr>
          <w:sz w:val="18"/>
          <w:szCs w:val="18"/>
        </w:rPr>
        <w:t>Таблица 29</w:t>
      </w:r>
    </w:p>
    <w:tbl>
      <w:tblPr>
        <w:tblW w:w="5000" w:type="pct"/>
        <w:tblLook w:val="04A0"/>
      </w:tblPr>
      <w:tblGrid>
        <w:gridCol w:w="817"/>
        <w:gridCol w:w="4749"/>
        <w:gridCol w:w="1855"/>
        <w:gridCol w:w="2150"/>
      </w:tblGrid>
      <w:tr w:rsidR="00872447" w:rsidRPr="00937B5B" w:rsidTr="006C1271">
        <w:trPr>
          <w:trHeight w:val="20"/>
        </w:trPr>
        <w:tc>
          <w:tcPr>
            <w:tcW w:w="427" w:type="pct"/>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 xml:space="preserve">№ </w:t>
            </w:r>
            <w:proofErr w:type="spellStart"/>
            <w:proofErr w:type="gramStart"/>
            <w:r w:rsidRPr="00937B5B">
              <w:rPr>
                <w:rFonts w:cs="Times New Roman"/>
                <w:sz w:val="18"/>
                <w:szCs w:val="18"/>
                <w:lang w:eastAsia="ru-RU"/>
              </w:rPr>
              <w:t>п</w:t>
            </w:r>
            <w:proofErr w:type="spellEnd"/>
            <w:proofErr w:type="gramEnd"/>
            <w:r w:rsidRPr="00937B5B">
              <w:rPr>
                <w:rFonts w:cs="Times New Roman"/>
                <w:sz w:val="18"/>
                <w:szCs w:val="18"/>
                <w:lang w:eastAsia="ru-RU"/>
              </w:rPr>
              <w:t>/</w:t>
            </w:r>
            <w:proofErr w:type="spellStart"/>
            <w:r w:rsidRPr="00937B5B">
              <w:rPr>
                <w:rFonts w:cs="Times New Roman"/>
                <w:sz w:val="18"/>
                <w:szCs w:val="18"/>
                <w:lang w:eastAsia="ru-RU"/>
              </w:rPr>
              <w:t>п</w:t>
            </w:r>
            <w:proofErr w:type="spellEnd"/>
          </w:p>
        </w:tc>
        <w:tc>
          <w:tcPr>
            <w:tcW w:w="2481" w:type="pct"/>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Наименование</w:t>
            </w:r>
          </w:p>
        </w:tc>
        <w:tc>
          <w:tcPr>
            <w:tcW w:w="969" w:type="pct"/>
            <w:tcBorders>
              <w:top w:val="single" w:sz="4" w:space="0" w:color="auto"/>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Сроки</w:t>
            </w:r>
          </w:p>
        </w:tc>
        <w:tc>
          <w:tcPr>
            <w:tcW w:w="1123" w:type="pct"/>
            <w:tcBorders>
              <w:top w:val="single" w:sz="4" w:space="0" w:color="auto"/>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Затраты,*</w:t>
            </w:r>
          </w:p>
        </w:tc>
      </w:tr>
      <w:tr w:rsidR="00872447" w:rsidRPr="00937B5B" w:rsidTr="006C1271">
        <w:trPr>
          <w:trHeight w:val="20"/>
        </w:trPr>
        <w:tc>
          <w:tcPr>
            <w:tcW w:w="427"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p>
        </w:tc>
        <w:tc>
          <w:tcPr>
            <w:tcW w:w="2481" w:type="pct"/>
            <w:vMerge/>
            <w:tcBorders>
              <w:top w:val="single" w:sz="4" w:space="0" w:color="auto"/>
              <w:left w:val="single" w:sz="4" w:space="0" w:color="auto"/>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p>
        </w:tc>
        <w:tc>
          <w:tcPr>
            <w:tcW w:w="969"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реализации</w:t>
            </w:r>
          </w:p>
        </w:tc>
        <w:tc>
          <w:tcPr>
            <w:tcW w:w="1123" w:type="pct"/>
            <w:tcBorders>
              <w:top w:val="nil"/>
              <w:left w:val="nil"/>
              <w:bottom w:val="single" w:sz="4" w:space="0" w:color="auto"/>
              <w:right w:val="single" w:sz="4" w:space="0" w:color="auto"/>
            </w:tcBorders>
            <w:shd w:val="clear" w:color="auto" w:fill="EDEDED"/>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 xml:space="preserve">тыс. </w:t>
            </w:r>
            <w:proofErr w:type="spellStart"/>
            <w:r w:rsidRPr="00937B5B">
              <w:rPr>
                <w:rFonts w:cs="Times New Roman"/>
                <w:sz w:val="18"/>
                <w:szCs w:val="18"/>
                <w:lang w:eastAsia="ru-RU"/>
              </w:rPr>
              <w:t>руб</w:t>
            </w:r>
            <w:proofErr w:type="spellEnd"/>
          </w:p>
        </w:tc>
      </w:tr>
      <w:tr w:rsidR="00872447" w:rsidRPr="00937B5B" w:rsidTr="006C1271">
        <w:trPr>
          <w:trHeight w:val="20"/>
        </w:trPr>
        <w:tc>
          <w:tcPr>
            <w:tcW w:w="427" w:type="pct"/>
            <w:tcBorders>
              <w:top w:val="nil"/>
              <w:left w:val="single" w:sz="4" w:space="0" w:color="auto"/>
              <w:bottom w:val="single" w:sz="4" w:space="0" w:color="auto"/>
              <w:right w:val="single" w:sz="4" w:space="0" w:color="auto"/>
            </w:tcBorders>
            <w:shd w:val="clear" w:color="000000" w:fill="FFFFFF"/>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1</w:t>
            </w:r>
          </w:p>
        </w:tc>
        <w:tc>
          <w:tcPr>
            <w:tcW w:w="2481" w:type="pct"/>
            <w:tcBorders>
              <w:top w:val="nil"/>
              <w:left w:val="nil"/>
              <w:bottom w:val="single" w:sz="4" w:space="0" w:color="auto"/>
              <w:right w:val="single" w:sz="4" w:space="0" w:color="auto"/>
            </w:tcBorders>
            <w:shd w:val="clear" w:color="000000" w:fill="FFFFFF"/>
            <w:hideMark/>
          </w:tcPr>
          <w:p w:rsidR="00872447" w:rsidRPr="00937B5B" w:rsidRDefault="00872447" w:rsidP="00937B5B">
            <w:pPr>
              <w:pStyle w:val="afffffffff8"/>
              <w:rPr>
                <w:rFonts w:cs="Times New Roman"/>
                <w:sz w:val="18"/>
                <w:szCs w:val="18"/>
              </w:rPr>
            </w:pPr>
            <w:r w:rsidRPr="00937B5B">
              <w:rPr>
                <w:rFonts w:cs="Times New Roman"/>
                <w:sz w:val="18"/>
                <w:szCs w:val="18"/>
              </w:rPr>
              <w:t>Мероприятия не предусматриваются</w:t>
            </w:r>
          </w:p>
        </w:tc>
        <w:tc>
          <w:tcPr>
            <w:tcW w:w="969" w:type="pct"/>
            <w:tcBorders>
              <w:top w:val="nil"/>
              <w:left w:val="nil"/>
              <w:bottom w:val="single" w:sz="4" w:space="0" w:color="auto"/>
              <w:right w:val="single" w:sz="4" w:space="0" w:color="auto"/>
            </w:tcBorders>
            <w:shd w:val="clear" w:color="000000" w:fill="FFFFFF"/>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w:t>
            </w:r>
          </w:p>
        </w:tc>
        <w:tc>
          <w:tcPr>
            <w:tcW w:w="1123" w:type="pct"/>
            <w:tcBorders>
              <w:top w:val="nil"/>
              <w:left w:val="nil"/>
              <w:bottom w:val="single" w:sz="4" w:space="0" w:color="auto"/>
              <w:right w:val="single" w:sz="4" w:space="0" w:color="auto"/>
            </w:tcBorders>
            <w:shd w:val="clear" w:color="000000" w:fill="FFFFFF"/>
            <w:vAlign w:val="center"/>
            <w:hideMark/>
          </w:tcPr>
          <w:p w:rsidR="00872447" w:rsidRPr="00937B5B" w:rsidRDefault="00872447" w:rsidP="00937B5B">
            <w:pPr>
              <w:pStyle w:val="afffffffff8"/>
              <w:rPr>
                <w:rFonts w:cs="Times New Roman"/>
                <w:sz w:val="18"/>
                <w:szCs w:val="18"/>
                <w:lang w:eastAsia="ru-RU"/>
              </w:rPr>
            </w:pPr>
            <w:r w:rsidRPr="00937B5B">
              <w:rPr>
                <w:rFonts w:cs="Times New Roman"/>
                <w:sz w:val="18"/>
                <w:szCs w:val="18"/>
                <w:lang w:eastAsia="ru-RU"/>
              </w:rPr>
              <w:t>-</w:t>
            </w:r>
          </w:p>
        </w:tc>
      </w:tr>
    </w:tbl>
    <w:p w:rsidR="00872447" w:rsidRPr="00937B5B" w:rsidRDefault="00872447" w:rsidP="00937B5B">
      <w:pPr>
        <w:pStyle w:val="afffffffff5"/>
        <w:spacing w:line="240" w:lineRule="auto"/>
        <w:rPr>
          <w:sz w:val="18"/>
          <w:szCs w:val="18"/>
        </w:rPr>
      </w:pPr>
      <w:r w:rsidRPr="00937B5B">
        <w:rPr>
          <w:sz w:val="18"/>
          <w:szCs w:val="18"/>
        </w:rPr>
        <w:t>* Цена уточняется после разработки рабочей проектной документации</w:t>
      </w:r>
    </w:p>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307" w:name="_Toc91621453"/>
      <w:r w:rsidRPr="00937B5B">
        <w:rPr>
          <w:rFonts w:ascii="Times New Roman" w:hAnsi="Times New Roman"/>
          <w:sz w:val="18"/>
          <w:szCs w:val="18"/>
        </w:rPr>
        <w:t>2.4.3.</w:t>
      </w:r>
      <w:r w:rsidRPr="00937B5B">
        <w:rPr>
          <w:rFonts w:ascii="Times New Roman" w:hAnsi="Times New Roman"/>
          <w:sz w:val="18"/>
          <w:szCs w:val="18"/>
        </w:rPr>
        <w:tab/>
        <w:t>Технические обоснования основных мероприятий по реализации схем водоотведения</w:t>
      </w:r>
      <w:bookmarkEnd w:id="307"/>
    </w:p>
    <w:p w:rsidR="00872447" w:rsidRPr="00937B5B" w:rsidRDefault="00872447" w:rsidP="00937B5B">
      <w:pPr>
        <w:rPr>
          <w:sz w:val="18"/>
          <w:szCs w:val="18"/>
        </w:rPr>
      </w:pPr>
    </w:p>
    <w:p w:rsidR="00872447" w:rsidRPr="00937B5B" w:rsidRDefault="00872447" w:rsidP="00937B5B">
      <w:pPr>
        <w:pStyle w:val="afffffffff5"/>
        <w:spacing w:line="240" w:lineRule="auto"/>
        <w:rPr>
          <w:sz w:val="18"/>
          <w:szCs w:val="18"/>
        </w:rPr>
      </w:pPr>
      <w:r w:rsidRPr="00937B5B">
        <w:rPr>
          <w:sz w:val="18"/>
          <w:szCs w:val="18"/>
        </w:rPr>
        <w:t>Для предупреждения эпидемиологических ситуаций требуется разработка и строительство КОС полной биологической очистки.</w:t>
      </w:r>
    </w:p>
    <w:p w:rsidR="00872447" w:rsidRPr="00937B5B" w:rsidRDefault="00872447" w:rsidP="00937B5B">
      <w:pPr>
        <w:pStyle w:val="afffffffff5"/>
        <w:spacing w:line="240" w:lineRule="auto"/>
        <w:rPr>
          <w:sz w:val="18"/>
          <w:szCs w:val="18"/>
        </w:rPr>
      </w:pPr>
      <w:r w:rsidRPr="00937B5B">
        <w:rPr>
          <w:sz w:val="18"/>
          <w:szCs w:val="18"/>
        </w:rPr>
        <w:lastRenderedPageBreak/>
        <w:t>Для обеспечения приема сточных вод от планируемых объектов канализования и их очистки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w:t>
      </w:r>
    </w:p>
    <w:p w:rsidR="00872447" w:rsidRPr="00937B5B" w:rsidRDefault="00872447" w:rsidP="00937B5B">
      <w:pPr>
        <w:pStyle w:val="afffffffff5"/>
        <w:spacing w:line="240" w:lineRule="auto"/>
        <w:rPr>
          <w:sz w:val="18"/>
          <w:szCs w:val="18"/>
        </w:rPr>
      </w:pPr>
      <w:r w:rsidRPr="00937B5B">
        <w:rPr>
          <w:sz w:val="18"/>
          <w:szCs w:val="18"/>
        </w:rPr>
        <w:t>Состав и характеристика, а также местоположение производственных объектов системы водоотведения определяются на последующих стадиях проектирования. Площадки планируемых объектов канализования, располагаемые рядом, следует объединять в единые системы хозяйственно- бытовой канализации. Территория планируемой застройки может быть подключена к существующим очистным сооружениям.</w:t>
      </w:r>
    </w:p>
    <w:p w:rsidR="00872447" w:rsidRPr="00937B5B" w:rsidRDefault="00872447" w:rsidP="00937B5B">
      <w:pPr>
        <w:pStyle w:val="afffffffff5"/>
        <w:spacing w:line="240" w:lineRule="auto"/>
        <w:rPr>
          <w:sz w:val="18"/>
          <w:szCs w:val="18"/>
        </w:rPr>
      </w:pPr>
    </w:p>
    <w:p w:rsidR="00872447" w:rsidRPr="00937B5B" w:rsidRDefault="00872447" w:rsidP="00937B5B">
      <w:pPr>
        <w:pStyle w:val="af4"/>
        <w:spacing w:after="0"/>
        <w:rPr>
          <w:rFonts w:ascii="Times New Roman" w:hAnsi="Times New Roman"/>
          <w:sz w:val="18"/>
          <w:szCs w:val="18"/>
        </w:rPr>
      </w:pPr>
      <w:bookmarkStart w:id="308" w:name="_Toc91621454"/>
      <w:r w:rsidRPr="00937B5B">
        <w:rPr>
          <w:rFonts w:ascii="Times New Roman" w:hAnsi="Times New Roman"/>
          <w:sz w:val="18"/>
          <w:szCs w:val="18"/>
        </w:rPr>
        <w:t>2.4.4</w:t>
      </w:r>
      <w:r w:rsidRPr="00937B5B">
        <w:rPr>
          <w:rFonts w:ascii="Times New Roman" w:hAnsi="Times New Roman"/>
          <w:sz w:val="18"/>
          <w:szCs w:val="18"/>
        </w:rPr>
        <w:tab/>
        <w:t>Сведения о вновь строящихся, реконструируемых и предлагаемых к выводу из эксплуатации объектах централизованной системы водоотведения</w:t>
      </w:r>
      <w:bookmarkEnd w:id="308"/>
    </w:p>
    <w:p w:rsidR="00872447" w:rsidRPr="00937B5B" w:rsidRDefault="00872447" w:rsidP="00937B5B">
      <w:pPr>
        <w:pStyle w:val="afffffffff5"/>
        <w:spacing w:line="240" w:lineRule="auto"/>
        <w:rPr>
          <w:sz w:val="18"/>
          <w:szCs w:val="18"/>
        </w:rPr>
      </w:pPr>
      <w:r w:rsidRPr="00937B5B">
        <w:rPr>
          <w:sz w:val="18"/>
          <w:szCs w:val="18"/>
        </w:rPr>
        <w:t xml:space="preserve">Проектом </w:t>
      </w:r>
      <w:r w:rsidRPr="00937B5B">
        <w:rPr>
          <w:sz w:val="18"/>
          <w:szCs w:val="18"/>
          <w:lang w:val="ru-RU"/>
        </w:rPr>
        <w:t xml:space="preserve">не </w:t>
      </w:r>
      <w:r w:rsidRPr="00937B5B">
        <w:rPr>
          <w:sz w:val="18"/>
          <w:szCs w:val="18"/>
        </w:rPr>
        <w:t xml:space="preserve">предусматривается </w:t>
      </w:r>
      <w:r w:rsidRPr="00937B5B">
        <w:rPr>
          <w:sz w:val="18"/>
          <w:szCs w:val="18"/>
          <w:lang w:val="ru-RU"/>
        </w:rPr>
        <w:t xml:space="preserve">создание </w:t>
      </w:r>
      <w:r w:rsidRPr="00937B5B">
        <w:rPr>
          <w:sz w:val="18"/>
          <w:szCs w:val="18"/>
        </w:rPr>
        <w:t>системы централизованного водоотведения</w:t>
      </w:r>
      <w:r w:rsidRPr="00937B5B">
        <w:rPr>
          <w:sz w:val="18"/>
          <w:szCs w:val="18"/>
          <w:lang w:val="ru-RU"/>
        </w:rPr>
        <w:t>.</w:t>
      </w:r>
    </w:p>
    <w:p w:rsidR="00872447" w:rsidRPr="00937B5B" w:rsidRDefault="00872447" w:rsidP="00937B5B">
      <w:pPr>
        <w:pStyle w:val="afffffffff5"/>
        <w:spacing w:line="240" w:lineRule="auto"/>
        <w:rPr>
          <w:sz w:val="18"/>
          <w:szCs w:val="18"/>
        </w:rPr>
      </w:pPr>
      <w:r w:rsidRPr="00937B5B">
        <w:rPr>
          <w:sz w:val="18"/>
          <w:szCs w:val="18"/>
          <w:lang w:val="ru-RU"/>
        </w:rPr>
        <w:t>Согласно генерального плана в</w:t>
      </w:r>
      <w:r w:rsidRPr="00937B5B">
        <w:rPr>
          <w:sz w:val="18"/>
          <w:szCs w:val="18"/>
        </w:rPr>
        <w:t xml:space="preserve"> населённых пунктах предусматривается сохранение надворных уборных с непроницаемыми стенками, которые при заполнении периодически очищаются.</w:t>
      </w:r>
    </w:p>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309" w:name="_Toc91621455"/>
      <w:r w:rsidRPr="00937B5B">
        <w:rPr>
          <w:rFonts w:ascii="Times New Roman" w:hAnsi="Times New Roman"/>
          <w:sz w:val="18"/>
          <w:szCs w:val="18"/>
        </w:rPr>
        <w:t>2.4.5</w:t>
      </w:r>
      <w:r w:rsidRPr="00937B5B">
        <w:rPr>
          <w:rFonts w:ascii="Times New Roman" w:hAnsi="Times New Roman"/>
          <w:sz w:val="18"/>
          <w:szCs w:val="18"/>
        </w:rPr>
        <w:tab/>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309"/>
    </w:p>
    <w:p w:rsidR="00872447" w:rsidRPr="00937B5B" w:rsidRDefault="00872447" w:rsidP="00937B5B">
      <w:pPr>
        <w:pStyle w:val="afffffffff5"/>
        <w:spacing w:line="240" w:lineRule="auto"/>
        <w:rPr>
          <w:sz w:val="18"/>
          <w:szCs w:val="18"/>
        </w:rPr>
      </w:pPr>
    </w:p>
    <w:p w:rsidR="00872447" w:rsidRPr="00937B5B" w:rsidRDefault="00872447" w:rsidP="00937B5B">
      <w:pPr>
        <w:pStyle w:val="afffffffff5"/>
        <w:spacing w:line="240" w:lineRule="auto"/>
        <w:rPr>
          <w:sz w:val="18"/>
          <w:szCs w:val="18"/>
        </w:rPr>
      </w:pPr>
      <w:r w:rsidRPr="00937B5B">
        <w:rPr>
          <w:sz w:val="18"/>
          <w:szCs w:val="18"/>
        </w:rPr>
        <w:t>Информация о вариантах маршрутов прохождения трубопроводов (трасс) ливневой канализации по территории поселения и расположение намечаемых площадок под строительство сооружений водоотведения отсутствует.</w:t>
      </w:r>
    </w:p>
    <w:p w:rsidR="00872447" w:rsidRPr="00937B5B" w:rsidRDefault="00872447" w:rsidP="00937B5B">
      <w:pPr>
        <w:pStyle w:val="afffffffff5"/>
        <w:spacing w:line="240" w:lineRule="auto"/>
        <w:rPr>
          <w:sz w:val="18"/>
          <w:szCs w:val="18"/>
        </w:rPr>
      </w:pPr>
    </w:p>
    <w:p w:rsidR="00872447" w:rsidRPr="00937B5B" w:rsidRDefault="00872447" w:rsidP="00937B5B">
      <w:pPr>
        <w:pStyle w:val="af4"/>
        <w:spacing w:after="0"/>
        <w:rPr>
          <w:rFonts w:ascii="Times New Roman" w:hAnsi="Times New Roman"/>
          <w:sz w:val="18"/>
          <w:szCs w:val="18"/>
        </w:rPr>
      </w:pPr>
      <w:bookmarkStart w:id="310" w:name="_Toc91621456"/>
      <w:r w:rsidRPr="00937B5B">
        <w:rPr>
          <w:rFonts w:ascii="Times New Roman" w:hAnsi="Times New Roman"/>
          <w:sz w:val="18"/>
          <w:szCs w:val="18"/>
        </w:rPr>
        <w:t>2.4.6</w:t>
      </w:r>
      <w:r w:rsidRPr="00937B5B">
        <w:rPr>
          <w:rFonts w:ascii="Times New Roman" w:hAnsi="Times New Roman"/>
          <w:sz w:val="18"/>
          <w:szCs w:val="18"/>
        </w:rPr>
        <w:tab/>
        <w:t>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bookmarkEnd w:id="310"/>
    </w:p>
    <w:p w:rsidR="00872447" w:rsidRPr="00937B5B" w:rsidRDefault="00872447" w:rsidP="00937B5B">
      <w:pPr>
        <w:pStyle w:val="afffffffff5"/>
        <w:spacing w:line="240" w:lineRule="auto"/>
        <w:rPr>
          <w:sz w:val="18"/>
          <w:szCs w:val="18"/>
          <w:lang w:val="ru-RU"/>
        </w:rPr>
      </w:pPr>
      <w:r w:rsidRPr="00937B5B">
        <w:rPr>
          <w:sz w:val="18"/>
          <w:szCs w:val="18"/>
          <w:lang w:val="ru-RU"/>
        </w:rPr>
        <w:t>Мероприятия не предусмотрены.</w:t>
      </w:r>
    </w:p>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311" w:name="_Toc91621457"/>
      <w:r w:rsidRPr="00937B5B">
        <w:rPr>
          <w:rFonts w:ascii="Times New Roman" w:hAnsi="Times New Roman"/>
          <w:sz w:val="18"/>
          <w:szCs w:val="18"/>
        </w:rPr>
        <w:t>2.4.7.</w:t>
      </w:r>
      <w:r w:rsidRPr="00937B5B">
        <w:rPr>
          <w:rFonts w:ascii="Times New Roman" w:hAnsi="Times New Roman"/>
          <w:sz w:val="18"/>
          <w:szCs w:val="18"/>
        </w:rPr>
        <w:tab/>
        <w:t>Границы и характеристики охранных зон сетей и сооружений централизованной системы водоотведения</w:t>
      </w:r>
      <w:bookmarkEnd w:id="311"/>
    </w:p>
    <w:p w:rsidR="00872447" w:rsidRPr="00937B5B" w:rsidRDefault="00872447" w:rsidP="00937B5B">
      <w:pPr>
        <w:pStyle w:val="afffffffff5"/>
        <w:spacing w:line="240" w:lineRule="auto"/>
        <w:rPr>
          <w:sz w:val="18"/>
          <w:szCs w:val="18"/>
        </w:rPr>
      </w:pPr>
      <w:r w:rsidRPr="00937B5B">
        <w:rPr>
          <w:sz w:val="18"/>
          <w:szCs w:val="18"/>
          <w:lang w:val="ru-RU"/>
        </w:rPr>
        <w:t>Н</w:t>
      </w:r>
      <w:r w:rsidRPr="00937B5B">
        <w:rPr>
          <w:sz w:val="18"/>
          <w:szCs w:val="18"/>
        </w:rPr>
        <w:t>еобходимо предусмотреть охранные зоны магистральных инженерных сетей. Для сетевых сооружений канализации на уличных проездах и др. открытых территориях, а также находящихся на территориях абонентов устанавливается следующая охранная зона: - для сетей диаметром менее 600 мм - 10-метровая зона, по 5 м в обе стороны от наружной стенки трубопроводов или от выступающих частей здания, сооружения; Проектирование комплексного благоустройства на территориях транспортных и инженерных коммуникаций сельсовет</w:t>
      </w:r>
      <w:r w:rsidRPr="00937B5B">
        <w:rPr>
          <w:sz w:val="18"/>
          <w:szCs w:val="18"/>
          <w:lang w:val="ru-RU"/>
        </w:rPr>
        <w:t xml:space="preserve">а </w:t>
      </w:r>
      <w:r w:rsidRPr="00937B5B">
        <w:rPr>
          <w:sz w:val="18"/>
          <w:szCs w:val="18"/>
        </w:rPr>
        <w:t xml:space="preserve">следует вести с учетом установленных требований, обеспечивая условия безопасности населения и защиту прилегающих территорий от воздействия транспорта и инженерных коммуникаций. </w:t>
      </w:r>
    </w:p>
    <w:p w:rsidR="00872447" w:rsidRPr="00937B5B" w:rsidRDefault="00872447" w:rsidP="00937B5B">
      <w:pPr>
        <w:pStyle w:val="afffffffff5"/>
        <w:spacing w:line="240" w:lineRule="auto"/>
        <w:rPr>
          <w:sz w:val="18"/>
          <w:szCs w:val="18"/>
        </w:rPr>
      </w:pPr>
      <w:r w:rsidRPr="00937B5B">
        <w:rPr>
          <w:sz w:val="18"/>
          <w:szCs w:val="18"/>
        </w:rPr>
        <w:t>При надземной прокладке трубопроводов надлежит принимать кольцевую тепловую изоляцию из нестареющего теплоизоляционного материала с гидроизоляцией и защитой от механических повреждений. Сети, прокладываемые надземно, при любых способах компенсации температурных деформаций трубопроводов надлежит прокладывать ближе к поверхности земли в слое снежного покрова.</w:t>
      </w:r>
    </w:p>
    <w:p w:rsidR="00872447" w:rsidRPr="00937B5B" w:rsidRDefault="00872447" w:rsidP="00937B5B">
      <w:pPr>
        <w:pStyle w:val="afffffffff5"/>
        <w:spacing w:line="240" w:lineRule="auto"/>
        <w:rPr>
          <w:sz w:val="18"/>
          <w:szCs w:val="18"/>
        </w:rPr>
      </w:pPr>
      <w:r w:rsidRPr="00937B5B">
        <w:rPr>
          <w:sz w:val="18"/>
          <w:szCs w:val="18"/>
        </w:rPr>
        <w:t>Охранная зона канализационных коллекторов – это территории, прилегающие к проложенным в земле сетям, на расстоянии 5 метров в обе стороны от трубопроводов отсутствуют строения, зеленые насаждения и водные объекты, что позволяет безопасно эксплуатировать данные объекты.</w:t>
      </w:r>
    </w:p>
    <w:p w:rsidR="00872447" w:rsidRPr="00937B5B" w:rsidRDefault="00872447" w:rsidP="00937B5B">
      <w:pPr>
        <w:pStyle w:val="afffffffff5"/>
        <w:spacing w:line="240" w:lineRule="auto"/>
        <w:rPr>
          <w:sz w:val="18"/>
          <w:szCs w:val="18"/>
        </w:rPr>
      </w:pPr>
      <w:r w:rsidRPr="00937B5B">
        <w:rPr>
          <w:sz w:val="18"/>
          <w:szCs w:val="18"/>
        </w:rPr>
        <w:t>Санитарно-защитные зоны для канализационных очистных сооружений и насосных станций организована согласно с требованиями СанПиН 2.2.1/2.1.1.1200 -03 и приведены в таблице.</w:t>
      </w:r>
    </w:p>
    <w:p w:rsidR="00872447" w:rsidRPr="00937B5B" w:rsidRDefault="00872447" w:rsidP="00937B5B">
      <w:pPr>
        <w:pStyle w:val="afffffffff5"/>
        <w:spacing w:line="240" w:lineRule="auto"/>
        <w:rPr>
          <w:sz w:val="18"/>
          <w:szCs w:val="18"/>
        </w:rPr>
      </w:pPr>
      <w:r w:rsidRPr="00937B5B">
        <w:rPr>
          <w:sz w:val="18"/>
          <w:szCs w:val="18"/>
        </w:rPr>
        <w:t>Санитарно-защитные зоны от очистных сооружений поверхностного стока открытого типа до жилой территории следует принимать 100 м, закрытого типа - 50 м. Кроме того, устанавливаются санитарно-защитные зоны: − от сливных станций − 300 м.</w:t>
      </w:r>
    </w:p>
    <w:p w:rsidR="00872447" w:rsidRPr="00937B5B" w:rsidRDefault="00872447" w:rsidP="00937B5B">
      <w:pPr>
        <w:jc w:val="right"/>
        <w:rPr>
          <w:sz w:val="18"/>
          <w:szCs w:val="18"/>
        </w:rPr>
      </w:pPr>
      <w:r w:rsidRPr="00937B5B">
        <w:rPr>
          <w:sz w:val="18"/>
          <w:szCs w:val="18"/>
        </w:rPr>
        <w:t>Зоны санитарной защиты канализационных очистных сооружений. Таблица 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6"/>
        <w:gridCol w:w="1104"/>
        <w:gridCol w:w="1104"/>
        <w:gridCol w:w="1104"/>
        <w:gridCol w:w="1543"/>
      </w:tblGrid>
      <w:tr w:rsidR="00872447" w:rsidRPr="00937B5B" w:rsidTr="006C1271">
        <w:trPr>
          <w:trHeight w:val="20"/>
        </w:trPr>
        <w:tc>
          <w:tcPr>
            <w:tcW w:w="2463" w:type="pct"/>
            <w:vMerge w:val="restart"/>
            <w:shd w:val="clear" w:color="auto" w:fill="EDEDED"/>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Сооружения для очистки сточных вод</w:t>
            </w:r>
          </w:p>
        </w:tc>
        <w:tc>
          <w:tcPr>
            <w:tcW w:w="2537" w:type="pct"/>
            <w:gridSpan w:val="4"/>
            <w:shd w:val="clear" w:color="auto" w:fill="EDEDED"/>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 xml:space="preserve">Расстояние в </w:t>
            </w:r>
            <w:proofErr w:type="gramStart"/>
            <w:r w:rsidRPr="00937B5B">
              <w:rPr>
                <w:rFonts w:cs="Times New Roman"/>
                <w:sz w:val="18"/>
                <w:szCs w:val="18"/>
              </w:rPr>
              <w:t>м</w:t>
            </w:r>
            <w:proofErr w:type="gramEnd"/>
            <w:r w:rsidRPr="00937B5B">
              <w:rPr>
                <w:rFonts w:cs="Times New Roman"/>
                <w:sz w:val="18"/>
                <w:szCs w:val="18"/>
              </w:rPr>
              <w:t xml:space="preserve"> при расчетной производительности очистных сооружений, тыс. куб. м/сутки</w:t>
            </w:r>
          </w:p>
        </w:tc>
      </w:tr>
      <w:tr w:rsidR="00872447" w:rsidRPr="00937B5B" w:rsidTr="006C1271">
        <w:trPr>
          <w:trHeight w:val="20"/>
        </w:trPr>
        <w:tc>
          <w:tcPr>
            <w:tcW w:w="2463" w:type="pct"/>
            <w:vMerge/>
            <w:shd w:val="clear" w:color="auto" w:fill="EDEDED"/>
            <w:vAlign w:val="center"/>
            <w:hideMark/>
          </w:tcPr>
          <w:p w:rsidR="00872447" w:rsidRPr="00937B5B" w:rsidRDefault="00872447" w:rsidP="00937B5B">
            <w:pPr>
              <w:pStyle w:val="afffffffff8"/>
              <w:rPr>
                <w:rFonts w:cs="Times New Roman"/>
                <w:sz w:val="18"/>
                <w:szCs w:val="18"/>
              </w:rPr>
            </w:pPr>
          </w:p>
        </w:tc>
        <w:tc>
          <w:tcPr>
            <w:tcW w:w="577" w:type="pct"/>
            <w:shd w:val="clear" w:color="auto" w:fill="EDEDED"/>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до 0,2</w:t>
            </w:r>
          </w:p>
        </w:tc>
        <w:tc>
          <w:tcPr>
            <w:tcW w:w="577" w:type="pct"/>
            <w:shd w:val="clear" w:color="auto" w:fill="EDEDED"/>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более 0,2 до 5,0</w:t>
            </w:r>
          </w:p>
        </w:tc>
        <w:tc>
          <w:tcPr>
            <w:tcW w:w="577" w:type="pct"/>
            <w:shd w:val="clear" w:color="auto" w:fill="EDEDED"/>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более 5,0 до 50,0</w:t>
            </w:r>
          </w:p>
        </w:tc>
        <w:tc>
          <w:tcPr>
            <w:tcW w:w="807" w:type="pct"/>
            <w:shd w:val="clear" w:color="auto" w:fill="EDEDED"/>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более 50,0 до 280</w:t>
            </w:r>
          </w:p>
        </w:tc>
      </w:tr>
      <w:tr w:rsidR="00872447" w:rsidRPr="00937B5B" w:rsidTr="006C1271">
        <w:trPr>
          <w:trHeight w:val="20"/>
        </w:trPr>
        <w:tc>
          <w:tcPr>
            <w:tcW w:w="2463" w:type="pct"/>
            <w:shd w:val="clear" w:color="auto" w:fill="auto"/>
            <w:hideMark/>
          </w:tcPr>
          <w:p w:rsidR="00872447" w:rsidRPr="00937B5B" w:rsidRDefault="00872447" w:rsidP="00937B5B">
            <w:pPr>
              <w:pStyle w:val="afffffffff8"/>
              <w:rPr>
                <w:rFonts w:cs="Times New Roman"/>
                <w:sz w:val="18"/>
                <w:szCs w:val="18"/>
              </w:rPr>
            </w:pPr>
            <w:r w:rsidRPr="00937B5B">
              <w:rPr>
                <w:rFonts w:cs="Times New Roman"/>
                <w:sz w:val="18"/>
                <w:szCs w:val="18"/>
              </w:rPr>
              <w:t>Насосные станции и аварийно-регулирующие резервуары</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15</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20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20</w:t>
            </w:r>
          </w:p>
        </w:tc>
        <w:tc>
          <w:tcPr>
            <w:tcW w:w="80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30</w:t>
            </w:r>
          </w:p>
        </w:tc>
      </w:tr>
      <w:tr w:rsidR="00872447" w:rsidRPr="00937B5B" w:rsidTr="006C1271">
        <w:trPr>
          <w:trHeight w:val="20"/>
        </w:trPr>
        <w:tc>
          <w:tcPr>
            <w:tcW w:w="2463" w:type="pct"/>
            <w:shd w:val="clear" w:color="auto" w:fill="auto"/>
            <w:hideMark/>
          </w:tcPr>
          <w:p w:rsidR="00872447" w:rsidRPr="00937B5B" w:rsidRDefault="00872447" w:rsidP="00937B5B">
            <w:pPr>
              <w:pStyle w:val="afffffffff8"/>
              <w:rPr>
                <w:rFonts w:cs="Times New Roman"/>
                <w:sz w:val="18"/>
                <w:szCs w:val="18"/>
              </w:rPr>
            </w:pPr>
            <w:r w:rsidRPr="00937B5B">
              <w:rPr>
                <w:rFonts w:cs="Times New Roman"/>
                <w:sz w:val="18"/>
                <w:szCs w:val="18"/>
              </w:rPr>
              <w:t xml:space="preserve">Сооружения для механической и биологической очистки с иловыми площадками для </w:t>
            </w:r>
            <w:proofErr w:type="spellStart"/>
            <w:r w:rsidRPr="00937B5B">
              <w:rPr>
                <w:rFonts w:cs="Times New Roman"/>
                <w:sz w:val="18"/>
                <w:szCs w:val="18"/>
              </w:rPr>
              <w:t>сброженных</w:t>
            </w:r>
            <w:proofErr w:type="spellEnd"/>
            <w:r w:rsidRPr="00937B5B">
              <w:rPr>
                <w:rFonts w:cs="Times New Roman"/>
                <w:sz w:val="18"/>
                <w:szCs w:val="18"/>
              </w:rPr>
              <w:t xml:space="preserve"> осадков, а также иловые площадки </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150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200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400</w:t>
            </w:r>
          </w:p>
        </w:tc>
        <w:tc>
          <w:tcPr>
            <w:tcW w:w="80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500</w:t>
            </w:r>
          </w:p>
        </w:tc>
      </w:tr>
      <w:tr w:rsidR="00872447" w:rsidRPr="00937B5B" w:rsidTr="006C1271">
        <w:trPr>
          <w:trHeight w:val="20"/>
        </w:trPr>
        <w:tc>
          <w:tcPr>
            <w:tcW w:w="2463" w:type="pct"/>
            <w:shd w:val="clear" w:color="auto" w:fill="auto"/>
            <w:hideMark/>
          </w:tcPr>
          <w:p w:rsidR="00872447" w:rsidRPr="00937B5B" w:rsidRDefault="00872447" w:rsidP="00937B5B">
            <w:pPr>
              <w:pStyle w:val="afffffffff8"/>
              <w:rPr>
                <w:rFonts w:cs="Times New Roman"/>
                <w:sz w:val="18"/>
                <w:szCs w:val="18"/>
              </w:rPr>
            </w:pPr>
            <w:r w:rsidRPr="00937B5B">
              <w:rPr>
                <w:rFonts w:cs="Times New Roman"/>
                <w:sz w:val="18"/>
                <w:szCs w:val="18"/>
              </w:rPr>
              <w:t>Сооружения для механической и биологической очистки с термомеханической обработкой осадка в закрытых помещениях </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100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150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300</w:t>
            </w:r>
          </w:p>
        </w:tc>
        <w:tc>
          <w:tcPr>
            <w:tcW w:w="80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400</w:t>
            </w:r>
          </w:p>
        </w:tc>
      </w:tr>
      <w:tr w:rsidR="00872447" w:rsidRPr="00937B5B" w:rsidTr="006C1271">
        <w:trPr>
          <w:trHeight w:val="20"/>
        </w:trPr>
        <w:tc>
          <w:tcPr>
            <w:tcW w:w="2463" w:type="pct"/>
            <w:vMerge w:val="restart"/>
            <w:shd w:val="clear" w:color="auto" w:fill="auto"/>
            <w:hideMark/>
          </w:tcPr>
          <w:p w:rsidR="00872447" w:rsidRPr="00937B5B" w:rsidRDefault="00872447" w:rsidP="00937B5B">
            <w:pPr>
              <w:pStyle w:val="afffffffff8"/>
              <w:rPr>
                <w:rFonts w:cs="Times New Roman"/>
                <w:sz w:val="18"/>
                <w:szCs w:val="18"/>
              </w:rPr>
            </w:pPr>
            <w:r w:rsidRPr="00937B5B">
              <w:rPr>
                <w:rFonts w:cs="Times New Roman"/>
                <w:sz w:val="18"/>
                <w:szCs w:val="18"/>
              </w:rPr>
              <w:t>Поля</w:t>
            </w:r>
          </w:p>
          <w:p w:rsidR="00872447" w:rsidRPr="00937B5B" w:rsidRDefault="00872447" w:rsidP="00937B5B">
            <w:pPr>
              <w:pStyle w:val="afffffffff8"/>
              <w:rPr>
                <w:rFonts w:cs="Times New Roman"/>
                <w:sz w:val="18"/>
                <w:szCs w:val="18"/>
              </w:rPr>
            </w:pPr>
            <w:r w:rsidRPr="00937B5B">
              <w:rPr>
                <w:rFonts w:cs="Times New Roman"/>
                <w:sz w:val="18"/>
                <w:szCs w:val="18"/>
              </w:rPr>
              <w:t>а) фильтрации</w:t>
            </w:r>
          </w:p>
          <w:p w:rsidR="00872447" w:rsidRPr="00937B5B" w:rsidRDefault="00872447" w:rsidP="00937B5B">
            <w:pPr>
              <w:pStyle w:val="afffffffff8"/>
              <w:rPr>
                <w:rFonts w:cs="Times New Roman"/>
                <w:sz w:val="18"/>
                <w:szCs w:val="18"/>
              </w:rPr>
            </w:pPr>
            <w:r w:rsidRPr="00937B5B">
              <w:rPr>
                <w:rFonts w:cs="Times New Roman"/>
                <w:sz w:val="18"/>
                <w:szCs w:val="18"/>
              </w:rPr>
              <w:t>б) орошения </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p>
        </w:tc>
        <w:tc>
          <w:tcPr>
            <w:tcW w:w="577" w:type="pct"/>
            <w:shd w:val="clear" w:color="auto" w:fill="auto"/>
            <w:vAlign w:val="center"/>
            <w:hideMark/>
          </w:tcPr>
          <w:p w:rsidR="00872447" w:rsidRPr="00937B5B" w:rsidRDefault="00872447" w:rsidP="00937B5B">
            <w:pPr>
              <w:pStyle w:val="afffffffff8"/>
              <w:rPr>
                <w:rFonts w:cs="Times New Roman"/>
                <w:sz w:val="18"/>
                <w:szCs w:val="18"/>
              </w:rPr>
            </w:pPr>
          </w:p>
        </w:tc>
        <w:tc>
          <w:tcPr>
            <w:tcW w:w="577" w:type="pct"/>
            <w:shd w:val="clear" w:color="auto" w:fill="auto"/>
            <w:vAlign w:val="center"/>
            <w:hideMark/>
          </w:tcPr>
          <w:p w:rsidR="00872447" w:rsidRPr="00937B5B" w:rsidRDefault="00872447" w:rsidP="00937B5B">
            <w:pPr>
              <w:pStyle w:val="afffffffff8"/>
              <w:rPr>
                <w:rFonts w:cs="Times New Roman"/>
                <w:sz w:val="18"/>
                <w:szCs w:val="18"/>
              </w:rPr>
            </w:pPr>
          </w:p>
        </w:tc>
        <w:tc>
          <w:tcPr>
            <w:tcW w:w="807" w:type="pct"/>
            <w:shd w:val="clear" w:color="auto" w:fill="auto"/>
            <w:vAlign w:val="center"/>
            <w:hideMark/>
          </w:tcPr>
          <w:p w:rsidR="00872447" w:rsidRPr="00937B5B" w:rsidRDefault="00872447" w:rsidP="00937B5B">
            <w:pPr>
              <w:pStyle w:val="afffffffff8"/>
              <w:rPr>
                <w:rFonts w:cs="Times New Roman"/>
                <w:sz w:val="18"/>
                <w:szCs w:val="18"/>
              </w:rPr>
            </w:pPr>
          </w:p>
        </w:tc>
      </w:tr>
      <w:tr w:rsidR="00872447" w:rsidRPr="00937B5B" w:rsidTr="006C1271">
        <w:trPr>
          <w:trHeight w:val="20"/>
        </w:trPr>
        <w:tc>
          <w:tcPr>
            <w:tcW w:w="2463" w:type="pct"/>
            <w:vMerge/>
            <w:shd w:val="clear" w:color="auto" w:fill="auto"/>
            <w:hideMark/>
          </w:tcPr>
          <w:p w:rsidR="00872447" w:rsidRPr="00937B5B" w:rsidRDefault="00872447" w:rsidP="00937B5B">
            <w:pPr>
              <w:pStyle w:val="afffffffff8"/>
              <w:rPr>
                <w:rFonts w:cs="Times New Roman"/>
                <w:sz w:val="18"/>
                <w:szCs w:val="18"/>
              </w:rPr>
            </w:pP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200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300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500</w:t>
            </w:r>
          </w:p>
        </w:tc>
        <w:tc>
          <w:tcPr>
            <w:tcW w:w="80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1 000</w:t>
            </w:r>
          </w:p>
        </w:tc>
      </w:tr>
      <w:tr w:rsidR="00872447" w:rsidRPr="00937B5B" w:rsidTr="006C1271">
        <w:trPr>
          <w:trHeight w:val="20"/>
        </w:trPr>
        <w:tc>
          <w:tcPr>
            <w:tcW w:w="2463" w:type="pct"/>
            <w:vMerge/>
            <w:shd w:val="clear" w:color="auto" w:fill="auto"/>
            <w:hideMark/>
          </w:tcPr>
          <w:p w:rsidR="00872447" w:rsidRPr="00937B5B" w:rsidRDefault="00872447" w:rsidP="00937B5B">
            <w:pPr>
              <w:pStyle w:val="afffffffff8"/>
              <w:rPr>
                <w:rFonts w:cs="Times New Roman"/>
                <w:sz w:val="18"/>
                <w:szCs w:val="18"/>
              </w:rPr>
            </w:pP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150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200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400</w:t>
            </w:r>
          </w:p>
        </w:tc>
        <w:tc>
          <w:tcPr>
            <w:tcW w:w="80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1 000</w:t>
            </w:r>
          </w:p>
        </w:tc>
      </w:tr>
      <w:tr w:rsidR="00872447" w:rsidRPr="00937B5B" w:rsidTr="006C1271">
        <w:trPr>
          <w:trHeight w:val="20"/>
        </w:trPr>
        <w:tc>
          <w:tcPr>
            <w:tcW w:w="2463" w:type="pct"/>
            <w:shd w:val="clear" w:color="auto" w:fill="auto"/>
            <w:hideMark/>
          </w:tcPr>
          <w:p w:rsidR="00872447" w:rsidRPr="00937B5B" w:rsidRDefault="00872447" w:rsidP="00937B5B">
            <w:pPr>
              <w:pStyle w:val="afffffffff8"/>
              <w:rPr>
                <w:rFonts w:cs="Times New Roman"/>
                <w:sz w:val="18"/>
                <w:szCs w:val="18"/>
              </w:rPr>
            </w:pPr>
            <w:r w:rsidRPr="00937B5B">
              <w:rPr>
                <w:rFonts w:cs="Times New Roman"/>
                <w:sz w:val="18"/>
                <w:szCs w:val="18"/>
              </w:rPr>
              <w:t>Биологические пруды</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200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200</w:t>
            </w:r>
          </w:p>
        </w:tc>
        <w:tc>
          <w:tcPr>
            <w:tcW w:w="57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300</w:t>
            </w:r>
          </w:p>
        </w:tc>
        <w:tc>
          <w:tcPr>
            <w:tcW w:w="807" w:type="pct"/>
            <w:shd w:val="clear" w:color="auto" w:fill="auto"/>
            <w:vAlign w:val="center"/>
            <w:hideMark/>
          </w:tcPr>
          <w:p w:rsidR="00872447" w:rsidRPr="00937B5B" w:rsidRDefault="00872447" w:rsidP="00937B5B">
            <w:pPr>
              <w:pStyle w:val="afffffffff8"/>
              <w:rPr>
                <w:rFonts w:cs="Times New Roman"/>
                <w:sz w:val="18"/>
                <w:szCs w:val="18"/>
              </w:rPr>
            </w:pPr>
            <w:r w:rsidRPr="00937B5B">
              <w:rPr>
                <w:rFonts w:cs="Times New Roman"/>
                <w:sz w:val="18"/>
                <w:szCs w:val="18"/>
              </w:rPr>
              <w:t>300</w:t>
            </w:r>
          </w:p>
        </w:tc>
      </w:tr>
    </w:tbl>
    <w:p w:rsidR="00872447" w:rsidRPr="00937B5B" w:rsidRDefault="00872447" w:rsidP="00937B5B">
      <w:pPr>
        <w:pStyle w:val="af4"/>
        <w:spacing w:after="0"/>
        <w:rPr>
          <w:rFonts w:ascii="Times New Roman" w:hAnsi="Times New Roman"/>
          <w:sz w:val="18"/>
          <w:szCs w:val="18"/>
        </w:rPr>
      </w:pPr>
      <w:bookmarkStart w:id="312" w:name="_Toc91621458"/>
      <w:r w:rsidRPr="00937B5B">
        <w:rPr>
          <w:rFonts w:ascii="Times New Roman" w:hAnsi="Times New Roman"/>
          <w:sz w:val="18"/>
          <w:szCs w:val="18"/>
        </w:rPr>
        <w:t>2.4.8.</w:t>
      </w:r>
      <w:r w:rsidRPr="00937B5B">
        <w:rPr>
          <w:rFonts w:ascii="Times New Roman" w:hAnsi="Times New Roman"/>
          <w:sz w:val="18"/>
          <w:szCs w:val="18"/>
        </w:rPr>
        <w:tab/>
        <w:t xml:space="preserve">Границы планируемых </w:t>
      </w:r>
      <w:proofErr w:type="gramStart"/>
      <w:r w:rsidRPr="00937B5B">
        <w:rPr>
          <w:rFonts w:ascii="Times New Roman" w:hAnsi="Times New Roman"/>
          <w:sz w:val="18"/>
          <w:szCs w:val="18"/>
        </w:rPr>
        <w:t>зон размещения объектов централизованной системы водоотведения</w:t>
      </w:r>
      <w:bookmarkEnd w:id="312"/>
      <w:proofErr w:type="gramEnd"/>
    </w:p>
    <w:p w:rsidR="00872447" w:rsidRPr="00937B5B" w:rsidRDefault="00872447" w:rsidP="00937B5B">
      <w:pPr>
        <w:pStyle w:val="afffffffff5"/>
        <w:spacing w:line="240" w:lineRule="auto"/>
        <w:rPr>
          <w:sz w:val="18"/>
          <w:szCs w:val="18"/>
        </w:rPr>
      </w:pPr>
      <w:r w:rsidRPr="00937B5B">
        <w:rPr>
          <w:sz w:val="18"/>
          <w:szCs w:val="18"/>
        </w:rPr>
        <w:t>Информация о планируемых зонах размещения объектов централизованной системы водоотведения отсутствует.</w:t>
      </w:r>
    </w:p>
    <w:p w:rsidR="00872447" w:rsidRPr="00937B5B" w:rsidRDefault="00872447" w:rsidP="00937B5B">
      <w:pPr>
        <w:pStyle w:val="af4"/>
        <w:spacing w:after="0"/>
        <w:rPr>
          <w:rFonts w:ascii="Times New Roman" w:hAnsi="Times New Roman"/>
          <w:sz w:val="18"/>
          <w:szCs w:val="18"/>
        </w:rPr>
      </w:pPr>
      <w:bookmarkStart w:id="313" w:name="_Toc91621459"/>
      <w:r w:rsidRPr="00937B5B">
        <w:rPr>
          <w:rFonts w:ascii="Times New Roman" w:hAnsi="Times New Roman"/>
          <w:sz w:val="18"/>
          <w:szCs w:val="18"/>
        </w:rPr>
        <w:t>2.4.9 Организация централизованного водоотведения на территориях поселений, где данный вид инженерных сетей отсутствует</w:t>
      </w:r>
      <w:bookmarkEnd w:id="313"/>
    </w:p>
    <w:p w:rsidR="00872447" w:rsidRPr="00937B5B" w:rsidRDefault="00872447" w:rsidP="00937B5B">
      <w:pPr>
        <w:pStyle w:val="afffffffff5"/>
        <w:spacing w:line="240" w:lineRule="auto"/>
        <w:rPr>
          <w:sz w:val="18"/>
          <w:szCs w:val="18"/>
        </w:rPr>
      </w:pPr>
      <w:r w:rsidRPr="00937B5B">
        <w:rPr>
          <w:sz w:val="18"/>
          <w:szCs w:val="18"/>
        </w:rPr>
        <w:t>Организация централизованного водоотведения на территориях поселений, где данный вид инженерных сетей отсутствует, может быть осуществлен только после проведения проектно-изыскательских работ.</w:t>
      </w:r>
    </w:p>
    <w:p w:rsidR="00872447" w:rsidRPr="00937B5B" w:rsidRDefault="00872447" w:rsidP="00937B5B">
      <w:pPr>
        <w:rPr>
          <w:sz w:val="18"/>
          <w:szCs w:val="18"/>
        </w:rPr>
      </w:pPr>
    </w:p>
    <w:p w:rsidR="00872447" w:rsidRPr="00937B5B" w:rsidRDefault="00872447" w:rsidP="00937B5B">
      <w:pPr>
        <w:pStyle w:val="af4"/>
        <w:spacing w:after="0"/>
        <w:rPr>
          <w:rFonts w:ascii="Times New Roman" w:hAnsi="Times New Roman"/>
          <w:sz w:val="18"/>
          <w:szCs w:val="18"/>
        </w:rPr>
      </w:pPr>
      <w:bookmarkStart w:id="314" w:name="_Toc91621460"/>
      <w:r w:rsidRPr="00937B5B">
        <w:rPr>
          <w:rFonts w:ascii="Times New Roman" w:hAnsi="Times New Roman"/>
          <w:sz w:val="18"/>
          <w:szCs w:val="18"/>
        </w:rPr>
        <w:t>2.4.10 Сокращение сбросов и организация возврата очищенных сточных вод на технические нужды</w:t>
      </w:r>
      <w:bookmarkEnd w:id="314"/>
    </w:p>
    <w:p w:rsidR="00872447" w:rsidRPr="00937B5B" w:rsidRDefault="00872447" w:rsidP="00937B5B">
      <w:pPr>
        <w:pStyle w:val="afffffffff5"/>
        <w:spacing w:line="240" w:lineRule="auto"/>
        <w:rPr>
          <w:sz w:val="18"/>
          <w:szCs w:val="18"/>
        </w:rPr>
      </w:pPr>
      <w:r w:rsidRPr="00937B5B">
        <w:rPr>
          <w:sz w:val="18"/>
          <w:szCs w:val="18"/>
        </w:rPr>
        <w:lastRenderedPageBreak/>
        <w:t>Централизованная система хозяйственно-бытовой канализации Шерагульское МО отсутствует.</w:t>
      </w:r>
      <w:r w:rsidRPr="00937B5B">
        <w:rPr>
          <w:sz w:val="18"/>
          <w:szCs w:val="18"/>
          <w:lang w:val="ru-RU"/>
        </w:rPr>
        <w:t xml:space="preserve"> </w:t>
      </w:r>
      <w:r w:rsidRPr="00937B5B">
        <w:rPr>
          <w:sz w:val="18"/>
          <w:szCs w:val="18"/>
        </w:rPr>
        <w:t>В Шерагульское МО техническая возможность утилизации осадка, образующегося в процессе очистки сточных вод, отсутствует.</w:t>
      </w:r>
    </w:p>
    <w:p w:rsidR="00872447" w:rsidRPr="00937B5B" w:rsidRDefault="00872447" w:rsidP="00937B5B">
      <w:pPr>
        <w:pStyle w:val="af7"/>
        <w:outlineLvl w:val="0"/>
        <w:rPr>
          <w:rFonts w:ascii="Times New Roman" w:hAnsi="Times New Roman"/>
          <w:bCs/>
          <w:sz w:val="18"/>
          <w:szCs w:val="18"/>
        </w:rPr>
      </w:pPr>
      <w:bookmarkStart w:id="315" w:name="_Toc91621461"/>
      <w:r w:rsidRPr="00937B5B">
        <w:rPr>
          <w:rFonts w:ascii="Times New Roman" w:hAnsi="Times New Roman"/>
          <w:bCs/>
          <w:sz w:val="18"/>
          <w:szCs w:val="18"/>
        </w:rPr>
        <w:t>2.5. Экологические аспекты мероприятий по строительству и реконструкции объектов централизованной системы водоотведения</w:t>
      </w:r>
      <w:bookmarkEnd w:id="315"/>
    </w:p>
    <w:p w:rsidR="00872447" w:rsidRPr="00937B5B" w:rsidRDefault="00872447" w:rsidP="00937B5B">
      <w:pPr>
        <w:pStyle w:val="af4"/>
        <w:spacing w:after="0"/>
        <w:rPr>
          <w:rFonts w:ascii="Times New Roman" w:hAnsi="Times New Roman"/>
          <w:sz w:val="18"/>
          <w:szCs w:val="18"/>
        </w:rPr>
      </w:pPr>
      <w:bookmarkStart w:id="316" w:name="_Toc91621462"/>
      <w:r w:rsidRPr="00937B5B">
        <w:rPr>
          <w:rFonts w:ascii="Times New Roman" w:hAnsi="Times New Roman"/>
          <w:sz w:val="18"/>
          <w:szCs w:val="18"/>
        </w:rPr>
        <w:t>2.5.1 Сведения о мероприятиях, содержавшихся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316"/>
    </w:p>
    <w:p w:rsidR="00872447" w:rsidRPr="00937B5B" w:rsidRDefault="00872447" w:rsidP="00937B5B">
      <w:pPr>
        <w:pStyle w:val="afffffffff5"/>
        <w:spacing w:line="240" w:lineRule="auto"/>
        <w:rPr>
          <w:sz w:val="18"/>
          <w:szCs w:val="18"/>
        </w:rPr>
      </w:pPr>
      <w:r w:rsidRPr="00937B5B">
        <w:rPr>
          <w:sz w:val="18"/>
          <w:szCs w:val="18"/>
        </w:rPr>
        <w:t>Производственные сточные воды, не отвечающие требован</w:t>
      </w:r>
      <w:r w:rsidRPr="00937B5B">
        <w:rPr>
          <w:sz w:val="18"/>
          <w:szCs w:val="18"/>
        </w:rPr>
        <w:t>и</w:t>
      </w:r>
      <w:r w:rsidRPr="00937B5B">
        <w:rPr>
          <w:sz w:val="18"/>
          <w:szCs w:val="18"/>
        </w:rPr>
        <w:t>ям по совместному отведению и очистке с бытовыми стоками, должны подвергат</w:t>
      </w:r>
      <w:r w:rsidRPr="00937B5B">
        <w:rPr>
          <w:sz w:val="18"/>
          <w:szCs w:val="18"/>
        </w:rPr>
        <w:t>ь</w:t>
      </w:r>
      <w:r w:rsidRPr="00937B5B">
        <w:rPr>
          <w:sz w:val="18"/>
          <w:szCs w:val="18"/>
        </w:rPr>
        <w:t>ся предварительной очистке.</w:t>
      </w:r>
    </w:p>
    <w:p w:rsidR="00872447" w:rsidRPr="00937B5B" w:rsidRDefault="00872447" w:rsidP="00937B5B">
      <w:pPr>
        <w:pStyle w:val="afffffffff5"/>
        <w:spacing w:line="240" w:lineRule="auto"/>
        <w:rPr>
          <w:sz w:val="18"/>
          <w:szCs w:val="18"/>
          <w:lang w:val="ru-RU"/>
        </w:rPr>
      </w:pPr>
      <w:r w:rsidRPr="00937B5B">
        <w:rPr>
          <w:sz w:val="18"/>
          <w:szCs w:val="18"/>
          <w:lang w:val="ru-RU"/>
        </w:rPr>
        <w:t>Технологический процесс очистки сточных вод является источником негативного воздействия на среду обитания и здоровье человека. Поэтому очистные сооружения должны быть отделены от жилой застройки санитарно-защитной зоной. Санитарно-защитная зона для ОСК составляет 150 м</w:t>
      </w:r>
      <w:r w:rsidRPr="00937B5B">
        <w:rPr>
          <w:sz w:val="18"/>
          <w:szCs w:val="18"/>
        </w:rPr>
        <w:t xml:space="preserve"> (СанПИН 2.2.1/2.11.1200-03).</w:t>
      </w:r>
    </w:p>
    <w:p w:rsidR="00872447" w:rsidRPr="00937B5B" w:rsidRDefault="00872447" w:rsidP="00937B5B">
      <w:pPr>
        <w:pStyle w:val="afffffffff5"/>
        <w:spacing w:line="240" w:lineRule="auto"/>
        <w:rPr>
          <w:sz w:val="18"/>
          <w:szCs w:val="18"/>
          <w:lang w:val="ru-RU"/>
        </w:rPr>
      </w:pPr>
      <w:r w:rsidRPr="00937B5B">
        <w:rPr>
          <w:sz w:val="18"/>
          <w:szCs w:val="18"/>
          <w:lang w:val="ru-RU"/>
        </w:rPr>
        <w:t>Эффективность работы очистных сооружений водоотведения оценивается по качеству сточных вод, прошедших очистку по параметрам, приведенных в таблице.</w:t>
      </w:r>
    </w:p>
    <w:p w:rsidR="00872447" w:rsidRPr="00937B5B" w:rsidRDefault="00872447" w:rsidP="00937B5B">
      <w:pPr>
        <w:ind w:firstLine="567"/>
        <w:jc w:val="right"/>
        <w:rPr>
          <w:sz w:val="18"/>
          <w:szCs w:val="18"/>
        </w:rPr>
      </w:pPr>
      <w:r w:rsidRPr="00937B5B">
        <w:rPr>
          <w:sz w:val="18"/>
          <w:szCs w:val="18"/>
        </w:rPr>
        <w:t>Перечень определяемых показателей качества сточных вод. Таблица 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
        <w:gridCol w:w="4617"/>
        <w:gridCol w:w="3932"/>
      </w:tblGrid>
      <w:tr w:rsidR="00872447" w:rsidRPr="00937B5B" w:rsidTr="006C1271">
        <w:trPr>
          <w:trHeight w:val="20"/>
          <w:tblHeader/>
          <w:jc w:val="center"/>
        </w:trPr>
        <w:tc>
          <w:tcPr>
            <w:tcW w:w="534" w:type="pct"/>
            <w:shd w:val="clear" w:color="auto" w:fill="EDEDED"/>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 xml:space="preserve">№ </w:t>
            </w:r>
            <w:proofErr w:type="spellStart"/>
            <w:proofErr w:type="gramStart"/>
            <w:r w:rsidRPr="00355E7B">
              <w:rPr>
                <w:rFonts w:cs="Times New Roman"/>
                <w:sz w:val="16"/>
                <w:szCs w:val="16"/>
                <w:lang w:eastAsia="ru-RU"/>
              </w:rPr>
              <w:t>п</w:t>
            </w:r>
            <w:proofErr w:type="spellEnd"/>
            <w:proofErr w:type="gramEnd"/>
            <w:r w:rsidRPr="00355E7B">
              <w:rPr>
                <w:rFonts w:cs="Times New Roman"/>
                <w:sz w:val="16"/>
                <w:szCs w:val="16"/>
                <w:lang w:eastAsia="ru-RU"/>
              </w:rPr>
              <w:t>/</w:t>
            </w:r>
            <w:proofErr w:type="spellStart"/>
            <w:r w:rsidRPr="00355E7B">
              <w:rPr>
                <w:rFonts w:cs="Times New Roman"/>
                <w:sz w:val="16"/>
                <w:szCs w:val="16"/>
                <w:lang w:eastAsia="ru-RU"/>
              </w:rPr>
              <w:t>п</w:t>
            </w:r>
            <w:proofErr w:type="spellEnd"/>
          </w:p>
        </w:tc>
        <w:tc>
          <w:tcPr>
            <w:tcW w:w="2412" w:type="pct"/>
            <w:shd w:val="clear" w:color="auto" w:fill="EDEDED"/>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Загрязняющее вещество</w:t>
            </w:r>
          </w:p>
        </w:tc>
        <w:tc>
          <w:tcPr>
            <w:tcW w:w="2054" w:type="pct"/>
            <w:shd w:val="clear" w:color="auto" w:fill="EDEDED"/>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Код загрязняющего вещества</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1</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Взвешенные вещества</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113</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2</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Нитрит-анион</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29</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3</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Нитрат-анион</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28</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4</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Азот аммонийных солей</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3</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5</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Растворенный кислород</w:t>
            </w:r>
          </w:p>
        </w:tc>
        <w:tc>
          <w:tcPr>
            <w:tcW w:w="2054" w:type="pct"/>
            <w:vAlign w:val="center"/>
          </w:tcPr>
          <w:p w:rsidR="00872447" w:rsidRPr="00355E7B" w:rsidRDefault="00872447" w:rsidP="00937B5B">
            <w:pPr>
              <w:pStyle w:val="afffffffff8"/>
              <w:rPr>
                <w:rFonts w:cs="Times New Roman"/>
                <w:sz w:val="16"/>
                <w:szCs w:val="16"/>
                <w:lang w:eastAsia="ru-RU"/>
              </w:rPr>
            </w:pP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6</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 xml:space="preserve">Окисляемость </w:t>
            </w:r>
            <w:proofErr w:type="spellStart"/>
            <w:r w:rsidRPr="00355E7B">
              <w:rPr>
                <w:rFonts w:cs="Times New Roman"/>
                <w:sz w:val="16"/>
                <w:szCs w:val="16"/>
                <w:lang w:eastAsia="ru-RU"/>
              </w:rPr>
              <w:t>бихроматная</w:t>
            </w:r>
            <w:proofErr w:type="spellEnd"/>
            <w:r w:rsidRPr="00355E7B">
              <w:rPr>
                <w:rFonts w:cs="Times New Roman"/>
                <w:sz w:val="16"/>
                <w:szCs w:val="16"/>
                <w:lang w:eastAsia="ru-RU"/>
              </w:rPr>
              <w:t xml:space="preserve"> (ХПК)</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70</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7</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БПК</w:t>
            </w:r>
            <w:r w:rsidRPr="00355E7B">
              <w:rPr>
                <w:rFonts w:cs="Times New Roman"/>
                <w:sz w:val="16"/>
                <w:szCs w:val="16"/>
                <w:vertAlign w:val="subscript"/>
                <w:lang w:eastAsia="ru-RU"/>
              </w:rPr>
              <w:t>5</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132</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8</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Сухой остаток</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83</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9</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Хлориды</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52</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10</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Фосфаты</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90</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11</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СПАВ</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36</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12</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Сульфаты</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40</w:t>
            </w:r>
          </w:p>
        </w:tc>
      </w:tr>
      <w:tr w:rsidR="00872447" w:rsidRPr="00937B5B" w:rsidTr="006C1271">
        <w:trPr>
          <w:trHeight w:val="20"/>
          <w:jc w:val="center"/>
        </w:trPr>
        <w:tc>
          <w:tcPr>
            <w:tcW w:w="534" w:type="pct"/>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13</w:t>
            </w:r>
          </w:p>
        </w:tc>
        <w:tc>
          <w:tcPr>
            <w:tcW w:w="2412"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Нефтепродукты</w:t>
            </w:r>
          </w:p>
        </w:tc>
        <w:tc>
          <w:tcPr>
            <w:tcW w:w="2054" w:type="pct"/>
            <w:vAlign w:val="center"/>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80</w:t>
            </w:r>
          </w:p>
        </w:tc>
      </w:tr>
    </w:tbl>
    <w:p w:rsidR="00872447" w:rsidRPr="00937B5B" w:rsidRDefault="00872447" w:rsidP="00937B5B">
      <w:pPr>
        <w:pStyle w:val="afffffffff5"/>
        <w:spacing w:line="240" w:lineRule="auto"/>
        <w:rPr>
          <w:sz w:val="18"/>
          <w:szCs w:val="18"/>
        </w:rPr>
      </w:pPr>
      <w:r w:rsidRPr="00937B5B">
        <w:rPr>
          <w:sz w:val="18"/>
          <w:szCs w:val="18"/>
        </w:rPr>
        <w:t>Актуальность проблемы охраны водных ресурсов продиктована все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обеспечение населения качественной водой в необходимых количествах;</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рациональное использование водных ресурсов;</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предотвращение загрязнения водоёмов;</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соблюдение специальных режимов на территориях санитарной охраны водных источников и </w:t>
      </w:r>
      <w:proofErr w:type="spellStart"/>
      <w:r w:rsidRPr="00937B5B">
        <w:rPr>
          <w:sz w:val="18"/>
          <w:szCs w:val="18"/>
        </w:rPr>
        <w:t>водоохранных</w:t>
      </w:r>
      <w:proofErr w:type="spellEnd"/>
      <w:r w:rsidRPr="00937B5B">
        <w:rPr>
          <w:sz w:val="18"/>
          <w:szCs w:val="18"/>
        </w:rPr>
        <w:t xml:space="preserve"> зонах водоёмов;</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действенный контроль над использованием водных ресурсов и их качеством;</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борьба с негативными воздействиями водных объектов.</w:t>
      </w:r>
    </w:p>
    <w:p w:rsidR="00872447" w:rsidRPr="00937B5B" w:rsidRDefault="00872447" w:rsidP="00937B5B">
      <w:pPr>
        <w:pStyle w:val="afffffffff5"/>
        <w:spacing w:line="240" w:lineRule="auto"/>
        <w:rPr>
          <w:sz w:val="18"/>
          <w:szCs w:val="18"/>
        </w:rPr>
      </w:pPr>
      <w:r w:rsidRPr="00937B5B">
        <w:rPr>
          <w:sz w:val="18"/>
          <w:szCs w:val="18"/>
        </w:rP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 РФ «Об охране окружающей среды» от</w:t>
      </w:r>
      <w:r w:rsidRPr="00937B5B">
        <w:rPr>
          <w:sz w:val="18"/>
          <w:szCs w:val="18"/>
          <w:lang w:val="ru-RU"/>
        </w:rPr>
        <w:t xml:space="preserve"> </w:t>
      </w:r>
      <w:r w:rsidRPr="00937B5B">
        <w:rPr>
          <w:sz w:val="18"/>
          <w:szCs w:val="18"/>
        </w:rPr>
        <w:t>10.01.2002г. и Водный кодекс РФ от 03.06.2006г. №74-ФЗ.</w:t>
      </w:r>
    </w:p>
    <w:p w:rsidR="00872447" w:rsidRPr="00937B5B" w:rsidRDefault="00872447" w:rsidP="00937B5B">
      <w:pPr>
        <w:pStyle w:val="af4"/>
        <w:spacing w:after="0"/>
        <w:rPr>
          <w:rFonts w:ascii="Times New Roman" w:hAnsi="Times New Roman"/>
          <w:sz w:val="18"/>
          <w:szCs w:val="18"/>
        </w:rPr>
      </w:pPr>
      <w:bookmarkStart w:id="317" w:name="_Toc91621463"/>
      <w:r w:rsidRPr="00937B5B">
        <w:rPr>
          <w:rFonts w:ascii="Times New Roman" w:hAnsi="Times New Roman"/>
          <w:sz w:val="18"/>
          <w:szCs w:val="18"/>
        </w:rPr>
        <w:t>2.5.2. Сведения о применении методов, безопасных для окружающей среды, при утилизации осадков сточных вод.</w:t>
      </w:r>
      <w:bookmarkEnd w:id="317"/>
    </w:p>
    <w:p w:rsidR="00872447" w:rsidRPr="00937B5B" w:rsidRDefault="00872447" w:rsidP="00937B5B">
      <w:pPr>
        <w:pStyle w:val="afffffffff5"/>
        <w:spacing w:line="240" w:lineRule="auto"/>
        <w:rPr>
          <w:sz w:val="18"/>
          <w:szCs w:val="18"/>
        </w:rPr>
      </w:pPr>
      <w:r w:rsidRPr="00937B5B">
        <w:rPr>
          <w:sz w:val="18"/>
          <w:szCs w:val="18"/>
        </w:rPr>
        <w:t xml:space="preserve">Комплексная утилизация осадков сточных вод создает возможности для превращения отходов в полезное сырье, применение которого возможно в различных сфера производства. На рисунке </w:t>
      </w:r>
      <w:r w:rsidRPr="00937B5B">
        <w:rPr>
          <w:sz w:val="18"/>
          <w:szCs w:val="18"/>
          <w:lang w:val="ru-RU"/>
        </w:rPr>
        <w:t>2</w:t>
      </w:r>
      <w:r w:rsidRPr="00937B5B">
        <w:rPr>
          <w:sz w:val="18"/>
          <w:szCs w:val="18"/>
        </w:rPr>
        <w:t xml:space="preserve"> приведена классификация основных возможных направлений в утилизации осадков сточных вод.</w:t>
      </w:r>
    </w:p>
    <w:p w:rsidR="00872447" w:rsidRPr="00937B5B" w:rsidRDefault="00872447" w:rsidP="00937B5B">
      <w:pPr>
        <w:pStyle w:val="afffffffff5"/>
        <w:spacing w:line="240" w:lineRule="auto"/>
        <w:rPr>
          <w:sz w:val="18"/>
          <w:szCs w:val="18"/>
        </w:rPr>
      </w:pPr>
      <w:r w:rsidRPr="00937B5B">
        <w:rPr>
          <w:sz w:val="18"/>
          <w:szCs w:val="18"/>
        </w:rPr>
        <w:t xml:space="preserve">Утилизация осадков сточных вод и избыточного активного ила часто связана с использованием их в сельском хозяйстве в качестве удобрения, что обусловлено достаточно большим содержанием в них биогенных элементов. Активный ил особенно богат азотом и фосфорным ангидридом, такими, как медь, молибден, цинк. </w:t>
      </w:r>
    </w:p>
    <w:p w:rsidR="00872447" w:rsidRPr="00937B5B" w:rsidRDefault="00872447" w:rsidP="00937B5B">
      <w:pPr>
        <w:pStyle w:val="afffffffff5"/>
        <w:spacing w:line="240" w:lineRule="auto"/>
        <w:rPr>
          <w:sz w:val="18"/>
          <w:szCs w:val="18"/>
        </w:rPr>
      </w:pPr>
      <w:r w:rsidRPr="00937B5B">
        <w:rPr>
          <w:sz w:val="18"/>
          <w:szCs w:val="18"/>
        </w:rPr>
        <w:t xml:space="preserve">В качестве удобрения можно использовать те осадки сточных вод и избыточный активный ил, которые предварительно были подвергнуты обработке, гарантирующей последующую их незагниваемость, а также гибель патогенных микроорганизмов и яиц гельминтов. </w:t>
      </w:r>
    </w:p>
    <w:p w:rsidR="00872447" w:rsidRPr="00937B5B" w:rsidRDefault="00872447" w:rsidP="00937B5B">
      <w:pPr>
        <w:pStyle w:val="afffffffff5"/>
        <w:spacing w:line="240" w:lineRule="auto"/>
        <w:rPr>
          <w:sz w:val="18"/>
          <w:szCs w:val="18"/>
        </w:rPr>
      </w:pPr>
      <w:r w:rsidRPr="00937B5B">
        <w:rPr>
          <w:sz w:val="18"/>
          <w:szCs w:val="18"/>
        </w:rPr>
        <w:t>Наибольшая удобрительная ценность осадка проявляется при использовании его в поймах и на суглинистых почвах, которые, отличаются естественными запасами калия.</w:t>
      </w:r>
    </w:p>
    <w:p w:rsidR="00872447" w:rsidRDefault="00872447" w:rsidP="00355E7B">
      <w:pPr>
        <w:pStyle w:val="afffffffff5"/>
        <w:spacing w:line="240" w:lineRule="auto"/>
        <w:rPr>
          <w:sz w:val="18"/>
          <w:szCs w:val="18"/>
          <w:lang w:val="ru-RU"/>
        </w:rPr>
      </w:pPr>
      <w:r w:rsidRPr="00937B5B">
        <w:rPr>
          <w:sz w:val="18"/>
          <w:szCs w:val="18"/>
        </w:rPr>
        <w:t>Осадки могут быть в обезвоженном, сухом и жидком виде.</w:t>
      </w:r>
    </w:p>
    <w:p w:rsidR="00355E7B" w:rsidRDefault="00355E7B" w:rsidP="00355E7B">
      <w:pPr>
        <w:pStyle w:val="af7"/>
        <w:outlineLvl w:val="0"/>
        <w:rPr>
          <w:rFonts w:ascii="Times New Roman" w:hAnsi="Times New Roman"/>
          <w:sz w:val="18"/>
          <w:szCs w:val="18"/>
        </w:rPr>
      </w:pPr>
      <w:bookmarkStart w:id="318" w:name="_Toc91621418"/>
      <w:r w:rsidRPr="00937B5B">
        <w:rPr>
          <w:rFonts w:ascii="Times New Roman" w:hAnsi="Times New Roman"/>
          <w:sz w:val="18"/>
          <w:szCs w:val="18"/>
        </w:rPr>
        <w:t>1.6.</w:t>
      </w:r>
      <w:r w:rsidRPr="00937B5B">
        <w:rPr>
          <w:rFonts w:ascii="Times New Roman" w:hAnsi="Times New Roman"/>
          <w:sz w:val="18"/>
          <w:szCs w:val="18"/>
        </w:rPr>
        <w:tab/>
        <w:t xml:space="preserve">Оценка объемов капитальных вложений в строительство, реконструкцию и </w:t>
      </w:r>
    </w:p>
    <w:p w:rsidR="00355E7B" w:rsidRPr="00937B5B" w:rsidRDefault="00355E7B" w:rsidP="00355E7B">
      <w:pPr>
        <w:pStyle w:val="af7"/>
        <w:outlineLvl w:val="0"/>
        <w:rPr>
          <w:rFonts w:ascii="Times New Roman" w:hAnsi="Times New Roman"/>
          <w:sz w:val="18"/>
          <w:szCs w:val="18"/>
        </w:rPr>
      </w:pPr>
      <w:r w:rsidRPr="00937B5B">
        <w:rPr>
          <w:rFonts w:ascii="Times New Roman" w:hAnsi="Times New Roman"/>
          <w:sz w:val="18"/>
          <w:szCs w:val="18"/>
        </w:rPr>
        <w:t>модернизацию объектов централизованных систем водоснабжения" включает в себя с разбивкой по годам</w:t>
      </w:r>
      <w:bookmarkEnd w:id="318"/>
    </w:p>
    <w:p w:rsidR="00355E7B" w:rsidRPr="00937B5B" w:rsidRDefault="00355E7B" w:rsidP="00355E7B">
      <w:pPr>
        <w:pStyle w:val="af7"/>
        <w:ind w:left="357"/>
        <w:jc w:val="right"/>
        <w:rPr>
          <w:rFonts w:ascii="Times New Roman" w:hAnsi="Times New Roman"/>
          <w:sz w:val="18"/>
          <w:szCs w:val="18"/>
        </w:rPr>
      </w:pPr>
    </w:p>
    <w:p w:rsidR="00355E7B" w:rsidRPr="00937B5B" w:rsidRDefault="00355E7B" w:rsidP="00355E7B">
      <w:pPr>
        <w:pStyle w:val="af7"/>
        <w:ind w:left="357"/>
        <w:jc w:val="right"/>
        <w:rPr>
          <w:rFonts w:ascii="Times New Roman" w:hAnsi="Times New Roman"/>
          <w:sz w:val="18"/>
          <w:szCs w:val="18"/>
        </w:rPr>
      </w:pPr>
      <w:r w:rsidRPr="00937B5B">
        <w:rPr>
          <w:rFonts w:ascii="Times New Roman" w:hAnsi="Times New Roman"/>
          <w:sz w:val="18"/>
          <w:szCs w:val="18"/>
        </w:rPr>
        <w:t>Таблица 25</w:t>
      </w:r>
    </w:p>
    <w:tbl>
      <w:tblPr>
        <w:tblOverlap w:val="never"/>
        <w:tblW w:w="2767" w:type="pct"/>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1750"/>
        <w:gridCol w:w="1314"/>
        <w:gridCol w:w="995"/>
        <w:gridCol w:w="806"/>
      </w:tblGrid>
      <w:tr w:rsidR="00355E7B" w:rsidRPr="00937B5B" w:rsidTr="00E455DD">
        <w:trPr>
          <w:trHeight w:val="255"/>
          <w:tblHeader/>
          <w:jc w:val="center"/>
        </w:trPr>
        <w:tc>
          <w:tcPr>
            <w:tcW w:w="302" w:type="pct"/>
            <w:shd w:val="clear" w:color="auto" w:fill="EDEDED"/>
            <w:vAlign w:val="center"/>
            <w:hideMark/>
          </w:tcPr>
          <w:p w:rsidR="00355E7B" w:rsidRPr="00355E7B" w:rsidRDefault="00355E7B" w:rsidP="00E455DD">
            <w:pPr>
              <w:jc w:val="center"/>
              <w:rPr>
                <w:sz w:val="16"/>
                <w:szCs w:val="16"/>
              </w:rPr>
            </w:pPr>
            <w:r w:rsidRPr="00355E7B">
              <w:rPr>
                <w:sz w:val="16"/>
                <w:szCs w:val="16"/>
                <w:lang w:bidi="ru-RU"/>
              </w:rPr>
              <w:t>№</w:t>
            </w:r>
          </w:p>
        </w:tc>
        <w:tc>
          <w:tcPr>
            <w:tcW w:w="2137" w:type="pct"/>
            <w:vMerge w:val="restart"/>
            <w:shd w:val="clear" w:color="auto" w:fill="EDEDED"/>
            <w:vAlign w:val="center"/>
            <w:hideMark/>
          </w:tcPr>
          <w:p w:rsidR="00355E7B" w:rsidRPr="00355E7B" w:rsidRDefault="00355E7B" w:rsidP="00E455DD">
            <w:pPr>
              <w:jc w:val="center"/>
              <w:rPr>
                <w:sz w:val="16"/>
                <w:szCs w:val="16"/>
              </w:rPr>
            </w:pPr>
            <w:r w:rsidRPr="00355E7B">
              <w:rPr>
                <w:sz w:val="16"/>
                <w:szCs w:val="16"/>
                <w:lang w:bidi="ru-RU"/>
              </w:rPr>
              <w:t>Наименование</w:t>
            </w:r>
          </w:p>
        </w:tc>
        <w:tc>
          <w:tcPr>
            <w:tcW w:w="904" w:type="pct"/>
            <w:vMerge w:val="restart"/>
            <w:shd w:val="clear" w:color="auto" w:fill="EDEDED"/>
            <w:vAlign w:val="center"/>
            <w:hideMark/>
          </w:tcPr>
          <w:p w:rsidR="00355E7B" w:rsidRPr="00355E7B" w:rsidRDefault="00355E7B" w:rsidP="00E455DD">
            <w:pPr>
              <w:jc w:val="center"/>
              <w:rPr>
                <w:sz w:val="16"/>
                <w:szCs w:val="16"/>
              </w:rPr>
            </w:pPr>
            <w:r w:rsidRPr="00355E7B">
              <w:rPr>
                <w:sz w:val="16"/>
                <w:szCs w:val="16"/>
                <w:lang w:bidi="ru-RU"/>
              </w:rPr>
              <w:t>Характеристика</w:t>
            </w:r>
          </w:p>
        </w:tc>
        <w:tc>
          <w:tcPr>
            <w:tcW w:w="1040" w:type="pct"/>
            <w:vMerge w:val="restart"/>
            <w:shd w:val="clear" w:color="auto" w:fill="EDEDED"/>
            <w:vAlign w:val="center"/>
            <w:hideMark/>
          </w:tcPr>
          <w:p w:rsidR="00355E7B" w:rsidRPr="00355E7B" w:rsidRDefault="00355E7B" w:rsidP="00E455DD">
            <w:pPr>
              <w:jc w:val="center"/>
              <w:rPr>
                <w:sz w:val="16"/>
                <w:szCs w:val="16"/>
              </w:rPr>
            </w:pPr>
            <w:r w:rsidRPr="00355E7B">
              <w:rPr>
                <w:sz w:val="16"/>
                <w:szCs w:val="16"/>
                <w:lang w:bidi="ru-RU"/>
              </w:rPr>
              <w:t>Сроки реализации</w:t>
            </w:r>
          </w:p>
        </w:tc>
        <w:tc>
          <w:tcPr>
            <w:tcW w:w="617" w:type="pct"/>
            <w:vMerge w:val="restart"/>
            <w:shd w:val="clear" w:color="auto" w:fill="EDEDED"/>
            <w:vAlign w:val="center"/>
          </w:tcPr>
          <w:p w:rsidR="00355E7B" w:rsidRPr="00355E7B" w:rsidRDefault="00355E7B" w:rsidP="00E455DD">
            <w:pPr>
              <w:jc w:val="center"/>
              <w:rPr>
                <w:sz w:val="16"/>
                <w:szCs w:val="16"/>
              </w:rPr>
            </w:pPr>
            <w:r w:rsidRPr="00355E7B">
              <w:rPr>
                <w:sz w:val="16"/>
                <w:szCs w:val="16"/>
                <w:lang w:bidi="ru-RU"/>
              </w:rPr>
              <w:t xml:space="preserve">Затраты, тыс. </w:t>
            </w:r>
            <w:proofErr w:type="spellStart"/>
            <w:r w:rsidRPr="00355E7B">
              <w:rPr>
                <w:sz w:val="16"/>
                <w:szCs w:val="16"/>
                <w:lang w:bidi="ru-RU"/>
              </w:rPr>
              <w:t>руб</w:t>
            </w:r>
            <w:proofErr w:type="spellEnd"/>
          </w:p>
        </w:tc>
      </w:tr>
      <w:tr w:rsidR="00355E7B" w:rsidRPr="00937B5B" w:rsidTr="00E455DD">
        <w:trPr>
          <w:trHeight w:val="255"/>
          <w:tblHeader/>
          <w:jc w:val="center"/>
        </w:trPr>
        <w:tc>
          <w:tcPr>
            <w:tcW w:w="302" w:type="pct"/>
            <w:shd w:val="clear" w:color="auto" w:fill="EDEDED"/>
            <w:vAlign w:val="center"/>
            <w:hideMark/>
          </w:tcPr>
          <w:p w:rsidR="00355E7B" w:rsidRPr="00355E7B" w:rsidRDefault="00355E7B" w:rsidP="00E455DD">
            <w:pPr>
              <w:jc w:val="center"/>
              <w:rPr>
                <w:sz w:val="16"/>
                <w:szCs w:val="16"/>
              </w:rPr>
            </w:pPr>
            <w:proofErr w:type="spellStart"/>
            <w:proofErr w:type="gramStart"/>
            <w:r w:rsidRPr="00355E7B">
              <w:rPr>
                <w:sz w:val="16"/>
                <w:szCs w:val="16"/>
                <w:lang w:bidi="ru-RU"/>
              </w:rPr>
              <w:t>п</w:t>
            </w:r>
            <w:proofErr w:type="spellEnd"/>
            <w:proofErr w:type="gramEnd"/>
            <w:r w:rsidRPr="00355E7B">
              <w:rPr>
                <w:sz w:val="16"/>
                <w:szCs w:val="16"/>
                <w:lang w:bidi="ru-RU"/>
              </w:rPr>
              <w:t>/</w:t>
            </w:r>
            <w:proofErr w:type="spellStart"/>
            <w:r w:rsidRPr="00355E7B">
              <w:rPr>
                <w:sz w:val="16"/>
                <w:szCs w:val="16"/>
                <w:lang w:bidi="ru-RU"/>
              </w:rPr>
              <w:t>п</w:t>
            </w:r>
            <w:proofErr w:type="spellEnd"/>
          </w:p>
        </w:tc>
        <w:tc>
          <w:tcPr>
            <w:tcW w:w="2137" w:type="pct"/>
            <w:vMerge/>
            <w:shd w:val="clear" w:color="auto" w:fill="EDEDED"/>
            <w:vAlign w:val="center"/>
            <w:hideMark/>
          </w:tcPr>
          <w:p w:rsidR="00355E7B" w:rsidRPr="00355E7B" w:rsidRDefault="00355E7B" w:rsidP="00E455DD">
            <w:pPr>
              <w:rPr>
                <w:sz w:val="16"/>
                <w:szCs w:val="16"/>
              </w:rPr>
            </w:pPr>
          </w:p>
        </w:tc>
        <w:tc>
          <w:tcPr>
            <w:tcW w:w="904" w:type="pct"/>
            <w:vMerge/>
            <w:shd w:val="clear" w:color="auto" w:fill="EDEDED"/>
            <w:vAlign w:val="center"/>
            <w:hideMark/>
          </w:tcPr>
          <w:p w:rsidR="00355E7B" w:rsidRPr="00355E7B" w:rsidRDefault="00355E7B" w:rsidP="00E455DD">
            <w:pPr>
              <w:rPr>
                <w:sz w:val="16"/>
                <w:szCs w:val="16"/>
              </w:rPr>
            </w:pPr>
          </w:p>
        </w:tc>
        <w:tc>
          <w:tcPr>
            <w:tcW w:w="1040" w:type="pct"/>
            <w:vMerge/>
            <w:shd w:val="clear" w:color="auto" w:fill="EDEDED"/>
            <w:vAlign w:val="center"/>
            <w:hideMark/>
          </w:tcPr>
          <w:p w:rsidR="00355E7B" w:rsidRPr="00355E7B" w:rsidRDefault="00355E7B" w:rsidP="00E455DD">
            <w:pPr>
              <w:jc w:val="center"/>
              <w:rPr>
                <w:sz w:val="16"/>
                <w:szCs w:val="16"/>
              </w:rPr>
            </w:pPr>
          </w:p>
        </w:tc>
        <w:tc>
          <w:tcPr>
            <w:tcW w:w="617" w:type="pct"/>
            <w:vMerge/>
            <w:shd w:val="clear" w:color="auto" w:fill="EDEDED"/>
          </w:tcPr>
          <w:p w:rsidR="00355E7B" w:rsidRPr="00355E7B" w:rsidRDefault="00355E7B" w:rsidP="00E455DD">
            <w:pPr>
              <w:rPr>
                <w:sz w:val="16"/>
                <w:szCs w:val="16"/>
              </w:rPr>
            </w:pPr>
          </w:p>
        </w:tc>
      </w:tr>
      <w:tr w:rsidR="00355E7B" w:rsidRPr="00937B5B" w:rsidTr="00E455DD">
        <w:tblPrEx>
          <w:tblCellMar>
            <w:left w:w="10" w:type="dxa"/>
            <w:right w:w="10" w:type="dxa"/>
          </w:tblCellMar>
          <w:tblLook w:val="0000"/>
        </w:tblPrEx>
        <w:trPr>
          <w:trHeight w:val="20"/>
          <w:jc w:val="center"/>
        </w:trPr>
        <w:tc>
          <w:tcPr>
            <w:tcW w:w="302" w:type="pct"/>
            <w:shd w:val="clear" w:color="auto" w:fill="FFFFFF"/>
            <w:vAlign w:val="center"/>
          </w:tcPr>
          <w:p w:rsidR="00355E7B" w:rsidRPr="00355E7B" w:rsidRDefault="00355E7B" w:rsidP="00E455DD">
            <w:pPr>
              <w:pStyle w:val="afffffffff8"/>
              <w:rPr>
                <w:rFonts w:cs="Times New Roman"/>
                <w:sz w:val="16"/>
                <w:szCs w:val="16"/>
                <w:lang w:eastAsia="ru-RU" w:bidi="ru-RU"/>
              </w:rPr>
            </w:pPr>
            <w:r w:rsidRPr="00355E7B">
              <w:rPr>
                <w:rFonts w:cs="Times New Roman"/>
                <w:sz w:val="16"/>
                <w:szCs w:val="16"/>
                <w:shd w:val="clear" w:color="auto" w:fill="FFFFFF"/>
                <w:lang w:eastAsia="ru-RU" w:bidi="ru-RU"/>
              </w:rPr>
              <w:t>1</w:t>
            </w:r>
          </w:p>
        </w:tc>
        <w:tc>
          <w:tcPr>
            <w:tcW w:w="2137" w:type="pct"/>
            <w:shd w:val="clear" w:color="auto" w:fill="FFFFFF"/>
            <w:vAlign w:val="center"/>
          </w:tcPr>
          <w:p w:rsidR="00355E7B" w:rsidRPr="00355E7B" w:rsidRDefault="00355E7B" w:rsidP="00E455DD">
            <w:pPr>
              <w:pStyle w:val="afffffffff8"/>
              <w:jc w:val="left"/>
              <w:rPr>
                <w:rFonts w:cs="Times New Roman"/>
                <w:sz w:val="16"/>
                <w:szCs w:val="16"/>
                <w:lang w:eastAsia="ru-RU" w:bidi="ru-RU"/>
              </w:rPr>
            </w:pPr>
            <w:r w:rsidRPr="00355E7B">
              <w:rPr>
                <w:rFonts w:cs="Times New Roman"/>
                <w:sz w:val="16"/>
                <w:szCs w:val="16"/>
                <w:shd w:val="clear" w:color="auto" w:fill="FFFFFF"/>
                <w:lang w:eastAsia="ru-RU" w:bidi="ru-RU"/>
              </w:rPr>
              <w:t>Подключение новых абонентов выполнить от существующей системы водоснабжения с устройством новых водопроводных сетей</w:t>
            </w:r>
          </w:p>
        </w:tc>
        <w:tc>
          <w:tcPr>
            <w:tcW w:w="904" w:type="pct"/>
            <w:shd w:val="clear" w:color="auto" w:fill="FFFFFF"/>
            <w:vAlign w:val="center"/>
          </w:tcPr>
          <w:p w:rsidR="00355E7B" w:rsidRPr="00355E7B" w:rsidRDefault="00355E7B" w:rsidP="00E455DD">
            <w:pPr>
              <w:pStyle w:val="afffffffff8"/>
              <w:rPr>
                <w:rFonts w:cs="Times New Roman"/>
                <w:sz w:val="16"/>
                <w:szCs w:val="16"/>
                <w:lang w:eastAsia="ru-RU" w:bidi="ru-RU"/>
              </w:rPr>
            </w:pPr>
            <w:r w:rsidRPr="00355E7B">
              <w:rPr>
                <w:rFonts w:cs="Times New Roman"/>
                <w:sz w:val="16"/>
                <w:szCs w:val="16"/>
                <w:shd w:val="clear" w:color="auto" w:fill="FFFFFF"/>
                <w:lang w:eastAsia="ru-RU" w:bidi="ru-RU"/>
              </w:rPr>
              <w:t>-</w:t>
            </w:r>
          </w:p>
        </w:tc>
        <w:tc>
          <w:tcPr>
            <w:tcW w:w="1040" w:type="pct"/>
            <w:shd w:val="clear" w:color="auto" w:fill="FFFFFF"/>
            <w:vAlign w:val="center"/>
          </w:tcPr>
          <w:p w:rsidR="00355E7B" w:rsidRPr="00355E7B" w:rsidRDefault="00355E7B" w:rsidP="00E455DD">
            <w:pPr>
              <w:jc w:val="center"/>
              <w:rPr>
                <w:sz w:val="16"/>
                <w:szCs w:val="16"/>
                <w:lang w:bidi="ru-RU"/>
              </w:rPr>
            </w:pPr>
            <w:r w:rsidRPr="00355E7B">
              <w:rPr>
                <w:sz w:val="16"/>
                <w:szCs w:val="16"/>
                <w:shd w:val="clear" w:color="auto" w:fill="FFFFFF"/>
                <w:lang w:bidi="ru-RU"/>
              </w:rPr>
              <w:t>2022-2032</w:t>
            </w:r>
          </w:p>
        </w:tc>
        <w:tc>
          <w:tcPr>
            <w:tcW w:w="617" w:type="pct"/>
            <w:shd w:val="clear" w:color="auto" w:fill="FFFFFF"/>
            <w:vAlign w:val="center"/>
          </w:tcPr>
          <w:p w:rsidR="00355E7B" w:rsidRPr="00355E7B" w:rsidRDefault="00355E7B" w:rsidP="00E455DD">
            <w:pPr>
              <w:jc w:val="center"/>
              <w:rPr>
                <w:sz w:val="16"/>
                <w:szCs w:val="16"/>
                <w:lang w:bidi="ru-RU"/>
              </w:rPr>
            </w:pPr>
            <w:r w:rsidRPr="00355E7B">
              <w:rPr>
                <w:sz w:val="16"/>
                <w:szCs w:val="16"/>
                <w:shd w:val="clear" w:color="auto" w:fill="FFFFFF"/>
                <w:lang w:bidi="ru-RU"/>
              </w:rPr>
              <w:t>300</w:t>
            </w:r>
          </w:p>
        </w:tc>
      </w:tr>
      <w:tr w:rsidR="00355E7B" w:rsidRPr="00937B5B" w:rsidTr="00E455DD">
        <w:tblPrEx>
          <w:tblCellMar>
            <w:left w:w="10" w:type="dxa"/>
            <w:right w:w="10" w:type="dxa"/>
          </w:tblCellMar>
          <w:tblLook w:val="0000"/>
        </w:tblPrEx>
        <w:trPr>
          <w:trHeight w:val="312"/>
          <w:jc w:val="center"/>
        </w:trPr>
        <w:tc>
          <w:tcPr>
            <w:tcW w:w="302" w:type="pct"/>
            <w:shd w:val="clear" w:color="auto" w:fill="FFFFFF"/>
            <w:vAlign w:val="center"/>
          </w:tcPr>
          <w:p w:rsidR="00355E7B" w:rsidRPr="00355E7B" w:rsidRDefault="00355E7B" w:rsidP="00E455DD">
            <w:pPr>
              <w:pStyle w:val="afffffffff8"/>
              <w:rPr>
                <w:rFonts w:cs="Times New Roman"/>
                <w:sz w:val="16"/>
                <w:szCs w:val="16"/>
                <w:lang w:eastAsia="ru-RU" w:bidi="ru-RU"/>
              </w:rPr>
            </w:pPr>
            <w:r w:rsidRPr="00355E7B">
              <w:rPr>
                <w:rFonts w:cs="Times New Roman"/>
                <w:sz w:val="16"/>
                <w:szCs w:val="16"/>
                <w:shd w:val="clear" w:color="auto" w:fill="FFFFFF"/>
                <w:lang w:eastAsia="ru-RU" w:bidi="ru-RU"/>
              </w:rPr>
              <w:t>2</w:t>
            </w:r>
          </w:p>
        </w:tc>
        <w:tc>
          <w:tcPr>
            <w:tcW w:w="2137" w:type="pct"/>
            <w:shd w:val="clear" w:color="auto" w:fill="FFFFFF"/>
            <w:vAlign w:val="center"/>
          </w:tcPr>
          <w:p w:rsidR="00355E7B" w:rsidRPr="00355E7B" w:rsidRDefault="00355E7B" w:rsidP="00E455DD">
            <w:pPr>
              <w:pStyle w:val="affffffffe"/>
              <w:jc w:val="left"/>
              <w:rPr>
                <w:sz w:val="16"/>
                <w:szCs w:val="16"/>
                <w:lang w:val="ru-RU"/>
              </w:rPr>
            </w:pPr>
            <w:r w:rsidRPr="00355E7B">
              <w:rPr>
                <w:sz w:val="16"/>
                <w:szCs w:val="16"/>
                <w:lang w:val="ru-RU"/>
              </w:rPr>
              <w:t xml:space="preserve">Установка предохраненной от замерзания </w:t>
            </w:r>
            <w:proofErr w:type="gramStart"/>
            <w:r w:rsidRPr="00355E7B">
              <w:rPr>
                <w:sz w:val="16"/>
                <w:szCs w:val="16"/>
                <w:lang w:val="ru-RU"/>
              </w:rPr>
              <w:t>запорно-регулирующую</w:t>
            </w:r>
            <w:proofErr w:type="gramEnd"/>
            <w:r w:rsidRPr="00355E7B">
              <w:rPr>
                <w:sz w:val="16"/>
                <w:szCs w:val="16"/>
                <w:lang w:val="ru-RU"/>
              </w:rPr>
              <w:t xml:space="preserve"> </w:t>
            </w:r>
            <w:r w:rsidRPr="00355E7B">
              <w:rPr>
                <w:sz w:val="16"/>
                <w:szCs w:val="16"/>
                <w:lang w:val="ru-RU"/>
              </w:rPr>
              <w:lastRenderedPageBreak/>
              <w:t>арматуры</w:t>
            </w:r>
          </w:p>
        </w:tc>
        <w:tc>
          <w:tcPr>
            <w:tcW w:w="904" w:type="pct"/>
            <w:shd w:val="clear" w:color="auto" w:fill="FFFFFF"/>
            <w:vAlign w:val="center"/>
          </w:tcPr>
          <w:p w:rsidR="00355E7B" w:rsidRPr="00355E7B" w:rsidRDefault="00355E7B" w:rsidP="00E455DD">
            <w:pPr>
              <w:pStyle w:val="affffffffe"/>
              <w:rPr>
                <w:sz w:val="16"/>
                <w:szCs w:val="16"/>
                <w:lang w:val="ru-RU"/>
              </w:rPr>
            </w:pPr>
            <w:r w:rsidRPr="00355E7B">
              <w:rPr>
                <w:sz w:val="16"/>
                <w:szCs w:val="16"/>
                <w:lang w:val="ru-RU"/>
              </w:rPr>
              <w:lastRenderedPageBreak/>
              <w:t>-</w:t>
            </w:r>
          </w:p>
        </w:tc>
        <w:tc>
          <w:tcPr>
            <w:tcW w:w="1040" w:type="pct"/>
            <w:shd w:val="clear" w:color="auto" w:fill="FFFFFF"/>
            <w:vAlign w:val="center"/>
          </w:tcPr>
          <w:p w:rsidR="00355E7B" w:rsidRPr="00355E7B" w:rsidRDefault="00355E7B" w:rsidP="00E455DD">
            <w:pPr>
              <w:jc w:val="center"/>
              <w:rPr>
                <w:sz w:val="16"/>
                <w:szCs w:val="16"/>
                <w:lang w:bidi="ru-RU"/>
              </w:rPr>
            </w:pPr>
            <w:r w:rsidRPr="00355E7B">
              <w:rPr>
                <w:sz w:val="16"/>
                <w:szCs w:val="16"/>
                <w:shd w:val="clear" w:color="auto" w:fill="FFFFFF"/>
                <w:lang w:bidi="ru-RU"/>
              </w:rPr>
              <w:t>2022-2032</w:t>
            </w:r>
          </w:p>
        </w:tc>
        <w:tc>
          <w:tcPr>
            <w:tcW w:w="617" w:type="pct"/>
            <w:shd w:val="clear" w:color="auto" w:fill="FFFFFF"/>
            <w:vAlign w:val="center"/>
          </w:tcPr>
          <w:p w:rsidR="00355E7B" w:rsidRPr="00355E7B" w:rsidRDefault="00355E7B" w:rsidP="00E455DD">
            <w:pPr>
              <w:jc w:val="center"/>
              <w:rPr>
                <w:sz w:val="16"/>
                <w:szCs w:val="16"/>
                <w:lang w:bidi="ru-RU"/>
              </w:rPr>
            </w:pPr>
            <w:r w:rsidRPr="00355E7B">
              <w:rPr>
                <w:sz w:val="16"/>
                <w:szCs w:val="16"/>
                <w:lang w:bidi="ru-RU"/>
              </w:rPr>
              <w:t>200</w:t>
            </w:r>
          </w:p>
        </w:tc>
      </w:tr>
      <w:tr w:rsidR="00355E7B" w:rsidRPr="00937B5B" w:rsidTr="00E455DD">
        <w:tblPrEx>
          <w:tblCellMar>
            <w:left w:w="10" w:type="dxa"/>
            <w:right w:w="10" w:type="dxa"/>
          </w:tblCellMar>
          <w:tblLook w:val="0000"/>
        </w:tblPrEx>
        <w:trPr>
          <w:trHeight w:val="312"/>
          <w:jc w:val="center"/>
        </w:trPr>
        <w:tc>
          <w:tcPr>
            <w:tcW w:w="302" w:type="pct"/>
            <w:shd w:val="clear" w:color="auto" w:fill="FFFFFF"/>
            <w:vAlign w:val="center"/>
          </w:tcPr>
          <w:p w:rsidR="00355E7B" w:rsidRPr="00355E7B" w:rsidRDefault="00355E7B" w:rsidP="00E455DD">
            <w:pPr>
              <w:pStyle w:val="afffffffff8"/>
              <w:rPr>
                <w:rFonts w:cs="Times New Roman"/>
                <w:sz w:val="16"/>
                <w:szCs w:val="16"/>
                <w:lang w:eastAsia="ru-RU" w:bidi="ru-RU"/>
              </w:rPr>
            </w:pPr>
            <w:r w:rsidRPr="00355E7B">
              <w:rPr>
                <w:rFonts w:cs="Times New Roman"/>
                <w:sz w:val="16"/>
                <w:szCs w:val="16"/>
                <w:shd w:val="clear" w:color="auto" w:fill="FFFFFF"/>
                <w:lang w:eastAsia="ru-RU" w:bidi="ru-RU"/>
              </w:rPr>
              <w:lastRenderedPageBreak/>
              <w:t>3</w:t>
            </w:r>
          </w:p>
        </w:tc>
        <w:tc>
          <w:tcPr>
            <w:tcW w:w="2137" w:type="pct"/>
            <w:shd w:val="clear" w:color="auto" w:fill="FFFFFF"/>
            <w:vAlign w:val="center"/>
          </w:tcPr>
          <w:p w:rsidR="00355E7B" w:rsidRPr="00355E7B" w:rsidRDefault="00355E7B" w:rsidP="00E455DD">
            <w:pPr>
              <w:pStyle w:val="affffffffe"/>
              <w:jc w:val="left"/>
              <w:rPr>
                <w:sz w:val="16"/>
                <w:szCs w:val="16"/>
                <w:lang w:val="ru-RU"/>
              </w:rPr>
            </w:pPr>
            <w:r w:rsidRPr="00355E7B">
              <w:rPr>
                <w:sz w:val="16"/>
                <w:szCs w:val="16"/>
                <w:lang w:val="ru-RU"/>
              </w:rPr>
              <w:t>Установка приборов учета воды на скважины:</w:t>
            </w:r>
          </w:p>
          <w:p w:rsidR="00355E7B" w:rsidRPr="00355E7B" w:rsidRDefault="00355E7B" w:rsidP="00E455DD">
            <w:pPr>
              <w:pStyle w:val="affffffffe"/>
              <w:jc w:val="left"/>
              <w:rPr>
                <w:sz w:val="16"/>
                <w:szCs w:val="16"/>
                <w:lang w:val="ru-RU"/>
              </w:rPr>
            </w:pPr>
            <w:r w:rsidRPr="00355E7B">
              <w:rPr>
                <w:sz w:val="16"/>
                <w:szCs w:val="16"/>
                <w:lang w:val="ru-RU"/>
              </w:rPr>
              <w:t>- Скважина, с. Шерагул (2 шт.)</w:t>
            </w:r>
          </w:p>
          <w:p w:rsidR="00355E7B" w:rsidRPr="00355E7B" w:rsidRDefault="00355E7B" w:rsidP="00E455DD">
            <w:pPr>
              <w:pStyle w:val="affffffffe"/>
              <w:jc w:val="left"/>
              <w:rPr>
                <w:sz w:val="16"/>
                <w:szCs w:val="16"/>
                <w:lang w:val="ru-RU"/>
              </w:rPr>
            </w:pPr>
            <w:r w:rsidRPr="00355E7B">
              <w:rPr>
                <w:sz w:val="16"/>
                <w:szCs w:val="16"/>
                <w:lang w:val="ru-RU"/>
              </w:rPr>
              <w:t xml:space="preserve">- Скважина, д. Новотроицк </w:t>
            </w:r>
          </w:p>
          <w:p w:rsidR="00355E7B" w:rsidRPr="00355E7B" w:rsidRDefault="00355E7B" w:rsidP="00E455DD">
            <w:pPr>
              <w:pStyle w:val="affffffffe"/>
              <w:jc w:val="left"/>
              <w:rPr>
                <w:sz w:val="16"/>
                <w:szCs w:val="16"/>
                <w:lang w:val="ru-RU"/>
              </w:rPr>
            </w:pPr>
            <w:r w:rsidRPr="00355E7B">
              <w:rPr>
                <w:sz w:val="16"/>
                <w:szCs w:val="16"/>
                <w:lang w:val="ru-RU"/>
              </w:rPr>
              <w:t>- Скважина, д. Трактовая</w:t>
            </w:r>
          </w:p>
          <w:p w:rsidR="00355E7B" w:rsidRPr="00355E7B" w:rsidRDefault="00355E7B" w:rsidP="00E455DD">
            <w:pPr>
              <w:pStyle w:val="affffffffe"/>
              <w:jc w:val="left"/>
              <w:rPr>
                <w:sz w:val="16"/>
                <w:szCs w:val="16"/>
                <w:lang w:val="ru-RU"/>
              </w:rPr>
            </w:pPr>
            <w:r w:rsidRPr="00355E7B">
              <w:rPr>
                <w:sz w:val="16"/>
                <w:szCs w:val="16"/>
                <w:lang w:val="ru-RU"/>
              </w:rPr>
              <w:t xml:space="preserve">- Скважина, </w:t>
            </w:r>
            <w:proofErr w:type="gramStart"/>
            <w:r w:rsidRPr="00355E7B">
              <w:rPr>
                <w:sz w:val="16"/>
                <w:szCs w:val="16"/>
                <w:lang w:val="ru-RU"/>
              </w:rPr>
              <w:t>п. ж</w:t>
            </w:r>
            <w:proofErr w:type="gramEnd"/>
            <w:r w:rsidRPr="00355E7B">
              <w:rPr>
                <w:sz w:val="16"/>
                <w:szCs w:val="16"/>
                <w:lang w:val="ru-RU"/>
              </w:rPr>
              <w:t>/</w:t>
            </w:r>
            <w:proofErr w:type="spellStart"/>
            <w:r w:rsidRPr="00355E7B">
              <w:rPr>
                <w:sz w:val="16"/>
                <w:szCs w:val="16"/>
                <w:lang w:val="ru-RU"/>
              </w:rPr>
              <w:t>д</w:t>
            </w:r>
            <w:proofErr w:type="spellEnd"/>
            <w:r w:rsidRPr="00355E7B">
              <w:rPr>
                <w:sz w:val="16"/>
                <w:szCs w:val="16"/>
                <w:lang w:val="ru-RU"/>
              </w:rPr>
              <w:t xml:space="preserve"> станция Шуба (2 шт.)</w:t>
            </w:r>
          </w:p>
        </w:tc>
        <w:tc>
          <w:tcPr>
            <w:tcW w:w="904" w:type="pct"/>
            <w:shd w:val="clear" w:color="auto" w:fill="FFFFFF"/>
            <w:vAlign w:val="center"/>
          </w:tcPr>
          <w:p w:rsidR="00355E7B" w:rsidRPr="00355E7B" w:rsidRDefault="00355E7B" w:rsidP="00E455DD">
            <w:pPr>
              <w:pStyle w:val="affffffffe"/>
              <w:rPr>
                <w:sz w:val="16"/>
                <w:szCs w:val="16"/>
                <w:lang w:val="ru-RU"/>
              </w:rPr>
            </w:pPr>
            <w:r w:rsidRPr="00355E7B">
              <w:rPr>
                <w:sz w:val="16"/>
                <w:szCs w:val="16"/>
                <w:lang w:val="ru-RU"/>
              </w:rPr>
              <w:t>6 шт.</w:t>
            </w:r>
          </w:p>
        </w:tc>
        <w:tc>
          <w:tcPr>
            <w:tcW w:w="1040" w:type="pct"/>
            <w:shd w:val="clear" w:color="auto" w:fill="FFFFFF"/>
            <w:vAlign w:val="center"/>
          </w:tcPr>
          <w:p w:rsidR="00355E7B" w:rsidRPr="00355E7B" w:rsidRDefault="00355E7B" w:rsidP="00E455DD">
            <w:pPr>
              <w:jc w:val="center"/>
              <w:rPr>
                <w:sz w:val="16"/>
                <w:szCs w:val="16"/>
                <w:lang w:bidi="ru-RU"/>
              </w:rPr>
            </w:pPr>
            <w:r w:rsidRPr="00355E7B">
              <w:rPr>
                <w:sz w:val="16"/>
                <w:szCs w:val="16"/>
                <w:shd w:val="clear" w:color="auto" w:fill="FFFFFF"/>
                <w:lang w:bidi="ru-RU"/>
              </w:rPr>
              <w:t>2023-2024</w:t>
            </w:r>
          </w:p>
        </w:tc>
        <w:tc>
          <w:tcPr>
            <w:tcW w:w="617" w:type="pct"/>
            <w:shd w:val="clear" w:color="auto" w:fill="FFFFFF"/>
            <w:vAlign w:val="center"/>
          </w:tcPr>
          <w:p w:rsidR="00355E7B" w:rsidRPr="00355E7B" w:rsidRDefault="00355E7B" w:rsidP="00E455DD">
            <w:pPr>
              <w:jc w:val="center"/>
              <w:rPr>
                <w:sz w:val="16"/>
                <w:szCs w:val="16"/>
                <w:lang w:bidi="ru-RU"/>
              </w:rPr>
            </w:pPr>
            <w:r w:rsidRPr="00355E7B">
              <w:rPr>
                <w:sz w:val="16"/>
                <w:szCs w:val="16"/>
                <w:lang w:bidi="ru-RU"/>
              </w:rPr>
              <w:t>100</w:t>
            </w:r>
          </w:p>
        </w:tc>
      </w:tr>
    </w:tbl>
    <w:p w:rsidR="00355E7B" w:rsidRPr="00937B5B" w:rsidRDefault="00355E7B" w:rsidP="00355E7B">
      <w:pPr>
        <w:autoSpaceDE w:val="0"/>
        <w:autoSpaceDN w:val="0"/>
        <w:adjustRightInd w:val="0"/>
        <w:ind w:firstLine="567"/>
        <w:rPr>
          <w:sz w:val="18"/>
          <w:szCs w:val="18"/>
        </w:rPr>
      </w:pPr>
    </w:p>
    <w:p w:rsidR="00355E7B" w:rsidRDefault="00355E7B" w:rsidP="00355E7B">
      <w:pPr>
        <w:autoSpaceDE w:val="0"/>
        <w:autoSpaceDN w:val="0"/>
        <w:adjustRightInd w:val="0"/>
        <w:ind w:firstLine="567"/>
        <w:rPr>
          <w:sz w:val="18"/>
          <w:szCs w:val="18"/>
        </w:rPr>
      </w:pPr>
      <w:r w:rsidRPr="00937B5B">
        <w:rPr>
          <w:sz w:val="18"/>
          <w:szCs w:val="18"/>
        </w:rPr>
        <w:t xml:space="preserve">Примечание. Объем инвестиций необходимо уточнять по факту принятия решения </w:t>
      </w:r>
    </w:p>
    <w:p w:rsidR="00355E7B" w:rsidRDefault="00355E7B" w:rsidP="00355E7B">
      <w:pPr>
        <w:autoSpaceDE w:val="0"/>
        <w:autoSpaceDN w:val="0"/>
        <w:adjustRightInd w:val="0"/>
        <w:ind w:firstLine="567"/>
        <w:rPr>
          <w:sz w:val="18"/>
          <w:szCs w:val="18"/>
        </w:rPr>
      </w:pPr>
      <w:r w:rsidRPr="00937B5B">
        <w:rPr>
          <w:sz w:val="18"/>
          <w:szCs w:val="18"/>
        </w:rPr>
        <w:t xml:space="preserve">о строительстве или реконструкции каждого объекта в индивидуальном порядке. </w:t>
      </w:r>
    </w:p>
    <w:p w:rsidR="00355E7B" w:rsidRDefault="00355E7B" w:rsidP="00355E7B">
      <w:pPr>
        <w:autoSpaceDE w:val="0"/>
        <w:autoSpaceDN w:val="0"/>
        <w:adjustRightInd w:val="0"/>
        <w:ind w:firstLine="567"/>
        <w:rPr>
          <w:sz w:val="18"/>
          <w:szCs w:val="18"/>
        </w:rPr>
      </w:pPr>
      <w:r w:rsidRPr="00937B5B">
        <w:rPr>
          <w:sz w:val="18"/>
          <w:szCs w:val="18"/>
        </w:rPr>
        <w:t xml:space="preserve">Кроме того, объем средств будет уточняться после доведения лимитов бюджетных </w:t>
      </w:r>
    </w:p>
    <w:p w:rsidR="00355E7B" w:rsidRPr="00937B5B" w:rsidRDefault="00355E7B" w:rsidP="00355E7B">
      <w:pPr>
        <w:autoSpaceDE w:val="0"/>
        <w:autoSpaceDN w:val="0"/>
        <w:adjustRightInd w:val="0"/>
        <w:ind w:firstLine="567"/>
        <w:rPr>
          <w:sz w:val="18"/>
          <w:szCs w:val="18"/>
        </w:rPr>
      </w:pPr>
      <w:r>
        <w:rPr>
          <w:sz w:val="18"/>
          <w:szCs w:val="18"/>
        </w:rPr>
        <w:t>о</w:t>
      </w:r>
      <w:r w:rsidRPr="00937B5B">
        <w:rPr>
          <w:sz w:val="18"/>
          <w:szCs w:val="18"/>
        </w:rPr>
        <w:t>бязательств из бюджетов всех уровней на очередной финансовый год плановый период.</w:t>
      </w:r>
    </w:p>
    <w:p w:rsidR="00872447" w:rsidRPr="00937B5B" w:rsidRDefault="00872447" w:rsidP="00937B5B">
      <w:pPr>
        <w:ind w:firstLine="567"/>
        <w:jc w:val="center"/>
        <w:rPr>
          <w:sz w:val="18"/>
          <w:szCs w:val="18"/>
        </w:rPr>
      </w:pPr>
      <w:r w:rsidRPr="00937B5B">
        <w:rPr>
          <w:noProof/>
          <w:sz w:val="18"/>
          <w:szCs w:val="18"/>
        </w:rPr>
        <w:drawing>
          <wp:inline distT="0" distB="0" distL="0" distR="0">
            <wp:extent cx="1651720" cy="2352675"/>
            <wp:effectExtent l="19050" t="0" r="5630" b="0"/>
            <wp:docPr id="6" name="Рисунок 2"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Администратор\Desktop\media\image1.png"/>
                    <pic:cNvPicPr>
                      <a:picLocks noChangeAspect="1" noChangeArrowheads="1"/>
                    </pic:cNvPicPr>
                  </pic:nvPicPr>
                  <pic:blipFill>
                    <a:blip r:embed="rId21" cstate="print"/>
                    <a:srcRect/>
                    <a:stretch>
                      <a:fillRect/>
                    </a:stretch>
                  </pic:blipFill>
                  <pic:spPr bwMode="auto">
                    <a:xfrm>
                      <a:off x="0" y="0"/>
                      <a:ext cx="1651720" cy="2352675"/>
                    </a:xfrm>
                    <a:prstGeom prst="rect">
                      <a:avLst/>
                    </a:prstGeom>
                    <a:noFill/>
                    <a:ln w="9525">
                      <a:noFill/>
                      <a:miter lim="800000"/>
                      <a:headEnd/>
                      <a:tailEnd/>
                    </a:ln>
                  </pic:spPr>
                </pic:pic>
              </a:graphicData>
            </a:graphic>
          </wp:inline>
        </w:drawing>
      </w:r>
    </w:p>
    <w:p w:rsidR="00872447" w:rsidRPr="00937B5B" w:rsidRDefault="00872447" w:rsidP="00937B5B">
      <w:pPr>
        <w:ind w:firstLine="567"/>
        <w:jc w:val="center"/>
        <w:rPr>
          <w:sz w:val="18"/>
          <w:szCs w:val="18"/>
        </w:rPr>
      </w:pPr>
      <w:r w:rsidRPr="00937B5B">
        <w:rPr>
          <w:sz w:val="18"/>
          <w:szCs w:val="18"/>
        </w:rPr>
        <w:t>Рисунок 2 − Схема утилизации осадков сточных вод</w:t>
      </w:r>
    </w:p>
    <w:p w:rsidR="00872447" w:rsidRPr="00937B5B" w:rsidRDefault="00872447" w:rsidP="00937B5B">
      <w:pPr>
        <w:pStyle w:val="afffffffff5"/>
        <w:spacing w:line="240" w:lineRule="auto"/>
        <w:rPr>
          <w:sz w:val="18"/>
          <w:szCs w:val="18"/>
        </w:rPr>
      </w:pPr>
      <w:r w:rsidRPr="00937B5B">
        <w:rPr>
          <w:sz w:val="18"/>
          <w:szCs w:val="18"/>
        </w:rPr>
        <w:t>Активный ил характеризуется высокой кормовой ценностью. В активном иле содержится много белковых веществ (37 –52% в пересчете на абсолютно сухое вещество), почти все жизненно важные аминокислоты (20 –35%), микроэлементы и витамины группы В: тиамин (</w:t>
      </w:r>
      <w:r w:rsidRPr="00937B5B">
        <w:rPr>
          <w:sz w:val="18"/>
          <w:szCs w:val="18"/>
          <w:lang w:val="en-US"/>
        </w:rPr>
        <w:t>B</w:t>
      </w:r>
      <w:r w:rsidRPr="00937B5B">
        <w:rPr>
          <w:sz w:val="18"/>
          <w:szCs w:val="18"/>
          <w:vertAlign w:val="subscript"/>
        </w:rPr>
        <w:t>1</w:t>
      </w:r>
      <w:r w:rsidRPr="00937B5B">
        <w:rPr>
          <w:sz w:val="18"/>
          <w:szCs w:val="18"/>
        </w:rPr>
        <w:t>), рибофлавин (В</w:t>
      </w:r>
      <w:r w:rsidRPr="00937B5B">
        <w:rPr>
          <w:sz w:val="18"/>
          <w:szCs w:val="18"/>
          <w:vertAlign w:val="subscript"/>
        </w:rPr>
        <w:t>2</w:t>
      </w:r>
      <w:r w:rsidRPr="00937B5B">
        <w:rPr>
          <w:sz w:val="18"/>
          <w:szCs w:val="18"/>
        </w:rPr>
        <w:t>), пантотеновая кислота (В</w:t>
      </w:r>
      <w:r w:rsidRPr="00937B5B">
        <w:rPr>
          <w:sz w:val="18"/>
          <w:szCs w:val="18"/>
          <w:vertAlign w:val="subscript"/>
        </w:rPr>
        <w:t>3</w:t>
      </w:r>
      <w:r w:rsidRPr="00937B5B">
        <w:rPr>
          <w:sz w:val="18"/>
          <w:szCs w:val="18"/>
        </w:rPr>
        <w:t>), холин (В</w:t>
      </w:r>
      <w:r w:rsidRPr="00937B5B">
        <w:rPr>
          <w:sz w:val="18"/>
          <w:szCs w:val="18"/>
          <w:vertAlign w:val="subscript"/>
        </w:rPr>
        <w:t>4</w:t>
      </w:r>
      <w:r w:rsidRPr="00937B5B">
        <w:rPr>
          <w:sz w:val="18"/>
          <w:szCs w:val="18"/>
        </w:rPr>
        <w:t>), никотиновая кислота (</w:t>
      </w:r>
      <w:r w:rsidRPr="00937B5B">
        <w:rPr>
          <w:sz w:val="18"/>
          <w:szCs w:val="18"/>
          <w:lang w:val="en-US"/>
        </w:rPr>
        <w:t>B</w:t>
      </w:r>
      <w:r w:rsidRPr="00937B5B">
        <w:rPr>
          <w:sz w:val="18"/>
          <w:szCs w:val="18"/>
          <w:vertAlign w:val="subscript"/>
        </w:rPr>
        <w:t>5</w:t>
      </w:r>
      <w:r w:rsidRPr="00937B5B">
        <w:rPr>
          <w:sz w:val="18"/>
          <w:szCs w:val="18"/>
        </w:rPr>
        <w:t>), пиродоксин (В</w:t>
      </w:r>
      <w:r w:rsidRPr="00937B5B">
        <w:rPr>
          <w:sz w:val="18"/>
          <w:szCs w:val="18"/>
          <w:vertAlign w:val="subscript"/>
        </w:rPr>
        <w:t>6</w:t>
      </w:r>
      <w:r w:rsidRPr="00937B5B">
        <w:rPr>
          <w:sz w:val="18"/>
          <w:szCs w:val="18"/>
        </w:rPr>
        <w:t>), минозит(</w:t>
      </w:r>
      <w:r w:rsidRPr="00937B5B">
        <w:rPr>
          <w:sz w:val="18"/>
          <w:szCs w:val="18"/>
          <w:lang w:val="en-US"/>
        </w:rPr>
        <w:t>B</w:t>
      </w:r>
      <w:r w:rsidRPr="00937B5B">
        <w:rPr>
          <w:sz w:val="18"/>
          <w:szCs w:val="18"/>
          <w:vertAlign w:val="subscript"/>
        </w:rPr>
        <w:t>8</w:t>
      </w:r>
      <w:r w:rsidRPr="00937B5B">
        <w:rPr>
          <w:sz w:val="18"/>
          <w:szCs w:val="18"/>
        </w:rPr>
        <w:t>), цианкобаламин(</w:t>
      </w:r>
      <w:r w:rsidRPr="00937B5B">
        <w:rPr>
          <w:sz w:val="18"/>
          <w:szCs w:val="18"/>
          <w:lang w:val="en-US"/>
        </w:rPr>
        <w:t>B</w:t>
      </w:r>
      <w:r w:rsidRPr="00937B5B">
        <w:rPr>
          <w:sz w:val="18"/>
          <w:szCs w:val="18"/>
          <w:vertAlign w:val="subscript"/>
        </w:rPr>
        <w:t>12</w:t>
      </w:r>
      <w:r w:rsidRPr="00937B5B">
        <w:rPr>
          <w:sz w:val="18"/>
          <w:szCs w:val="18"/>
        </w:rPr>
        <w:t>).</w:t>
      </w:r>
    </w:p>
    <w:p w:rsidR="00872447" w:rsidRPr="00937B5B" w:rsidRDefault="00872447" w:rsidP="00937B5B">
      <w:pPr>
        <w:pStyle w:val="afffffffff5"/>
        <w:spacing w:line="240" w:lineRule="auto"/>
        <w:rPr>
          <w:sz w:val="18"/>
          <w:szCs w:val="18"/>
        </w:rPr>
      </w:pPr>
      <w:r w:rsidRPr="00937B5B">
        <w:rPr>
          <w:sz w:val="18"/>
          <w:szCs w:val="18"/>
        </w:rPr>
        <w:t>Из активного ила путем механической и термической переработки получают кормовой продукт «белвитамил» (сухой белково-витаминный ил), а также приготовляют питательные смеси из кормовых дрожжей с активным илом.</w:t>
      </w:r>
    </w:p>
    <w:p w:rsidR="00872447" w:rsidRPr="00937B5B" w:rsidRDefault="00872447" w:rsidP="00937B5B">
      <w:pPr>
        <w:pStyle w:val="afffffffff5"/>
        <w:spacing w:line="240" w:lineRule="auto"/>
        <w:rPr>
          <w:sz w:val="18"/>
          <w:szCs w:val="18"/>
        </w:rPr>
      </w:pPr>
      <w:r w:rsidRPr="00937B5B">
        <w:rPr>
          <w:sz w:val="18"/>
          <w:szCs w:val="18"/>
        </w:rPr>
        <w:t xml:space="preserve">Наиболее эффективным способом обезвоживания отходов, образующихся при очистке сточных вод, является термическая сушка. Перспективные технологические способы обезвоживания осадков и избыточного активного ила, включающие использование барабанных вакуум-фильтров, центрифуг, с последующей термической сушкой и одновременной грануляцией позволяют получать продукт в виде гранул, что обеспечивает получение незагнивающего и удобного для транспортировки, хранения и внесения в почву органоминерального удобрения, содержащего азот, фосфор, микроэлементы. </w:t>
      </w:r>
    </w:p>
    <w:p w:rsidR="00872447" w:rsidRPr="00937B5B" w:rsidRDefault="00872447" w:rsidP="00937B5B">
      <w:pPr>
        <w:pStyle w:val="afffffffff5"/>
        <w:spacing w:line="240" w:lineRule="auto"/>
        <w:rPr>
          <w:sz w:val="18"/>
          <w:szCs w:val="18"/>
        </w:rPr>
      </w:pPr>
      <w:r w:rsidRPr="00937B5B">
        <w:rPr>
          <w:sz w:val="18"/>
          <w:szCs w:val="18"/>
        </w:rPr>
        <w:t xml:space="preserve">Наряду с достоинствами получаемого на основе осадков сточных вод и активного ила удобрения следует учитывать и возможные отрицательные последствия его применения, связанные с наличием в них вредных для растений веществ в частности ядов, химикатов, солей тяжелых металлов и т.п. В этих случаях необходимы строгий контроль содержания вредных веществ в готовом продукте и определение годности использования его в качестве удобрения для сельскохозяйственных культур. </w:t>
      </w:r>
    </w:p>
    <w:p w:rsidR="00872447" w:rsidRPr="00937B5B" w:rsidRDefault="00872447" w:rsidP="00937B5B">
      <w:pPr>
        <w:pStyle w:val="afffffffff5"/>
        <w:spacing w:line="240" w:lineRule="auto"/>
        <w:rPr>
          <w:sz w:val="18"/>
          <w:szCs w:val="18"/>
        </w:rPr>
      </w:pPr>
      <w:r w:rsidRPr="00937B5B">
        <w:rPr>
          <w:sz w:val="18"/>
          <w:szCs w:val="18"/>
        </w:rPr>
        <w:t xml:space="preserve">Извлечение ионов тяжелых металлов и других вредных примесей из сточных вод гарантирует, например, получение безвредной биомассы избыточного активного ила, которую можно использовать в качестве кормовой добавки или удобрения. В настоящее время известно достаточно много эффективных и достаточно простых в аппаратурном оформлении способов извлечения этих примесей из сточных вод. В связи с широким использованием осадка сточных вод и избыточного активного ила в качестве удобрения возникает необходимость в интенсивных исследованиях возможного влияния присутствующих в них токсичных веществ (в частности тяжелых металлов) на рост и накопление их в растениях и почве. </w:t>
      </w:r>
    </w:p>
    <w:p w:rsidR="00872447" w:rsidRPr="00937B5B" w:rsidRDefault="00872447" w:rsidP="00937B5B">
      <w:pPr>
        <w:pStyle w:val="afffffffff5"/>
        <w:spacing w:line="240" w:lineRule="auto"/>
        <w:rPr>
          <w:sz w:val="18"/>
          <w:szCs w:val="18"/>
        </w:rPr>
      </w:pPr>
      <w:r w:rsidRPr="00937B5B">
        <w:rPr>
          <w:sz w:val="18"/>
          <w:szCs w:val="18"/>
        </w:rPr>
        <w:t>Сжигание осадков производят в тех случаях, когда их утилизация невозможна или нецелесообразна, а также если отсутствуют условия для их складирования. При сжигании объем осадков уменьшается в 80-100 раз. Дымовые газы содержат СО</w:t>
      </w:r>
      <w:r w:rsidRPr="00937B5B">
        <w:rPr>
          <w:sz w:val="18"/>
          <w:szCs w:val="18"/>
          <w:vertAlign w:val="subscript"/>
        </w:rPr>
        <w:t>2</w:t>
      </w:r>
      <w:r w:rsidRPr="00937B5B">
        <w:rPr>
          <w:sz w:val="18"/>
          <w:szCs w:val="18"/>
        </w:rPr>
        <w:t>, пары воды и другие компоненты. Перед сжиганием надо стремиться к уменьшению влажности осадка. Осадки сжигают в специальных печах.</w:t>
      </w:r>
    </w:p>
    <w:p w:rsidR="00872447" w:rsidRPr="00937B5B" w:rsidRDefault="00872447" w:rsidP="00937B5B">
      <w:pPr>
        <w:pStyle w:val="afffffffff5"/>
        <w:spacing w:line="240" w:lineRule="auto"/>
        <w:rPr>
          <w:sz w:val="18"/>
          <w:szCs w:val="18"/>
        </w:rPr>
      </w:pPr>
      <w:r w:rsidRPr="00937B5B">
        <w:rPr>
          <w:sz w:val="18"/>
          <w:szCs w:val="18"/>
        </w:rPr>
        <w:t xml:space="preserve">В практике известен способ сжигания активного ила с получением заменителей нефти и каменного угля. Подсчитано, что при сжигании 350 тыс. тонн активного ила можно получить топливо, эквивалентное 700 тыс. баррелей нефти и 175 тыс. тонн угля (1 баррель 159л). Одним из преимуществ этого метода является то, что полученное топливо удобно хранить. В случае сжигания активного ила выделяемая энергия расходуется на производство пара, который немедленно используется, а при переработке ила в метан требуются дополнительные капитальные затраты на его хранение. </w:t>
      </w:r>
    </w:p>
    <w:p w:rsidR="00872447" w:rsidRPr="00937B5B" w:rsidRDefault="00872447" w:rsidP="00937B5B">
      <w:pPr>
        <w:pStyle w:val="afffffffff5"/>
        <w:spacing w:line="240" w:lineRule="auto"/>
        <w:rPr>
          <w:sz w:val="18"/>
          <w:szCs w:val="18"/>
        </w:rPr>
      </w:pPr>
      <w:r w:rsidRPr="00937B5B">
        <w:rPr>
          <w:sz w:val="18"/>
          <w:szCs w:val="18"/>
        </w:rPr>
        <w:lastRenderedPageBreak/>
        <w:t xml:space="preserve">Важное значение также имеют методы утилизации активного ила, связанные с использованием его в качестве флокулянта для сгущения суспензий, получения из активного угля адсорбента в качестве сырья для получения строй материалов и т.д. </w:t>
      </w:r>
    </w:p>
    <w:p w:rsidR="00872447" w:rsidRPr="00937B5B" w:rsidRDefault="00872447" w:rsidP="00937B5B">
      <w:pPr>
        <w:pStyle w:val="afffffffff5"/>
        <w:spacing w:line="240" w:lineRule="auto"/>
        <w:rPr>
          <w:sz w:val="18"/>
          <w:szCs w:val="18"/>
        </w:rPr>
      </w:pPr>
      <w:r w:rsidRPr="00937B5B">
        <w:rPr>
          <w:sz w:val="18"/>
          <w:szCs w:val="18"/>
        </w:rPr>
        <w:t xml:space="preserve">Проведенные токсикологические исследования показали возможность переработки сырых осадков и избыточного активного ила в цементном производстве. </w:t>
      </w:r>
    </w:p>
    <w:p w:rsidR="00872447" w:rsidRPr="00937B5B" w:rsidRDefault="00872447" w:rsidP="00937B5B">
      <w:pPr>
        <w:pStyle w:val="afffffffff5"/>
        <w:spacing w:line="240" w:lineRule="auto"/>
        <w:rPr>
          <w:sz w:val="18"/>
          <w:szCs w:val="18"/>
        </w:rPr>
      </w:pPr>
      <w:r w:rsidRPr="00937B5B">
        <w:rPr>
          <w:sz w:val="18"/>
          <w:szCs w:val="18"/>
        </w:rPr>
        <w:t>Ежегодный прирост биомассы активного ила составляет несколько миллионов тонн. В связи с этим возникает необходимость в разработке таких способов утилизации, которые позволяют расширить спектр применения активного ила.</w:t>
      </w:r>
    </w:p>
    <w:p w:rsidR="00872447" w:rsidRPr="00937B5B" w:rsidRDefault="00872447" w:rsidP="00937B5B">
      <w:pPr>
        <w:pStyle w:val="af7"/>
        <w:ind w:firstLine="567"/>
        <w:jc w:val="both"/>
        <w:outlineLvl w:val="0"/>
        <w:rPr>
          <w:rFonts w:ascii="Times New Roman" w:hAnsi="Times New Roman"/>
          <w:bCs/>
          <w:sz w:val="18"/>
          <w:szCs w:val="18"/>
        </w:rPr>
      </w:pPr>
      <w:bookmarkStart w:id="319" w:name="_Toc91621464"/>
      <w:r w:rsidRPr="00937B5B">
        <w:rPr>
          <w:rFonts w:ascii="Times New Roman" w:hAnsi="Times New Roman"/>
          <w:bCs/>
          <w:sz w:val="18"/>
          <w:szCs w:val="18"/>
        </w:rPr>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319"/>
    </w:p>
    <w:p w:rsidR="00872447" w:rsidRPr="00937B5B" w:rsidRDefault="00872447" w:rsidP="00937B5B">
      <w:pPr>
        <w:pStyle w:val="afffffffff5"/>
        <w:spacing w:line="240" w:lineRule="auto"/>
        <w:rPr>
          <w:sz w:val="18"/>
          <w:szCs w:val="18"/>
          <w:shd w:val="clear" w:color="auto" w:fill="FFFFFF"/>
        </w:rPr>
      </w:pPr>
      <w:r w:rsidRPr="00937B5B">
        <w:rPr>
          <w:sz w:val="18"/>
          <w:szCs w:val="18"/>
        </w:rPr>
        <w:t xml:space="preserve">Оценка капитальных затрат на строительство строительство объектов централизованной системы водоотведения выполнена на основе </w:t>
      </w:r>
      <w:r w:rsidRPr="00937B5B">
        <w:rPr>
          <w:sz w:val="18"/>
          <w:szCs w:val="18"/>
          <w:shd w:val="clear" w:color="auto" w:fill="FFFFFF"/>
        </w:rPr>
        <w:t>удельных показателей капитальных вложений, ди</w:t>
      </w:r>
      <w:r w:rsidRPr="00937B5B">
        <w:rPr>
          <w:sz w:val="18"/>
          <w:szCs w:val="18"/>
          <w:shd w:val="clear" w:color="auto" w:fill="FFFFFF"/>
        </w:rPr>
        <w:t>ф</w:t>
      </w:r>
      <w:r w:rsidRPr="00937B5B">
        <w:rPr>
          <w:sz w:val="18"/>
          <w:szCs w:val="18"/>
          <w:shd w:val="clear" w:color="auto" w:fill="FFFFFF"/>
        </w:rPr>
        <w:t xml:space="preserve">ференцированные по видам очистки и мощностям сооружений. </w:t>
      </w:r>
    </w:p>
    <w:p w:rsidR="00872447" w:rsidRPr="00937B5B" w:rsidRDefault="00872447" w:rsidP="00937B5B">
      <w:pPr>
        <w:pStyle w:val="afffffffff5"/>
        <w:spacing w:line="240" w:lineRule="auto"/>
        <w:rPr>
          <w:sz w:val="18"/>
          <w:szCs w:val="18"/>
          <w:shd w:val="clear" w:color="auto" w:fill="FFFFFF"/>
        </w:rPr>
      </w:pPr>
      <w:r w:rsidRPr="00937B5B">
        <w:rPr>
          <w:sz w:val="18"/>
          <w:szCs w:val="18"/>
          <w:shd w:val="clear" w:color="auto" w:fill="FFFFFF"/>
        </w:rPr>
        <w:t>Удельные показатели приведены в методической литературе «Экологический м</w:t>
      </w:r>
      <w:r w:rsidRPr="00937B5B">
        <w:rPr>
          <w:sz w:val="18"/>
          <w:szCs w:val="18"/>
          <w:shd w:val="clear" w:color="auto" w:fill="FFFFFF"/>
        </w:rPr>
        <w:t>е</w:t>
      </w:r>
      <w:r w:rsidRPr="00937B5B">
        <w:rPr>
          <w:sz w:val="18"/>
          <w:szCs w:val="18"/>
          <w:shd w:val="clear" w:color="auto" w:fill="FFFFFF"/>
        </w:rPr>
        <w:t>неджмент».</w:t>
      </w:r>
    </w:p>
    <w:p w:rsidR="00872447" w:rsidRPr="00937B5B" w:rsidRDefault="00872447" w:rsidP="00937B5B">
      <w:pPr>
        <w:pStyle w:val="afffffffff5"/>
        <w:spacing w:line="240" w:lineRule="auto"/>
        <w:rPr>
          <w:sz w:val="18"/>
          <w:szCs w:val="18"/>
        </w:rPr>
      </w:pPr>
      <w:r w:rsidRPr="00937B5B">
        <w:rPr>
          <w:sz w:val="18"/>
          <w:szCs w:val="18"/>
          <w:shd w:val="clear" w:color="auto" w:fill="FFFFFF"/>
        </w:rPr>
        <w:t>Удельные показатели разработаны на основе статистической обработки «Мат</w:t>
      </w:r>
      <w:r w:rsidRPr="00937B5B">
        <w:rPr>
          <w:sz w:val="18"/>
          <w:szCs w:val="18"/>
          <w:shd w:val="clear" w:color="auto" w:fill="FFFFFF"/>
        </w:rPr>
        <w:t>е</w:t>
      </w:r>
      <w:r w:rsidRPr="00937B5B">
        <w:rPr>
          <w:sz w:val="18"/>
          <w:szCs w:val="18"/>
          <w:shd w:val="clear" w:color="auto" w:fill="FFFFFF"/>
        </w:rPr>
        <w:t>риалов первоочередных мероприятий», разработанных для Федеральной программы, где в основном представлены данные о стоимости строительства очистных сооружений различных видов (механической, физико-химической и биолог</w:t>
      </w:r>
      <w:r w:rsidRPr="00937B5B">
        <w:rPr>
          <w:sz w:val="18"/>
          <w:szCs w:val="18"/>
          <w:shd w:val="clear" w:color="auto" w:fill="FFFFFF"/>
        </w:rPr>
        <w:t>и</w:t>
      </w:r>
      <w:r w:rsidRPr="00937B5B">
        <w:rPr>
          <w:sz w:val="18"/>
          <w:szCs w:val="18"/>
          <w:shd w:val="clear" w:color="auto" w:fill="FFFFFF"/>
        </w:rPr>
        <w:t>ческой очистки), а также доочистки стоков и систем оборотного водоснабжения.</w:t>
      </w:r>
    </w:p>
    <w:p w:rsidR="00872447" w:rsidRPr="00937B5B" w:rsidRDefault="00872447" w:rsidP="00937B5B">
      <w:pPr>
        <w:pStyle w:val="afffffffff5"/>
        <w:spacing w:line="240" w:lineRule="auto"/>
        <w:rPr>
          <w:sz w:val="18"/>
          <w:szCs w:val="18"/>
        </w:rPr>
      </w:pPr>
      <w:r w:rsidRPr="00937B5B">
        <w:rPr>
          <w:sz w:val="18"/>
          <w:szCs w:val="18"/>
        </w:rPr>
        <w:t xml:space="preserve">Результаты расчетов капитальных вложений </w:t>
      </w:r>
      <w:r w:rsidRPr="00937B5B">
        <w:rPr>
          <w:bCs/>
          <w:sz w:val="18"/>
          <w:szCs w:val="18"/>
        </w:rPr>
        <w:t>в новое строительство, реконструкцию и модернизацию объектов централизованных систем водоотведения</w:t>
      </w:r>
      <w:r w:rsidRPr="00937B5B">
        <w:rPr>
          <w:sz w:val="18"/>
          <w:szCs w:val="18"/>
        </w:rPr>
        <w:t xml:space="preserve">, согласно предоставленных мероприятий, уточняются после разработки проектной рабочей документации. </w:t>
      </w:r>
    </w:p>
    <w:p w:rsidR="00872447" w:rsidRPr="00937B5B" w:rsidRDefault="00872447" w:rsidP="00937B5B">
      <w:pPr>
        <w:pStyle w:val="afffffffff5"/>
        <w:spacing w:line="240" w:lineRule="auto"/>
        <w:rPr>
          <w:sz w:val="18"/>
          <w:szCs w:val="18"/>
          <w:lang w:val="ru-RU"/>
        </w:rPr>
        <w:sectPr w:rsidR="00872447" w:rsidRPr="00937B5B" w:rsidSect="006C1271">
          <w:pgSz w:w="11906" w:h="16838"/>
          <w:pgMar w:top="1134" w:right="850" w:bottom="1134" w:left="1701" w:header="624" w:footer="624" w:gutter="0"/>
          <w:cols w:space="708"/>
          <w:docGrid w:linePitch="360"/>
        </w:sectPr>
      </w:pPr>
    </w:p>
    <w:p w:rsidR="00872447" w:rsidRPr="00937B5B" w:rsidRDefault="00872447" w:rsidP="00937B5B">
      <w:pPr>
        <w:pStyle w:val="afffffffff9"/>
        <w:spacing w:line="240" w:lineRule="auto"/>
        <w:outlineLvl w:val="0"/>
        <w:rPr>
          <w:rFonts w:ascii="Times New Roman" w:hAnsi="Times New Roman" w:cs="Times New Roman"/>
          <w:sz w:val="18"/>
          <w:szCs w:val="18"/>
        </w:rPr>
      </w:pPr>
      <w:bookmarkStart w:id="320" w:name="_Toc91621465"/>
      <w:r w:rsidRPr="00937B5B">
        <w:rPr>
          <w:rFonts w:ascii="Times New Roman" w:hAnsi="Times New Roman" w:cs="Times New Roman"/>
          <w:sz w:val="18"/>
          <w:szCs w:val="18"/>
        </w:rPr>
        <w:lastRenderedPageBreak/>
        <w:t>2.7. Плановые значения показателей развития централизованных систем водоотведения" содержит показатели надежности, качества и энергетической эффективности объектов централизованных систем водоотведения и показатели реализации мероприятий, предусмотренных схемой водоотведения, а также значения указанных показателей с разбивкой по годам.</w:t>
      </w:r>
      <w:bookmarkEnd w:id="320"/>
    </w:p>
    <w:p w:rsidR="00872447" w:rsidRPr="00937B5B" w:rsidRDefault="00872447" w:rsidP="00937B5B">
      <w:pPr>
        <w:pStyle w:val="afffffffff5"/>
        <w:spacing w:line="240" w:lineRule="auto"/>
        <w:rPr>
          <w:sz w:val="18"/>
          <w:szCs w:val="18"/>
        </w:rPr>
      </w:pPr>
      <w:r w:rsidRPr="00937B5B">
        <w:rPr>
          <w:sz w:val="18"/>
          <w:szCs w:val="18"/>
        </w:rPr>
        <w:t>В соответствии с постановлением Правительства РФ от 05.09.2013 №782 «О сх</w:t>
      </w:r>
      <w:r w:rsidRPr="00937B5B">
        <w:rPr>
          <w:sz w:val="18"/>
          <w:szCs w:val="18"/>
        </w:rPr>
        <w:t>е</w:t>
      </w:r>
      <w:r w:rsidRPr="00937B5B">
        <w:rPr>
          <w:sz w:val="18"/>
          <w:szCs w:val="18"/>
        </w:rPr>
        <w:t>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w:t>
      </w:r>
      <w:r w:rsidRPr="00937B5B">
        <w:rPr>
          <w:sz w:val="18"/>
          <w:szCs w:val="18"/>
        </w:rPr>
        <w:t>е</w:t>
      </w:r>
      <w:r w:rsidRPr="00937B5B">
        <w:rPr>
          <w:sz w:val="18"/>
          <w:szCs w:val="18"/>
        </w:rPr>
        <w:t>ния и водоотведения») к целевым показателям развития централизованных систем вод</w:t>
      </w:r>
      <w:r w:rsidRPr="00937B5B">
        <w:rPr>
          <w:sz w:val="18"/>
          <w:szCs w:val="18"/>
        </w:rPr>
        <w:t>о</w:t>
      </w:r>
      <w:r w:rsidRPr="00937B5B">
        <w:rPr>
          <w:sz w:val="18"/>
          <w:szCs w:val="18"/>
        </w:rPr>
        <w:t xml:space="preserve">отведения относятся: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показатели надежности и бесперебойности водоотведения;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показатели качества обслуживания абонентов;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показатели качества очистки сточных вод;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показатели эффективности использования ресурсов при транспортировке сто</w:t>
      </w:r>
      <w:r w:rsidRPr="00937B5B">
        <w:rPr>
          <w:sz w:val="18"/>
          <w:szCs w:val="18"/>
        </w:rPr>
        <w:t>ч</w:t>
      </w:r>
      <w:r w:rsidRPr="00937B5B">
        <w:rPr>
          <w:sz w:val="18"/>
          <w:szCs w:val="18"/>
        </w:rPr>
        <w:t xml:space="preserve">ных вод;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соотношение цены реализации мероприятий инвестиционной программы и их эффективности - улучшение качества воды;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72447" w:rsidRPr="00937B5B" w:rsidRDefault="00872447" w:rsidP="00937B5B">
      <w:pPr>
        <w:pStyle w:val="afffffffff5"/>
        <w:spacing w:line="240" w:lineRule="auto"/>
        <w:rPr>
          <w:sz w:val="18"/>
          <w:szCs w:val="18"/>
        </w:rPr>
      </w:pPr>
      <w:r w:rsidRPr="00937B5B">
        <w:rPr>
          <w:sz w:val="18"/>
          <w:szCs w:val="18"/>
        </w:rPr>
        <w:t>Целевые показатели деятельности при развитии централизованной системы вод</w:t>
      </w:r>
      <w:r w:rsidRPr="00937B5B">
        <w:rPr>
          <w:sz w:val="18"/>
          <w:szCs w:val="18"/>
        </w:rPr>
        <w:t>о</w:t>
      </w:r>
      <w:r w:rsidRPr="00937B5B">
        <w:rPr>
          <w:sz w:val="18"/>
          <w:szCs w:val="18"/>
        </w:rPr>
        <w:t>отведения устанавливаются в целях поэтапного повышения качества водоотведения и снижения объемов и масс загрязняющих веществ, сбрасываемых в водный объект в с</w:t>
      </w:r>
      <w:r w:rsidRPr="00937B5B">
        <w:rPr>
          <w:sz w:val="18"/>
          <w:szCs w:val="18"/>
        </w:rPr>
        <w:t>о</w:t>
      </w:r>
      <w:r w:rsidRPr="00937B5B">
        <w:rPr>
          <w:sz w:val="18"/>
          <w:szCs w:val="18"/>
        </w:rPr>
        <w:t xml:space="preserve">ставе сточных вод. </w:t>
      </w:r>
    </w:p>
    <w:p w:rsidR="00872447" w:rsidRPr="00937B5B" w:rsidRDefault="00872447" w:rsidP="00937B5B">
      <w:pPr>
        <w:pStyle w:val="afffffffff5"/>
        <w:spacing w:line="240" w:lineRule="auto"/>
        <w:rPr>
          <w:sz w:val="18"/>
          <w:szCs w:val="18"/>
        </w:rPr>
      </w:pPr>
      <w:r w:rsidRPr="00937B5B">
        <w:rPr>
          <w:sz w:val="18"/>
          <w:szCs w:val="18"/>
        </w:rPr>
        <w:t xml:space="preserve">Целевые показатели рассчитываются, исходя из: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 фактических показателей деятельности регулируемой организации за истекший период регулирования; </w:t>
      </w:r>
    </w:p>
    <w:p w:rsidR="00872447" w:rsidRPr="00937B5B" w:rsidRDefault="00872447" w:rsidP="00937B5B">
      <w:pPr>
        <w:pStyle w:val="affffffffff2"/>
        <w:numPr>
          <w:ilvl w:val="0"/>
          <w:numId w:val="0"/>
        </w:numPr>
        <w:spacing w:line="240" w:lineRule="auto"/>
        <w:ind w:left="1135" w:hanging="284"/>
        <w:rPr>
          <w:sz w:val="18"/>
          <w:szCs w:val="18"/>
        </w:rPr>
      </w:pPr>
      <w:r w:rsidRPr="00937B5B">
        <w:rPr>
          <w:sz w:val="18"/>
          <w:szCs w:val="18"/>
        </w:rPr>
        <w:t xml:space="preserve">сравнения показателей деятельности регулируемой организации с лучшими аналогами. </w:t>
      </w:r>
    </w:p>
    <w:p w:rsidR="00872447" w:rsidRPr="00937B5B" w:rsidRDefault="00872447" w:rsidP="00937B5B">
      <w:pPr>
        <w:rPr>
          <w:sz w:val="18"/>
          <w:szCs w:val="18"/>
        </w:rPr>
      </w:pPr>
      <w:r w:rsidRPr="00937B5B">
        <w:rPr>
          <w:sz w:val="18"/>
          <w:szCs w:val="18"/>
        </w:rPr>
        <w:t>Целевые показатели развития централизованной системы водоотведения муниципального образования приведены в таблице 32.</w:t>
      </w:r>
    </w:p>
    <w:p w:rsidR="00355E7B" w:rsidRPr="00937B5B" w:rsidRDefault="00355E7B" w:rsidP="00355E7B">
      <w:pPr>
        <w:pStyle w:val="afffffffff9"/>
        <w:spacing w:line="240" w:lineRule="auto"/>
        <w:outlineLvl w:val="0"/>
        <w:rPr>
          <w:rFonts w:ascii="Times New Roman" w:hAnsi="Times New Roman" w:cs="Times New Roman"/>
          <w:sz w:val="18"/>
          <w:szCs w:val="18"/>
        </w:rPr>
      </w:pPr>
      <w:bookmarkStart w:id="321" w:name="_Toc91621466"/>
      <w:r w:rsidRPr="00937B5B">
        <w:rPr>
          <w:rFonts w:ascii="Times New Roman" w:hAnsi="Times New Roman" w:cs="Times New Roman"/>
          <w:sz w:val="18"/>
          <w:szCs w:val="18"/>
        </w:rPr>
        <w:t>2.8</w:t>
      </w:r>
      <w:r w:rsidRPr="00937B5B">
        <w:rPr>
          <w:rFonts w:ascii="Times New Roman" w:hAnsi="Times New Roman" w:cs="Times New Roman"/>
          <w:sz w:val="18"/>
          <w:szCs w:val="18"/>
        </w:rPr>
        <w:tab/>
        <w:t>Перечень</w:t>
      </w:r>
      <w:r w:rsidRPr="00937B5B">
        <w:rPr>
          <w:rFonts w:ascii="Times New Roman" w:hAnsi="Times New Roman" w:cs="Times New Roman"/>
          <w:sz w:val="18"/>
          <w:szCs w:val="18"/>
        </w:rPr>
        <w:tab/>
        <w:t>выявленных</w:t>
      </w:r>
      <w:r w:rsidRPr="00937B5B">
        <w:rPr>
          <w:rFonts w:ascii="Times New Roman" w:hAnsi="Times New Roman" w:cs="Times New Roman"/>
          <w:sz w:val="18"/>
          <w:szCs w:val="18"/>
        </w:rPr>
        <w:tab/>
        <w:t>бесхозяйных</w:t>
      </w:r>
      <w:r w:rsidRPr="00937B5B">
        <w:rPr>
          <w:rFonts w:ascii="Times New Roman" w:hAnsi="Times New Roman" w:cs="Times New Roman"/>
          <w:sz w:val="18"/>
          <w:szCs w:val="18"/>
        </w:rPr>
        <w:tab/>
        <w:t>объектов</w:t>
      </w:r>
      <w:r w:rsidRPr="00937B5B">
        <w:rPr>
          <w:rFonts w:ascii="Times New Roman" w:hAnsi="Times New Roman" w:cs="Times New Roman"/>
          <w:sz w:val="18"/>
          <w:szCs w:val="18"/>
          <w:lang w:val="ru-RU"/>
        </w:rPr>
        <w:t xml:space="preserve"> </w:t>
      </w:r>
      <w:r w:rsidRPr="00937B5B">
        <w:rPr>
          <w:rFonts w:ascii="Times New Roman" w:hAnsi="Times New Roman" w:cs="Times New Roman"/>
          <w:sz w:val="18"/>
          <w:szCs w:val="18"/>
        </w:rPr>
        <w:t>централизованной</w:t>
      </w:r>
      <w:r w:rsidRPr="00937B5B">
        <w:rPr>
          <w:rFonts w:ascii="Times New Roman" w:hAnsi="Times New Roman" w:cs="Times New Roman"/>
          <w:sz w:val="18"/>
          <w:szCs w:val="18"/>
        </w:rPr>
        <w:tab/>
        <w:t>системы</w:t>
      </w:r>
      <w:r w:rsidRPr="00937B5B">
        <w:rPr>
          <w:rFonts w:ascii="Times New Roman" w:hAnsi="Times New Roman" w:cs="Times New Roman"/>
          <w:sz w:val="18"/>
          <w:szCs w:val="18"/>
          <w:lang w:val="ru-RU"/>
        </w:rPr>
        <w:t xml:space="preserve"> </w:t>
      </w:r>
      <w:r w:rsidRPr="00937B5B">
        <w:rPr>
          <w:rFonts w:ascii="Times New Roman" w:hAnsi="Times New Roman" w:cs="Times New Roman"/>
          <w:sz w:val="18"/>
          <w:szCs w:val="18"/>
        </w:rPr>
        <w:t>водоотведения (в случае их выявления) и перечень организаций, уполномоченных на их эксплуатацию" содержит перечень выявленных бесхозяйных объектов централизованной системы водоотведения, в том числе канализационных сетей (в случае их выявления), а также перечень организаций, эксплуатирующих такие объекты.</w:t>
      </w:r>
      <w:bookmarkEnd w:id="321"/>
    </w:p>
    <w:p w:rsidR="00355E7B" w:rsidRPr="00937B5B" w:rsidRDefault="00355E7B" w:rsidP="00355E7B">
      <w:pPr>
        <w:pStyle w:val="afffffffff5"/>
        <w:spacing w:line="240" w:lineRule="auto"/>
        <w:rPr>
          <w:sz w:val="18"/>
          <w:szCs w:val="18"/>
        </w:rPr>
      </w:pPr>
    </w:p>
    <w:p w:rsidR="00355E7B" w:rsidRPr="00937B5B" w:rsidRDefault="00355E7B" w:rsidP="00355E7B">
      <w:pPr>
        <w:pStyle w:val="afffffffff5"/>
        <w:spacing w:line="240" w:lineRule="auto"/>
        <w:rPr>
          <w:sz w:val="18"/>
          <w:szCs w:val="18"/>
        </w:rPr>
      </w:pPr>
      <w:r w:rsidRPr="00937B5B">
        <w:rPr>
          <w:sz w:val="18"/>
          <w:szCs w:val="18"/>
        </w:rPr>
        <w:t xml:space="preserve">Бесхозяйные объекты централизованных систем водоотведения на территории муниципального образования </w:t>
      </w:r>
      <w:r w:rsidRPr="00937B5B">
        <w:rPr>
          <w:sz w:val="18"/>
          <w:szCs w:val="18"/>
          <w:lang w:val="ru-RU"/>
        </w:rPr>
        <w:t>отсутствуют.</w:t>
      </w:r>
    </w:p>
    <w:p w:rsidR="00355E7B" w:rsidRPr="00937B5B" w:rsidRDefault="00355E7B" w:rsidP="00355E7B">
      <w:pPr>
        <w:pStyle w:val="afffffffff5"/>
        <w:spacing w:line="240" w:lineRule="auto"/>
        <w:rPr>
          <w:sz w:val="18"/>
          <w:szCs w:val="18"/>
        </w:rPr>
      </w:pPr>
      <w:r w:rsidRPr="00937B5B">
        <w:rPr>
          <w:sz w:val="18"/>
          <w:szCs w:val="18"/>
        </w:rPr>
        <w:t>Сведения об объекте, имеющем признаки бесхозяйного, могут поступать:</w:t>
      </w:r>
    </w:p>
    <w:p w:rsidR="00355E7B" w:rsidRPr="00937B5B" w:rsidRDefault="00355E7B" w:rsidP="00355E7B">
      <w:pPr>
        <w:pStyle w:val="affffffffff2"/>
        <w:numPr>
          <w:ilvl w:val="0"/>
          <w:numId w:val="0"/>
        </w:numPr>
        <w:spacing w:line="240" w:lineRule="auto"/>
        <w:ind w:left="1135" w:hanging="284"/>
        <w:rPr>
          <w:sz w:val="18"/>
          <w:szCs w:val="18"/>
        </w:rPr>
      </w:pPr>
      <w:r w:rsidRPr="00937B5B">
        <w:rPr>
          <w:sz w:val="18"/>
          <w:szCs w:val="18"/>
        </w:rPr>
        <w:t>от исполнительных органов государственной власти Российской Федерации;</w:t>
      </w:r>
    </w:p>
    <w:p w:rsidR="00355E7B" w:rsidRPr="00937B5B" w:rsidRDefault="00355E7B" w:rsidP="00355E7B">
      <w:pPr>
        <w:pStyle w:val="affffffffff2"/>
        <w:numPr>
          <w:ilvl w:val="0"/>
          <w:numId w:val="0"/>
        </w:numPr>
        <w:spacing w:line="240" w:lineRule="auto"/>
        <w:ind w:left="1135" w:hanging="284"/>
        <w:rPr>
          <w:sz w:val="18"/>
          <w:szCs w:val="18"/>
        </w:rPr>
      </w:pPr>
      <w:r w:rsidRPr="00937B5B">
        <w:rPr>
          <w:sz w:val="18"/>
          <w:szCs w:val="18"/>
        </w:rPr>
        <w:t>субъектов Российской Федерации;</w:t>
      </w:r>
    </w:p>
    <w:p w:rsidR="00355E7B" w:rsidRPr="00937B5B" w:rsidRDefault="00355E7B" w:rsidP="00355E7B">
      <w:pPr>
        <w:pStyle w:val="affffffffff2"/>
        <w:numPr>
          <w:ilvl w:val="0"/>
          <w:numId w:val="0"/>
        </w:numPr>
        <w:spacing w:line="240" w:lineRule="auto"/>
        <w:ind w:left="1135" w:hanging="284"/>
        <w:rPr>
          <w:sz w:val="18"/>
          <w:szCs w:val="18"/>
        </w:rPr>
      </w:pPr>
      <w:r w:rsidRPr="00937B5B">
        <w:rPr>
          <w:sz w:val="18"/>
          <w:szCs w:val="18"/>
        </w:rPr>
        <w:t>органов местного самоуправления;</w:t>
      </w:r>
    </w:p>
    <w:p w:rsidR="00355E7B" w:rsidRPr="00937B5B" w:rsidRDefault="00355E7B" w:rsidP="00355E7B">
      <w:pPr>
        <w:pStyle w:val="affffffffff2"/>
        <w:numPr>
          <w:ilvl w:val="0"/>
          <w:numId w:val="0"/>
        </w:numPr>
        <w:spacing w:line="240" w:lineRule="auto"/>
        <w:ind w:left="1135" w:hanging="284"/>
        <w:rPr>
          <w:sz w:val="18"/>
          <w:szCs w:val="18"/>
        </w:rPr>
      </w:pPr>
      <w:r w:rsidRPr="00937B5B">
        <w:rPr>
          <w:sz w:val="18"/>
          <w:szCs w:val="18"/>
        </w:rPr>
        <w:t>на основании заявлений юридических и физических лиц;</w:t>
      </w:r>
    </w:p>
    <w:p w:rsidR="00355E7B" w:rsidRPr="00937B5B" w:rsidRDefault="00355E7B" w:rsidP="00355E7B">
      <w:pPr>
        <w:pStyle w:val="afffffffff5"/>
        <w:spacing w:line="240" w:lineRule="auto"/>
        <w:rPr>
          <w:sz w:val="18"/>
          <w:szCs w:val="18"/>
        </w:rPr>
      </w:pPr>
      <w:r w:rsidRPr="00937B5B">
        <w:rPr>
          <w:sz w:val="18"/>
          <w:szCs w:val="18"/>
        </w:rPr>
        <w:t>Эксплуатация выявленных бесхозяйных объектов централизованных систем водоотведения, в том числе сетей водоотведения, путем эксплуатации которых обеспеч</w:t>
      </w:r>
      <w:r w:rsidRPr="00937B5B">
        <w:rPr>
          <w:sz w:val="18"/>
          <w:szCs w:val="18"/>
        </w:rPr>
        <w:t>и</w:t>
      </w:r>
      <w:r w:rsidRPr="00937B5B">
        <w:rPr>
          <w:sz w:val="18"/>
          <w:szCs w:val="18"/>
        </w:rPr>
        <w:t>вается водоотведение, осуществляется в порядке, установленном Федеральным законом от 07.12.2011 г. № 416-ФЗ «О водоснабжении и водоотведении».</w:t>
      </w:r>
    </w:p>
    <w:p w:rsidR="00355E7B" w:rsidRPr="00937B5B" w:rsidRDefault="00355E7B" w:rsidP="00355E7B">
      <w:pPr>
        <w:pStyle w:val="afffffffff5"/>
        <w:spacing w:line="240" w:lineRule="auto"/>
        <w:rPr>
          <w:sz w:val="18"/>
          <w:szCs w:val="18"/>
          <w:lang w:val="ru-RU"/>
        </w:rPr>
      </w:pPr>
      <w:r w:rsidRPr="00937B5B">
        <w:rPr>
          <w:sz w:val="18"/>
          <w:szCs w:val="18"/>
        </w:rPr>
        <w:t>Постановка бесхозяйного недвижимого имущества на учет в органе, осущест</w:t>
      </w:r>
      <w:r w:rsidRPr="00937B5B">
        <w:rPr>
          <w:sz w:val="18"/>
          <w:szCs w:val="18"/>
        </w:rPr>
        <w:t>в</w:t>
      </w:r>
      <w:r w:rsidRPr="00937B5B">
        <w:rPr>
          <w:sz w:val="18"/>
          <w:szCs w:val="18"/>
        </w:rPr>
        <w:t>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w:t>
      </w:r>
      <w:r w:rsidRPr="00937B5B">
        <w:rPr>
          <w:sz w:val="18"/>
          <w:szCs w:val="18"/>
        </w:rPr>
        <w:t>ъ</w:t>
      </w:r>
      <w:r w:rsidRPr="00937B5B">
        <w:rPr>
          <w:sz w:val="18"/>
          <w:szCs w:val="18"/>
        </w:rPr>
        <w:t>екты осуществляется структурным подразделением администрации Шерагульского сельского поселения.</w:t>
      </w:r>
    </w:p>
    <w:p w:rsidR="00872447" w:rsidRPr="00937B5B" w:rsidRDefault="00872447" w:rsidP="00937B5B">
      <w:pPr>
        <w:jc w:val="center"/>
        <w:rPr>
          <w:bCs/>
          <w:iCs/>
          <w:sz w:val="18"/>
          <w:szCs w:val="18"/>
        </w:rPr>
        <w:sectPr w:rsidR="00872447" w:rsidRPr="00937B5B" w:rsidSect="006C1271">
          <w:type w:val="continuous"/>
          <w:pgSz w:w="11906" w:h="16838"/>
          <w:pgMar w:top="1134" w:right="850" w:bottom="1134" w:left="1701" w:header="624" w:footer="624" w:gutter="0"/>
          <w:cols w:space="708"/>
          <w:docGrid w:linePitch="360"/>
        </w:sectPr>
      </w:pPr>
    </w:p>
    <w:p w:rsidR="00872447" w:rsidRPr="00937B5B" w:rsidRDefault="00872447" w:rsidP="00937B5B">
      <w:pPr>
        <w:jc w:val="right"/>
        <w:rPr>
          <w:sz w:val="18"/>
          <w:szCs w:val="18"/>
        </w:rPr>
      </w:pPr>
      <w:r w:rsidRPr="00937B5B">
        <w:rPr>
          <w:sz w:val="18"/>
          <w:szCs w:val="18"/>
        </w:rPr>
        <w:lastRenderedPageBreak/>
        <w:t>Таблица 32</w:t>
      </w:r>
    </w:p>
    <w:tbl>
      <w:tblPr>
        <w:tblW w:w="4946" w:type="pct"/>
        <w:jc w:val="center"/>
        <w:tblInd w:w="-1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5"/>
        <w:gridCol w:w="1807"/>
        <w:gridCol w:w="911"/>
        <w:gridCol w:w="737"/>
        <w:gridCol w:w="365"/>
        <w:gridCol w:w="365"/>
        <w:gridCol w:w="365"/>
        <w:gridCol w:w="365"/>
        <w:gridCol w:w="365"/>
        <w:gridCol w:w="365"/>
        <w:gridCol w:w="365"/>
        <w:gridCol w:w="368"/>
        <w:gridCol w:w="365"/>
        <w:gridCol w:w="365"/>
        <w:gridCol w:w="645"/>
      </w:tblGrid>
      <w:tr w:rsidR="00872447" w:rsidRPr="00355E7B" w:rsidTr="006C1271">
        <w:trPr>
          <w:trHeight w:val="20"/>
          <w:tblHeader/>
          <w:jc w:val="center"/>
        </w:trPr>
        <w:tc>
          <w:tcPr>
            <w:tcW w:w="933" w:type="pct"/>
            <w:shd w:val="clear" w:color="auto" w:fill="D9D9D9"/>
            <w:vAlign w:val="center"/>
            <w:hideMark/>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Группа</w:t>
            </w:r>
          </w:p>
        </w:tc>
        <w:tc>
          <w:tcPr>
            <w:tcW w:w="1386" w:type="pct"/>
            <w:gridSpan w:val="2"/>
            <w:shd w:val="clear" w:color="auto" w:fill="D9D9D9"/>
            <w:vAlign w:val="center"/>
            <w:hideMark/>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Целевые индикаторы</w:t>
            </w:r>
          </w:p>
        </w:tc>
        <w:tc>
          <w:tcPr>
            <w:tcW w:w="346"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Базовый показатель на 2021 год</w:t>
            </w:r>
          </w:p>
        </w:tc>
        <w:tc>
          <w:tcPr>
            <w:tcW w:w="167"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2022</w:t>
            </w:r>
          </w:p>
        </w:tc>
        <w:tc>
          <w:tcPr>
            <w:tcW w:w="167"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2023</w:t>
            </w:r>
          </w:p>
        </w:tc>
        <w:tc>
          <w:tcPr>
            <w:tcW w:w="167"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2024</w:t>
            </w:r>
          </w:p>
        </w:tc>
        <w:tc>
          <w:tcPr>
            <w:tcW w:w="198"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2025</w:t>
            </w:r>
          </w:p>
        </w:tc>
        <w:tc>
          <w:tcPr>
            <w:tcW w:w="248"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2026</w:t>
            </w:r>
          </w:p>
        </w:tc>
        <w:tc>
          <w:tcPr>
            <w:tcW w:w="248"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2027</w:t>
            </w:r>
          </w:p>
        </w:tc>
        <w:tc>
          <w:tcPr>
            <w:tcW w:w="248"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2028</w:t>
            </w:r>
          </w:p>
        </w:tc>
        <w:tc>
          <w:tcPr>
            <w:tcW w:w="248"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2029</w:t>
            </w:r>
          </w:p>
        </w:tc>
        <w:tc>
          <w:tcPr>
            <w:tcW w:w="198"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2030</w:t>
            </w:r>
          </w:p>
        </w:tc>
        <w:tc>
          <w:tcPr>
            <w:tcW w:w="198"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2031</w:t>
            </w:r>
          </w:p>
        </w:tc>
        <w:tc>
          <w:tcPr>
            <w:tcW w:w="248" w:type="pct"/>
            <w:shd w:val="clear" w:color="auto" w:fill="D9D9D9"/>
            <w:vAlign w:val="center"/>
            <w:hideMark/>
          </w:tcPr>
          <w:p w:rsidR="00872447" w:rsidRPr="00355E7B" w:rsidRDefault="00872447" w:rsidP="00937B5B">
            <w:pPr>
              <w:pStyle w:val="afffffffff8"/>
              <w:ind w:left="-128" w:right="-94"/>
              <w:rPr>
                <w:rFonts w:cs="Times New Roman"/>
                <w:sz w:val="16"/>
                <w:szCs w:val="16"/>
                <w:lang w:eastAsia="ru-RU"/>
              </w:rPr>
            </w:pPr>
            <w:r w:rsidRPr="00355E7B">
              <w:rPr>
                <w:rFonts w:cs="Times New Roman"/>
                <w:sz w:val="16"/>
                <w:szCs w:val="16"/>
                <w:lang w:eastAsia="ru-RU"/>
              </w:rPr>
              <w:t>2032</w:t>
            </w:r>
          </w:p>
        </w:tc>
      </w:tr>
      <w:tr w:rsidR="00872447" w:rsidRPr="00355E7B" w:rsidTr="006C1271">
        <w:trPr>
          <w:trHeight w:val="20"/>
          <w:jc w:val="center"/>
        </w:trPr>
        <w:tc>
          <w:tcPr>
            <w:tcW w:w="933" w:type="pct"/>
            <w:vMerge w:val="restart"/>
            <w:shd w:val="clear" w:color="000000" w:fill="FFFFFF"/>
            <w:vAlign w:val="center"/>
            <w:hideMark/>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1. Показатели надежности и бесперебойности водоотведения</w:t>
            </w:r>
          </w:p>
        </w:tc>
        <w:tc>
          <w:tcPr>
            <w:tcW w:w="1386" w:type="pct"/>
            <w:gridSpan w:val="2"/>
            <w:shd w:val="clear" w:color="000000" w:fill="FFFFFF"/>
            <w:vAlign w:val="center"/>
            <w:hideMark/>
          </w:tcPr>
          <w:p w:rsidR="00872447" w:rsidRPr="00355E7B" w:rsidRDefault="00872447" w:rsidP="00937B5B">
            <w:pPr>
              <w:pStyle w:val="afffffffff8"/>
              <w:jc w:val="left"/>
              <w:rPr>
                <w:rFonts w:cs="Times New Roman"/>
                <w:sz w:val="16"/>
                <w:szCs w:val="16"/>
                <w:lang w:eastAsia="ru-RU"/>
              </w:rPr>
            </w:pPr>
            <w:r w:rsidRPr="00355E7B">
              <w:rPr>
                <w:rFonts w:cs="Times New Roman"/>
                <w:sz w:val="16"/>
                <w:szCs w:val="16"/>
                <w:lang w:eastAsia="ru-RU"/>
              </w:rPr>
              <w:t xml:space="preserve">1. Канализационные сети, нуждающиеся в замене, </w:t>
            </w:r>
            <w:proofErr w:type="gramStart"/>
            <w:r w:rsidRPr="00355E7B">
              <w:rPr>
                <w:rFonts w:cs="Times New Roman"/>
                <w:sz w:val="16"/>
                <w:szCs w:val="16"/>
                <w:lang w:eastAsia="ru-RU"/>
              </w:rPr>
              <w:t>км</w:t>
            </w:r>
            <w:proofErr w:type="gramEnd"/>
          </w:p>
        </w:tc>
        <w:tc>
          <w:tcPr>
            <w:tcW w:w="346" w:type="pct"/>
            <w:shd w:val="clear" w:color="000000" w:fill="FFFFFF"/>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167"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167"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167"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19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19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19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r>
      <w:tr w:rsidR="00872447" w:rsidRPr="00355E7B" w:rsidTr="006C1271">
        <w:trPr>
          <w:trHeight w:val="20"/>
          <w:jc w:val="center"/>
        </w:trPr>
        <w:tc>
          <w:tcPr>
            <w:tcW w:w="933" w:type="pct"/>
            <w:vMerge/>
            <w:vAlign w:val="center"/>
            <w:hideMark/>
          </w:tcPr>
          <w:p w:rsidR="00872447" w:rsidRPr="00355E7B" w:rsidRDefault="00872447" w:rsidP="00937B5B">
            <w:pPr>
              <w:pStyle w:val="afffffffff8"/>
              <w:rPr>
                <w:rFonts w:cs="Times New Roman"/>
                <w:sz w:val="16"/>
                <w:szCs w:val="16"/>
                <w:lang w:eastAsia="ru-RU"/>
              </w:rPr>
            </w:pPr>
          </w:p>
        </w:tc>
        <w:tc>
          <w:tcPr>
            <w:tcW w:w="1386" w:type="pct"/>
            <w:gridSpan w:val="2"/>
            <w:shd w:val="clear" w:color="000000" w:fill="FFFFFF"/>
            <w:vAlign w:val="center"/>
            <w:hideMark/>
          </w:tcPr>
          <w:p w:rsidR="00872447" w:rsidRPr="00355E7B" w:rsidRDefault="00872447" w:rsidP="00937B5B">
            <w:pPr>
              <w:pStyle w:val="afffffffff8"/>
              <w:jc w:val="left"/>
              <w:rPr>
                <w:rFonts w:cs="Times New Roman"/>
                <w:sz w:val="16"/>
                <w:szCs w:val="16"/>
                <w:lang w:eastAsia="ru-RU"/>
              </w:rPr>
            </w:pPr>
            <w:r w:rsidRPr="00355E7B">
              <w:rPr>
                <w:rFonts w:cs="Times New Roman"/>
                <w:sz w:val="16"/>
                <w:szCs w:val="16"/>
                <w:lang w:eastAsia="ru-RU"/>
              </w:rPr>
              <w:t>2. Удельное количество засоров на сетях канализации, шт. на 1 км</w:t>
            </w:r>
          </w:p>
        </w:tc>
        <w:tc>
          <w:tcPr>
            <w:tcW w:w="346"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67"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67"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67"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9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198" w:type="pct"/>
            <w:shd w:val="clear" w:color="auto" w:fill="auto"/>
            <w:vAlign w:val="center"/>
            <w:hideMark/>
          </w:tcPr>
          <w:p w:rsidR="00872447" w:rsidRPr="00355E7B" w:rsidRDefault="00872447" w:rsidP="00937B5B">
            <w:pPr>
              <w:pStyle w:val="affffffffff6"/>
              <w:spacing w:line="240" w:lineRule="auto"/>
              <w:ind w:left="0" w:right="-65" w:firstLine="0"/>
              <w:rPr>
                <w:sz w:val="16"/>
                <w:szCs w:val="16"/>
                <w:lang w:eastAsia="ru-RU"/>
              </w:rPr>
            </w:pPr>
            <w:r w:rsidRPr="00355E7B">
              <w:rPr>
                <w:sz w:val="16"/>
                <w:szCs w:val="16"/>
                <w:lang w:eastAsia="ru-RU"/>
              </w:rPr>
              <w:t>0</w:t>
            </w:r>
          </w:p>
        </w:tc>
        <w:tc>
          <w:tcPr>
            <w:tcW w:w="198" w:type="pct"/>
            <w:shd w:val="clear" w:color="auto" w:fill="auto"/>
            <w:vAlign w:val="center"/>
            <w:hideMark/>
          </w:tcPr>
          <w:p w:rsidR="00872447" w:rsidRPr="00355E7B" w:rsidRDefault="00872447" w:rsidP="00937B5B">
            <w:pPr>
              <w:pStyle w:val="affffffffff6"/>
              <w:spacing w:line="240" w:lineRule="auto"/>
              <w:ind w:left="0" w:right="-65" w:firstLine="0"/>
              <w:rPr>
                <w:sz w:val="16"/>
                <w:szCs w:val="16"/>
                <w:lang w:eastAsia="ru-RU"/>
              </w:rPr>
            </w:pPr>
            <w:r w:rsidRPr="00355E7B">
              <w:rPr>
                <w:sz w:val="16"/>
                <w:szCs w:val="16"/>
                <w:lang w:eastAsia="ru-RU"/>
              </w:rPr>
              <w:t>0</w:t>
            </w:r>
          </w:p>
        </w:tc>
        <w:tc>
          <w:tcPr>
            <w:tcW w:w="248" w:type="pct"/>
            <w:shd w:val="clear" w:color="auto" w:fill="auto"/>
            <w:vAlign w:val="center"/>
            <w:hideMark/>
          </w:tcPr>
          <w:p w:rsidR="00872447" w:rsidRPr="00355E7B" w:rsidRDefault="00872447" w:rsidP="00937B5B">
            <w:pPr>
              <w:pStyle w:val="affffffffff6"/>
              <w:spacing w:line="240" w:lineRule="auto"/>
              <w:ind w:left="0" w:right="-65" w:firstLine="0"/>
              <w:jc w:val="center"/>
              <w:rPr>
                <w:sz w:val="16"/>
                <w:szCs w:val="16"/>
                <w:lang w:eastAsia="ru-RU"/>
              </w:rPr>
            </w:pPr>
            <w:r w:rsidRPr="00355E7B">
              <w:rPr>
                <w:sz w:val="16"/>
                <w:szCs w:val="16"/>
                <w:lang w:eastAsia="ru-RU"/>
              </w:rPr>
              <w:t>0</w:t>
            </w:r>
          </w:p>
        </w:tc>
      </w:tr>
      <w:tr w:rsidR="00872447" w:rsidRPr="00355E7B" w:rsidTr="006C1271">
        <w:trPr>
          <w:trHeight w:val="404"/>
          <w:jc w:val="center"/>
        </w:trPr>
        <w:tc>
          <w:tcPr>
            <w:tcW w:w="933" w:type="pct"/>
            <w:vMerge/>
            <w:vAlign w:val="center"/>
            <w:hideMark/>
          </w:tcPr>
          <w:p w:rsidR="00872447" w:rsidRPr="00355E7B" w:rsidRDefault="00872447" w:rsidP="00937B5B">
            <w:pPr>
              <w:pStyle w:val="118"/>
              <w:rPr>
                <w:rFonts w:cs="Times New Roman"/>
                <w:sz w:val="16"/>
                <w:szCs w:val="16"/>
                <w:lang w:eastAsia="ru-RU"/>
              </w:rPr>
            </w:pPr>
          </w:p>
        </w:tc>
        <w:tc>
          <w:tcPr>
            <w:tcW w:w="1386" w:type="pct"/>
            <w:gridSpan w:val="2"/>
            <w:shd w:val="clear" w:color="000000" w:fill="FFFFFF"/>
            <w:vAlign w:val="center"/>
            <w:hideMark/>
          </w:tcPr>
          <w:p w:rsidR="00872447" w:rsidRPr="00355E7B" w:rsidRDefault="00872447" w:rsidP="00937B5B">
            <w:pPr>
              <w:pStyle w:val="afffffffff8"/>
              <w:jc w:val="left"/>
              <w:rPr>
                <w:rFonts w:cs="Times New Roman"/>
                <w:sz w:val="16"/>
                <w:szCs w:val="16"/>
                <w:lang w:eastAsia="ru-RU"/>
              </w:rPr>
            </w:pPr>
            <w:r w:rsidRPr="00355E7B">
              <w:rPr>
                <w:rFonts w:cs="Times New Roman"/>
                <w:sz w:val="16"/>
                <w:szCs w:val="16"/>
                <w:lang w:eastAsia="ru-RU"/>
              </w:rPr>
              <w:t>3. Износ канализационных сетей, %</w:t>
            </w:r>
          </w:p>
        </w:tc>
        <w:tc>
          <w:tcPr>
            <w:tcW w:w="346"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67"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67"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67"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9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9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19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r>
      <w:tr w:rsidR="00872447" w:rsidRPr="00355E7B" w:rsidTr="006C1271">
        <w:trPr>
          <w:trHeight w:val="20"/>
          <w:jc w:val="center"/>
        </w:trPr>
        <w:tc>
          <w:tcPr>
            <w:tcW w:w="933" w:type="pct"/>
            <w:shd w:val="clear" w:color="000000" w:fill="FFFFFF"/>
            <w:vAlign w:val="center"/>
            <w:hideMark/>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2. Показатели качества обслуживания абонентов</w:t>
            </w:r>
          </w:p>
        </w:tc>
        <w:tc>
          <w:tcPr>
            <w:tcW w:w="1386" w:type="pct"/>
            <w:gridSpan w:val="2"/>
            <w:shd w:val="clear" w:color="000000" w:fill="FFFFFF"/>
            <w:vAlign w:val="center"/>
            <w:hideMark/>
          </w:tcPr>
          <w:p w:rsidR="00872447" w:rsidRPr="00355E7B" w:rsidRDefault="00872447" w:rsidP="00937B5B">
            <w:pPr>
              <w:pStyle w:val="afffffffff8"/>
              <w:jc w:val="left"/>
              <w:rPr>
                <w:rFonts w:cs="Times New Roman"/>
                <w:sz w:val="16"/>
                <w:szCs w:val="16"/>
                <w:lang w:eastAsia="ru-RU"/>
              </w:rPr>
            </w:pPr>
            <w:r w:rsidRPr="00355E7B">
              <w:rPr>
                <w:rFonts w:cs="Times New Roman"/>
                <w:sz w:val="16"/>
                <w:szCs w:val="16"/>
                <w:lang w:eastAsia="ru-RU"/>
              </w:rPr>
              <w:t>1. Обеспеченность населения централизованным водоотведением, % от численности населения</w:t>
            </w:r>
          </w:p>
        </w:tc>
        <w:tc>
          <w:tcPr>
            <w:tcW w:w="346" w:type="pct"/>
            <w:shd w:val="clear" w:color="000000" w:fill="FFFFFF"/>
            <w:vAlign w:val="center"/>
            <w:hideMark/>
          </w:tcPr>
          <w:p w:rsidR="00872447" w:rsidRPr="00355E7B" w:rsidRDefault="00872447" w:rsidP="00937B5B">
            <w:pPr>
              <w:pStyle w:val="afffffffff8"/>
              <w:ind w:right="-65"/>
              <w:rPr>
                <w:rFonts w:eastAsia="Times New Roman" w:cs="Times New Roman"/>
                <w:color w:val="000000"/>
                <w:sz w:val="16"/>
                <w:szCs w:val="16"/>
                <w:lang w:eastAsia="ru-RU"/>
              </w:rPr>
            </w:pPr>
            <w:r w:rsidRPr="00355E7B">
              <w:rPr>
                <w:rFonts w:cs="Times New Roman"/>
                <w:sz w:val="16"/>
                <w:szCs w:val="16"/>
                <w:lang w:eastAsia="ru-RU"/>
              </w:rPr>
              <w:t>0</w:t>
            </w:r>
            <w:r w:rsidRPr="00355E7B">
              <w:rPr>
                <w:rFonts w:eastAsia="Times New Roman" w:cs="Times New Roman"/>
                <w:color w:val="000000"/>
                <w:sz w:val="16"/>
                <w:szCs w:val="16"/>
                <w:lang w:eastAsia="ru-RU"/>
              </w:rPr>
              <w:t>%</w:t>
            </w:r>
          </w:p>
        </w:tc>
        <w:tc>
          <w:tcPr>
            <w:tcW w:w="167" w:type="pct"/>
            <w:shd w:val="clear" w:color="auto" w:fill="auto"/>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cs="Times New Roman"/>
                <w:sz w:val="16"/>
                <w:szCs w:val="16"/>
                <w:lang w:eastAsia="ru-RU"/>
              </w:rPr>
              <w:t>0</w:t>
            </w:r>
            <w:r w:rsidRPr="00355E7B">
              <w:rPr>
                <w:rFonts w:eastAsia="Times New Roman" w:cs="Times New Roman"/>
                <w:sz w:val="16"/>
                <w:szCs w:val="16"/>
                <w:lang w:eastAsia="ru-RU"/>
              </w:rPr>
              <w:t>%</w:t>
            </w:r>
          </w:p>
        </w:tc>
        <w:tc>
          <w:tcPr>
            <w:tcW w:w="167" w:type="pct"/>
            <w:shd w:val="clear" w:color="auto" w:fill="auto"/>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cs="Times New Roman"/>
                <w:sz w:val="16"/>
                <w:szCs w:val="16"/>
                <w:lang w:eastAsia="ru-RU"/>
              </w:rPr>
              <w:t>0</w:t>
            </w:r>
            <w:r w:rsidRPr="00355E7B">
              <w:rPr>
                <w:rFonts w:eastAsia="Times New Roman" w:cs="Times New Roman"/>
                <w:sz w:val="16"/>
                <w:szCs w:val="16"/>
                <w:lang w:eastAsia="ru-RU"/>
              </w:rPr>
              <w:t>%</w:t>
            </w:r>
          </w:p>
        </w:tc>
        <w:tc>
          <w:tcPr>
            <w:tcW w:w="167"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9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auto" w:fill="auto"/>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98" w:type="pct"/>
            <w:shd w:val="clear" w:color="auto" w:fill="auto"/>
            <w:vAlign w:val="center"/>
            <w:hideMark/>
          </w:tcPr>
          <w:p w:rsidR="00872447" w:rsidRPr="00355E7B" w:rsidRDefault="00872447" w:rsidP="00937B5B">
            <w:pPr>
              <w:pStyle w:val="affffffffff6"/>
              <w:spacing w:line="240" w:lineRule="auto"/>
              <w:ind w:left="0" w:right="-65" w:firstLine="0"/>
              <w:rPr>
                <w:rFonts w:eastAsia="Times New Roman"/>
                <w:color w:val="000000"/>
                <w:sz w:val="16"/>
                <w:szCs w:val="16"/>
                <w:lang w:eastAsia="ru-RU"/>
              </w:rPr>
            </w:pPr>
            <w:r w:rsidRPr="00355E7B">
              <w:rPr>
                <w:sz w:val="16"/>
                <w:szCs w:val="16"/>
                <w:lang w:eastAsia="ru-RU"/>
              </w:rPr>
              <w:t>0</w:t>
            </w:r>
            <w:r w:rsidRPr="00355E7B">
              <w:rPr>
                <w:rFonts w:eastAsia="Times New Roman"/>
                <w:color w:val="000000"/>
                <w:sz w:val="16"/>
                <w:szCs w:val="16"/>
                <w:lang w:eastAsia="ru-RU"/>
              </w:rPr>
              <w:t>%</w:t>
            </w:r>
          </w:p>
        </w:tc>
        <w:tc>
          <w:tcPr>
            <w:tcW w:w="198" w:type="pct"/>
            <w:shd w:val="clear" w:color="auto" w:fill="auto"/>
            <w:vAlign w:val="center"/>
            <w:hideMark/>
          </w:tcPr>
          <w:p w:rsidR="00872447" w:rsidRPr="00355E7B" w:rsidRDefault="00872447" w:rsidP="00937B5B">
            <w:pPr>
              <w:pStyle w:val="affffffffff6"/>
              <w:spacing w:line="240" w:lineRule="auto"/>
              <w:ind w:left="0" w:right="-65" w:firstLine="0"/>
              <w:rPr>
                <w:rFonts w:eastAsia="Times New Roman"/>
                <w:sz w:val="16"/>
                <w:szCs w:val="16"/>
                <w:lang w:eastAsia="ru-RU"/>
              </w:rPr>
            </w:pPr>
            <w:r w:rsidRPr="00355E7B">
              <w:rPr>
                <w:sz w:val="16"/>
                <w:szCs w:val="16"/>
                <w:lang w:eastAsia="ru-RU"/>
              </w:rPr>
              <w:t>0</w:t>
            </w:r>
            <w:r w:rsidRPr="00355E7B">
              <w:rPr>
                <w:rFonts w:eastAsia="Times New Roman"/>
                <w:sz w:val="16"/>
                <w:szCs w:val="16"/>
                <w:lang w:eastAsia="ru-RU"/>
              </w:rPr>
              <w:t>%</w:t>
            </w:r>
          </w:p>
        </w:tc>
        <w:tc>
          <w:tcPr>
            <w:tcW w:w="248" w:type="pct"/>
            <w:shd w:val="clear" w:color="auto" w:fill="auto"/>
            <w:vAlign w:val="center"/>
            <w:hideMark/>
          </w:tcPr>
          <w:p w:rsidR="00872447" w:rsidRPr="00355E7B" w:rsidRDefault="00872447" w:rsidP="00937B5B">
            <w:pPr>
              <w:pStyle w:val="118"/>
              <w:ind w:right="-65"/>
              <w:rPr>
                <w:rFonts w:cs="Times New Roman"/>
                <w:sz w:val="16"/>
                <w:szCs w:val="16"/>
              </w:rPr>
            </w:pPr>
            <w:r w:rsidRPr="00355E7B">
              <w:rPr>
                <w:rFonts w:cs="Times New Roman"/>
                <w:sz w:val="16"/>
                <w:szCs w:val="16"/>
                <w:lang w:eastAsia="ru-RU"/>
              </w:rPr>
              <w:t>0%</w:t>
            </w:r>
          </w:p>
        </w:tc>
      </w:tr>
      <w:tr w:rsidR="00872447" w:rsidRPr="00355E7B" w:rsidTr="006C1271">
        <w:trPr>
          <w:trHeight w:val="20"/>
          <w:jc w:val="center"/>
        </w:trPr>
        <w:tc>
          <w:tcPr>
            <w:tcW w:w="933" w:type="pct"/>
            <w:vMerge w:val="restart"/>
            <w:shd w:val="clear" w:color="000000" w:fill="FFFFFF"/>
            <w:vAlign w:val="center"/>
            <w:hideMark/>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3. Показатели очистки сточных вод</w:t>
            </w:r>
          </w:p>
        </w:tc>
        <w:tc>
          <w:tcPr>
            <w:tcW w:w="1386" w:type="pct"/>
            <w:gridSpan w:val="2"/>
            <w:shd w:val="clear" w:color="000000" w:fill="FFFFFF"/>
            <w:vAlign w:val="center"/>
            <w:hideMark/>
          </w:tcPr>
          <w:p w:rsidR="00872447" w:rsidRPr="00355E7B" w:rsidRDefault="00872447" w:rsidP="00937B5B">
            <w:pPr>
              <w:pStyle w:val="afffffffff8"/>
              <w:jc w:val="left"/>
              <w:rPr>
                <w:rFonts w:cs="Times New Roman"/>
                <w:sz w:val="16"/>
                <w:szCs w:val="16"/>
                <w:lang w:eastAsia="ru-RU"/>
              </w:rPr>
            </w:pPr>
            <w:r w:rsidRPr="00355E7B">
              <w:rPr>
                <w:rFonts w:cs="Times New Roman"/>
                <w:sz w:val="16"/>
                <w:szCs w:val="16"/>
                <w:lang w:eastAsia="ru-RU"/>
              </w:rPr>
              <w:t>1. Доля сточных вод (хозяйственно-бытовых), пропущенных через очистные сооружения, в общем объеме сточных вод, %</w:t>
            </w:r>
          </w:p>
        </w:tc>
        <w:tc>
          <w:tcPr>
            <w:tcW w:w="346" w:type="pct"/>
            <w:shd w:val="clear" w:color="000000" w:fill="FFFFFF"/>
            <w:vAlign w:val="center"/>
            <w:hideMark/>
          </w:tcPr>
          <w:p w:rsidR="00872447" w:rsidRPr="00355E7B" w:rsidRDefault="00872447" w:rsidP="00937B5B">
            <w:pPr>
              <w:pStyle w:val="afffffffff8"/>
              <w:ind w:right="-65"/>
              <w:rPr>
                <w:rFonts w:eastAsia="Times New Roman" w:cs="Times New Roman"/>
                <w:color w:val="000000"/>
                <w:sz w:val="16"/>
                <w:szCs w:val="16"/>
                <w:lang w:eastAsia="ru-RU"/>
              </w:rPr>
            </w:pPr>
            <w:r w:rsidRPr="00355E7B">
              <w:rPr>
                <w:rFonts w:eastAsia="Times New Roman" w:cs="Times New Roman"/>
                <w:color w:val="000000"/>
                <w:sz w:val="16"/>
                <w:szCs w:val="16"/>
                <w:lang w:eastAsia="ru-RU"/>
              </w:rPr>
              <w:t>0%</w:t>
            </w:r>
          </w:p>
        </w:tc>
        <w:tc>
          <w:tcPr>
            <w:tcW w:w="167" w:type="pct"/>
            <w:shd w:val="clear" w:color="000000" w:fill="FFFFFF"/>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eastAsia="Times New Roman" w:cs="Times New Roman"/>
                <w:sz w:val="16"/>
                <w:szCs w:val="16"/>
                <w:lang w:eastAsia="ru-RU"/>
              </w:rPr>
              <w:t>0%</w:t>
            </w:r>
          </w:p>
        </w:tc>
        <w:tc>
          <w:tcPr>
            <w:tcW w:w="167" w:type="pct"/>
            <w:shd w:val="clear" w:color="000000" w:fill="FFFFFF"/>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eastAsia="Times New Roman" w:cs="Times New Roman"/>
                <w:sz w:val="16"/>
                <w:szCs w:val="16"/>
                <w:lang w:eastAsia="ru-RU"/>
              </w:rPr>
              <w:t>0%</w:t>
            </w:r>
          </w:p>
        </w:tc>
        <w:tc>
          <w:tcPr>
            <w:tcW w:w="167" w:type="pct"/>
            <w:shd w:val="clear" w:color="000000" w:fill="FFFFFF"/>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cs="Times New Roman"/>
                <w:sz w:val="16"/>
                <w:szCs w:val="16"/>
                <w:lang w:eastAsia="ru-RU"/>
              </w:rPr>
              <w:t>0%</w:t>
            </w:r>
          </w:p>
        </w:tc>
        <w:tc>
          <w:tcPr>
            <w:tcW w:w="198" w:type="pct"/>
            <w:shd w:val="clear" w:color="000000" w:fill="FFFFFF"/>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cs="Times New Roman"/>
                <w:sz w:val="16"/>
                <w:szCs w:val="16"/>
                <w:lang w:eastAsia="ru-RU"/>
              </w:rPr>
              <w:t>0%</w:t>
            </w:r>
          </w:p>
        </w:tc>
        <w:tc>
          <w:tcPr>
            <w:tcW w:w="248" w:type="pct"/>
            <w:shd w:val="clear" w:color="000000" w:fill="FFFFFF"/>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cs="Times New Roman"/>
                <w:sz w:val="16"/>
                <w:szCs w:val="16"/>
                <w:lang w:eastAsia="ru-RU"/>
              </w:rPr>
              <w:t>0%</w:t>
            </w:r>
          </w:p>
        </w:tc>
        <w:tc>
          <w:tcPr>
            <w:tcW w:w="248" w:type="pct"/>
            <w:shd w:val="clear" w:color="000000" w:fill="FFFFFF"/>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cs="Times New Roman"/>
                <w:sz w:val="16"/>
                <w:szCs w:val="16"/>
                <w:lang w:eastAsia="ru-RU"/>
              </w:rPr>
              <w:t>0%</w:t>
            </w:r>
          </w:p>
        </w:tc>
        <w:tc>
          <w:tcPr>
            <w:tcW w:w="248" w:type="pct"/>
            <w:shd w:val="clear" w:color="000000" w:fill="FFFFFF"/>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cs="Times New Roman"/>
                <w:sz w:val="16"/>
                <w:szCs w:val="16"/>
                <w:lang w:eastAsia="ru-RU"/>
              </w:rPr>
              <w:t>0%</w:t>
            </w:r>
          </w:p>
        </w:tc>
        <w:tc>
          <w:tcPr>
            <w:tcW w:w="248" w:type="pct"/>
            <w:shd w:val="clear" w:color="000000" w:fill="FFFFFF"/>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cs="Times New Roman"/>
                <w:sz w:val="16"/>
                <w:szCs w:val="16"/>
                <w:lang w:eastAsia="ru-RU"/>
              </w:rPr>
              <w:t>0%</w:t>
            </w:r>
          </w:p>
        </w:tc>
        <w:tc>
          <w:tcPr>
            <w:tcW w:w="198" w:type="pct"/>
            <w:shd w:val="clear" w:color="000000" w:fill="FFFFFF"/>
            <w:vAlign w:val="center"/>
            <w:hideMark/>
          </w:tcPr>
          <w:p w:rsidR="00872447" w:rsidRPr="00355E7B" w:rsidRDefault="00872447" w:rsidP="00937B5B">
            <w:pPr>
              <w:pStyle w:val="affffffffff6"/>
              <w:spacing w:line="240" w:lineRule="auto"/>
              <w:ind w:left="0" w:right="-65" w:firstLine="0"/>
              <w:rPr>
                <w:rFonts w:eastAsia="Times New Roman"/>
                <w:color w:val="000000"/>
                <w:sz w:val="16"/>
                <w:szCs w:val="16"/>
                <w:lang w:eastAsia="ru-RU"/>
              </w:rPr>
            </w:pPr>
            <w:r w:rsidRPr="00355E7B">
              <w:rPr>
                <w:rFonts w:eastAsia="Times New Roman"/>
                <w:color w:val="000000"/>
                <w:sz w:val="16"/>
                <w:szCs w:val="16"/>
                <w:lang w:eastAsia="ru-RU"/>
              </w:rPr>
              <w:t>0%</w:t>
            </w:r>
          </w:p>
        </w:tc>
        <w:tc>
          <w:tcPr>
            <w:tcW w:w="198" w:type="pct"/>
            <w:shd w:val="clear" w:color="000000" w:fill="FFFFFF"/>
            <w:vAlign w:val="center"/>
            <w:hideMark/>
          </w:tcPr>
          <w:p w:rsidR="00872447" w:rsidRPr="00355E7B" w:rsidRDefault="00872447" w:rsidP="00937B5B">
            <w:pPr>
              <w:pStyle w:val="affffffffff6"/>
              <w:spacing w:line="240" w:lineRule="auto"/>
              <w:ind w:left="0" w:right="-65" w:firstLine="0"/>
              <w:rPr>
                <w:rFonts w:eastAsia="Times New Roman"/>
                <w:sz w:val="16"/>
                <w:szCs w:val="16"/>
                <w:lang w:eastAsia="ru-RU"/>
              </w:rPr>
            </w:pPr>
            <w:r w:rsidRPr="00355E7B">
              <w:rPr>
                <w:rFonts w:eastAsia="Times New Roman"/>
                <w:sz w:val="16"/>
                <w:szCs w:val="16"/>
                <w:lang w:eastAsia="ru-RU"/>
              </w:rPr>
              <w:t>0%</w:t>
            </w:r>
          </w:p>
        </w:tc>
        <w:tc>
          <w:tcPr>
            <w:tcW w:w="248" w:type="pct"/>
            <w:shd w:val="clear" w:color="000000" w:fill="FFFFFF"/>
            <w:vAlign w:val="center"/>
            <w:hideMark/>
          </w:tcPr>
          <w:p w:rsidR="00872447" w:rsidRPr="00355E7B" w:rsidRDefault="00872447" w:rsidP="00937B5B">
            <w:pPr>
              <w:pStyle w:val="afffffffff8"/>
              <w:ind w:right="-65"/>
              <w:rPr>
                <w:rFonts w:eastAsia="Times New Roman" w:cs="Times New Roman"/>
                <w:sz w:val="16"/>
                <w:szCs w:val="16"/>
                <w:lang w:eastAsia="ru-RU"/>
              </w:rPr>
            </w:pPr>
            <w:r w:rsidRPr="00355E7B">
              <w:rPr>
                <w:rFonts w:cs="Times New Roman"/>
                <w:sz w:val="16"/>
                <w:szCs w:val="16"/>
                <w:lang w:eastAsia="ru-RU"/>
              </w:rPr>
              <w:t>100,0%</w:t>
            </w:r>
          </w:p>
        </w:tc>
      </w:tr>
      <w:tr w:rsidR="00872447" w:rsidRPr="00355E7B" w:rsidTr="006C1271">
        <w:trPr>
          <w:trHeight w:val="20"/>
          <w:jc w:val="center"/>
        </w:trPr>
        <w:tc>
          <w:tcPr>
            <w:tcW w:w="933" w:type="pct"/>
            <w:vMerge/>
            <w:vAlign w:val="center"/>
            <w:hideMark/>
          </w:tcPr>
          <w:p w:rsidR="00872447" w:rsidRPr="00355E7B" w:rsidRDefault="00872447" w:rsidP="00937B5B">
            <w:pPr>
              <w:pStyle w:val="118"/>
              <w:rPr>
                <w:rFonts w:cs="Times New Roman"/>
                <w:sz w:val="16"/>
                <w:szCs w:val="16"/>
                <w:lang w:eastAsia="ru-RU"/>
              </w:rPr>
            </w:pPr>
          </w:p>
        </w:tc>
        <w:tc>
          <w:tcPr>
            <w:tcW w:w="1386" w:type="pct"/>
            <w:gridSpan w:val="2"/>
            <w:shd w:val="clear" w:color="000000" w:fill="FFFFFF"/>
            <w:vAlign w:val="center"/>
            <w:hideMark/>
          </w:tcPr>
          <w:p w:rsidR="00872447" w:rsidRPr="00355E7B" w:rsidRDefault="00872447" w:rsidP="00937B5B">
            <w:pPr>
              <w:pStyle w:val="afffffffff8"/>
              <w:jc w:val="left"/>
              <w:rPr>
                <w:rFonts w:cs="Times New Roman"/>
                <w:sz w:val="16"/>
                <w:szCs w:val="16"/>
                <w:lang w:eastAsia="ru-RU"/>
              </w:rPr>
            </w:pPr>
            <w:r w:rsidRPr="00355E7B">
              <w:rPr>
                <w:rFonts w:cs="Times New Roman"/>
                <w:sz w:val="16"/>
                <w:szCs w:val="16"/>
                <w:lang w:eastAsia="ru-RU"/>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346"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0</w:t>
            </w:r>
          </w:p>
        </w:tc>
        <w:tc>
          <w:tcPr>
            <w:tcW w:w="198" w:type="pct"/>
            <w:shd w:val="clear" w:color="000000" w:fill="FFFFFF"/>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198" w:type="pct"/>
            <w:shd w:val="clear" w:color="000000" w:fill="FFFFFF"/>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c>
          <w:tcPr>
            <w:tcW w:w="248" w:type="pct"/>
            <w:shd w:val="clear" w:color="000000" w:fill="FFFFFF"/>
            <w:vAlign w:val="center"/>
            <w:hideMark/>
          </w:tcPr>
          <w:p w:rsidR="00872447" w:rsidRPr="00355E7B" w:rsidRDefault="00872447" w:rsidP="00937B5B">
            <w:pPr>
              <w:pStyle w:val="118"/>
              <w:ind w:right="-65"/>
              <w:rPr>
                <w:rFonts w:cs="Times New Roman"/>
                <w:sz w:val="16"/>
                <w:szCs w:val="16"/>
                <w:lang w:eastAsia="ru-RU"/>
              </w:rPr>
            </w:pPr>
            <w:r w:rsidRPr="00355E7B">
              <w:rPr>
                <w:rFonts w:cs="Times New Roman"/>
                <w:sz w:val="16"/>
                <w:szCs w:val="16"/>
                <w:lang w:eastAsia="ru-RU"/>
              </w:rPr>
              <w:t>0</w:t>
            </w:r>
          </w:p>
        </w:tc>
      </w:tr>
      <w:tr w:rsidR="00872447" w:rsidRPr="00355E7B" w:rsidTr="006C1271">
        <w:trPr>
          <w:trHeight w:val="20"/>
          <w:jc w:val="center"/>
        </w:trPr>
        <w:tc>
          <w:tcPr>
            <w:tcW w:w="933" w:type="pct"/>
            <w:shd w:val="clear" w:color="000000" w:fill="FFFFFF"/>
            <w:vAlign w:val="center"/>
            <w:hideMark/>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 xml:space="preserve">4. Показатели </w:t>
            </w:r>
            <w:proofErr w:type="spellStart"/>
            <w:r w:rsidRPr="00355E7B">
              <w:rPr>
                <w:rFonts w:cs="Times New Roman"/>
                <w:sz w:val="16"/>
                <w:szCs w:val="16"/>
                <w:lang w:eastAsia="ru-RU"/>
              </w:rPr>
              <w:t>энергоэффективности</w:t>
            </w:r>
            <w:proofErr w:type="spellEnd"/>
            <w:r w:rsidRPr="00355E7B">
              <w:rPr>
                <w:rFonts w:cs="Times New Roman"/>
                <w:sz w:val="16"/>
                <w:szCs w:val="16"/>
                <w:lang w:eastAsia="ru-RU"/>
              </w:rPr>
              <w:t xml:space="preserve"> и энергосбережения</w:t>
            </w:r>
          </w:p>
        </w:tc>
        <w:tc>
          <w:tcPr>
            <w:tcW w:w="1386" w:type="pct"/>
            <w:gridSpan w:val="2"/>
            <w:shd w:val="clear" w:color="000000" w:fill="FFFFFF"/>
            <w:vAlign w:val="center"/>
            <w:hideMark/>
          </w:tcPr>
          <w:p w:rsidR="00872447" w:rsidRPr="00355E7B" w:rsidRDefault="00872447" w:rsidP="00937B5B">
            <w:pPr>
              <w:pStyle w:val="afffffffff8"/>
              <w:jc w:val="left"/>
              <w:rPr>
                <w:rFonts w:cs="Times New Roman"/>
                <w:sz w:val="16"/>
                <w:szCs w:val="16"/>
                <w:lang w:eastAsia="ru-RU"/>
              </w:rPr>
            </w:pPr>
            <w:r w:rsidRPr="00355E7B">
              <w:rPr>
                <w:rFonts w:cs="Times New Roman"/>
                <w:sz w:val="16"/>
                <w:szCs w:val="16"/>
                <w:lang w:eastAsia="ru-RU"/>
              </w:rPr>
              <w:t xml:space="preserve">1. Объем снижения потребления электроэнергии, ты </w:t>
            </w:r>
            <w:proofErr w:type="gramStart"/>
            <w:r w:rsidRPr="00355E7B">
              <w:rPr>
                <w:rFonts w:cs="Times New Roman"/>
                <w:sz w:val="16"/>
                <w:szCs w:val="16"/>
                <w:lang w:eastAsia="ru-RU"/>
              </w:rPr>
              <w:t>с кВтч г</w:t>
            </w:r>
            <w:proofErr w:type="gramEnd"/>
            <w:r w:rsidRPr="00355E7B">
              <w:rPr>
                <w:rFonts w:cs="Times New Roman"/>
                <w:sz w:val="16"/>
                <w:szCs w:val="16"/>
                <w:lang w:eastAsia="ru-RU"/>
              </w:rPr>
              <w:t>од</w:t>
            </w:r>
          </w:p>
        </w:tc>
        <w:tc>
          <w:tcPr>
            <w:tcW w:w="346"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r>
      <w:tr w:rsidR="00872447" w:rsidRPr="00355E7B" w:rsidTr="006C1271">
        <w:trPr>
          <w:trHeight w:val="20"/>
          <w:jc w:val="center"/>
        </w:trPr>
        <w:tc>
          <w:tcPr>
            <w:tcW w:w="933" w:type="pct"/>
            <w:shd w:val="clear" w:color="000000" w:fill="FFFFFF"/>
            <w:vAlign w:val="center"/>
            <w:hideMark/>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1386" w:type="pct"/>
            <w:gridSpan w:val="2"/>
            <w:shd w:val="clear" w:color="000000" w:fill="FFFFFF"/>
            <w:vAlign w:val="center"/>
            <w:hideMark/>
          </w:tcPr>
          <w:p w:rsidR="00872447" w:rsidRPr="00355E7B" w:rsidRDefault="00872447" w:rsidP="00937B5B">
            <w:pPr>
              <w:pStyle w:val="afffffffff8"/>
              <w:jc w:val="left"/>
              <w:rPr>
                <w:rFonts w:cs="Times New Roman"/>
                <w:sz w:val="16"/>
                <w:szCs w:val="16"/>
                <w:lang w:eastAsia="ru-RU"/>
              </w:rPr>
            </w:pPr>
            <w:r w:rsidRPr="00355E7B">
              <w:rPr>
                <w:rFonts w:cs="Times New Roman"/>
                <w:sz w:val="16"/>
                <w:szCs w:val="16"/>
                <w:lang w:eastAsia="ru-RU"/>
              </w:rPr>
              <w:t>1. Доля расходов на оплату услуг в совокупном доходе населения (в процентах</w:t>
            </w:r>
            <w:proofErr w:type="gramStart"/>
            <w:r w:rsidRPr="00355E7B">
              <w:rPr>
                <w:rFonts w:cs="Times New Roman"/>
                <w:sz w:val="16"/>
                <w:szCs w:val="16"/>
                <w:lang w:eastAsia="ru-RU"/>
              </w:rPr>
              <w:t>)</w:t>
            </w:r>
            <w:proofErr w:type="gramEnd"/>
          </w:p>
        </w:tc>
        <w:tc>
          <w:tcPr>
            <w:tcW w:w="346"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r>
      <w:tr w:rsidR="00872447" w:rsidRPr="00355E7B" w:rsidTr="006C1271">
        <w:trPr>
          <w:trHeight w:val="20"/>
          <w:jc w:val="center"/>
        </w:trPr>
        <w:tc>
          <w:tcPr>
            <w:tcW w:w="933" w:type="pct"/>
            <w:shd w:val="clear" w:color="000000" w:fill="FFFFFF"/>
            <w:vAlign w:val="center"/>
            <w:hideMark/>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6. Иные показатели</w:t>
            </w:r>
          </w:p>
        </w:tc>
        <w:tc>
          <w:tcPr>
            <w:tcW w:w="1015" w:type="pct"/>
            <w:vMerge w:val="restart"/>
            <w:shd w:val="clear" w:color="000000" w:fill="FFFFFF"/>
            <w:vAlign w:val="center"/>
            <w:hideMark/>
          </w:tcPr>
          <w:p w:rsidR="00872447" w:rsidRPr="00355E7B" w:rsidRDefault="00872447" w:rsidP="00937B5B">
            <w:pPr>
              <w:pStyle w:val="afffffffff8"/>
              <w:jc w:val="left"/>
              <w:rPr>
                <w:rFonts w:cs="Times New Roman"/>
                <w:sz w:val="16"/>
                <w:szCs w:val="16"/>
                <w:lang w:eastAsia="ru-RU"/>
              </w:rPr>
            </w:pPr>
            <w:r w:rsidRPr="00355E7B">
              <w:rPr>
                <w:rFonts w:cs="Times New Roman"/>
                <w:sz w:val="16"/>
                <w:szCs w:val="16"/>
                <w:lang w:eastAsia="ru-RU"/>
              </w:rPr>
              <w:t>1. Удельное энергопотребление на перекачку и очистку 1 куб. м сточных вод (кВт ч/м</w:t>
            </w:r>
            <w:proofErr w:type="gramStart"/>
            <w:r w:rsidRPr="00355E7B">
              <w:rPr>
                <w:rFonts w:cs="Times New Roman"/>
                <w:sz w:val="16"/>
                <w:szCs w:val="16"/>
                <w:lang w:eastAsia="ru-RU"/>
              </w:rPr>
              <w:t xml:space="preserve"> )</w:t>
            </w:r>
            <w:proofErr w:type="gramEnd"/>
          </w:p>
        </w:tc>
        <w:tc>
          <w:tcPr>
            <w:tcW w:w="371" w:type="pct"/>
            <w:shd w:val="clear" w:color="000000" w:fill="FFFFFF"/>
            <w:vAlign w:val="center"/>
            <w:hideMark/>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 xml:space="preserve">на перекачку - кВт </w:t>
            </w:r>
            <w:proofErr w:type="gramStart"/>
            <w:r w:rsidRPr="00355E7B">
              <w:rPr>
                <w:rFonts w:cs="Times New Roman"/>
                <w:sz w:val="16"/>
                <w:szCs w:val="16"/>
                <w:lang w:eastAsia="ru-RU"/>
              </w:rPr>
              <w:t>ч</w:t>
            </w:r>
            <w:proofErr w:type="gramEnd"/>
            <w:r w:rsidRPr="00355E7B">
              <w:rPr>
                <w:rFonts w:cs="Times New Roman"/>
                <w:sz w:val="16"/>
                <w:szCs w:val="16"/>
                <w:lang w:eastAsia="ru-RU"/>
              </w:rPr>
              <w:t>/м'</w:t>
            </w:r>
            <w:r w:rsidRPr="00355E7B">
              <w:rPr>
                <w:rFonts w:cs="Times New Roman"/>
                <w:sz w:val="16"/>
                <w:szCs w:val="16"/>
                <w:vertAlign w:val="superscript"/>
                <w:lang w:eastAsia="ru-RU"/>
              </w:rPr>
              <w:t>1</w:t>
            </w:r>
          </w:p>
        </w:tc>
        <w:tc>
          <w:tcPr>
            <w:tcW w:w="346"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left="-128" w:right="-94"/>
              <w:rPr>
                <w:rFonts w:cs="Times New Roman"/>
                <w:sz w:val="16"/>
                <w:szCs w:val="16"/>
                <w:lang w:eastAsia="ru-RU"/>
              </w:rPr>
            </w:pPr>
            <w:proofErr w:type="spellStart"/>
            <w:r w:rsidRPr="00355E7B">
              <w:rPr>
                <w:rFonts w:cs="Times New Roman"/>
                <w:sz w:val="16"/>
                <w:szCs w:val="16"/>
                <w:lang w:eastAsia="ru-RU"/>
              </w:rPr>
              <w:t>н</w:t>
            </w:r>
            <w:proofErr w:type="spellEnd"/>
            <w:r w:rsidRPr="00355E7B">
              <w:rPr>
                <w:rFonts w:cs="Times New Roman"/>
                <w:sz w:val="16"/>
                <w:szCs w:val="16"/>
                <w:lang w:eastAsia="ru-RU"/>
              </w:rPr>
              <w:t>/</w:t>
            </w:r>
            <w:proofErr w:type="spellStart"/>
            <w:r w:rsidRPr="00355E7B">
              <w:rPr>
                <w:rFonts w:cs="Times New Roman"/>
                <w:sz w:val="16"/>
                <w:szCs w:val="16"/>
                <w:lang w:eastAsia="ru-RU"/>
              </w:rPr>
              <w:t>д</w:t>
            </w:r>
            <w:proofErr w:type="spellEnd"/>
          </w:p>
        </w:tc>
      </w:tr>
      <w:tr w:rsidR="00872447" w:rsidRPr="00355E7B" w:rsidTr="006C1271">
        <w:trPr>
          <w:trHeight w:val="20"/>
          <w:jc w:val="center"/>
        </w:trPr>
        <w:tc>
          <w:tcPr>
            <w:tcW w:w="933" w:type="pct"/>
            <w:vAlign w:val="center"/>
            <w:hideMark/>
          </w:tcPr>
          <w:p w:rsidR="00872447" w:rsidRPr="00355E7B" w:rsidRDefault="00872447" w:rsidP="00937B5B">
            <w:pPr>
              <w:pStyle w:val="afffffffff8"/>
              <w:rPr>
                <w:rFonts w:cs="Times New Roman"/>
                <w:sz w:val="16"/>
                <w:szCs w:val="16"/>
                <w:lang w:eastAsia="ru-RU"/>
              </w:rPr>
            </w:pPr>
          </w:p>
        </w:tc>
        <w:tc>
          <w:tcPr>
            <w:tcW w:w="1015" w:type="pct"/>
            <w:vMerge/>
            <w:vAlign w:val="center"/>
            <w:hideMark/>
          </w:tcPr>
          <w:p w:rsidR="00872447" w:rsidRPr="00355E7B" w:rsidRDefault="00872447" w:rsidP="00937B5B">
            <w:pPr>
              <w:pStyle w:val="afffffffff8"/>
              <w:rPr>
                <w:rFonts w:cs="Times New Roman"/>
                <w:sz w:val="16"/>
                <w:szCs w:val="16"/>
                <w:lang w:eastAsia="ru-RU"/>
              </w:rPr>
            </w:pPr>
          </w:p>
        </w:tc>
        <w:tc>
          <w:tcPr>
            <w:tcW w:w="371" w:type="pct"/>
            <w:shd w:val="clear" w:color="000000" w:fill="FFFFFF"/>
            <w:vAlign w:val="center"/>
            <w:hideMark/>
          </w:tcPr>
          <w:p w:rsidR="00872447" w:rsidRPr="00355E7B" w:rsidRDefault="00872447" w:rsidP="00937B5B">
            <w:pPr>
              <w:pStyle w:val="afffffffff8"/>
              <w:rPr>
                <w:rFonts w:cs="Times New Roman"/>
                <w:sz w:val="16"/>
                <w:szCs w:val="16"/>
                <w:lang w:eastAsia="ru-RU"/>
              </w:rPr>
            </w:pPr>
            <w:r w:rsidRPr="00355E7B">
              <w:rPr>
                <w:rFonts w:cs="Times New Roman"/>
                <w:sz w:val="16"/>
                <w:szCs w:val="16"/>
                <w:lang w:eastAsia="ru-RU"/>
              </w:rPr>
              <w:t xml:space="preserve">на очистку - кВт </w:t>
            </w:r>
            <w:proofErr w:type="gramStart"/>
            <w:r w:rsidRPr="00355E7B">
              <w:rPr>
                <w:rFonts w:cs="Times New Roman"/>
                <w:sz w:val="16"/>
                <w:szCs w:val="16"/>
                <w:lang w:eastAsia="ru-RU"/>
              </w:rPr>
              <w:t>ч</w:t>
            </w:r>
            <w:proofErr w:type="gramEnd"/>
            <w:r w:rsidRPr="00355E7B">
              <w:rPr>
                <w:rFonts w:cs="Times New Roman"/>
                <w:sz w:val="16"/>
                <w:szCs w:val="16"/>
                <w:lang w:eastAsia="ru-RU"/>
              </w:rPr>
              <w:t>/м'</w:t>
            </w:r>
            <w:r w:rsidRPr="00355E7B">
              <w:rPr>
                <w:rFonts w:cs="Times New Roman"/>
                <w:sz w:val="16"/>
                <w:szCs w:val="16"/>
                <w:vertAlign w:val="superscript"/>
                <w:lang w:eastAsia="ru-RU"/>
              </w:rPr>
              <w:t>1</w:t>
            </w:r>
          </w:p>
        </w:tc>
        <w:tc>
          <w:tcPr>
            <w:tcW w:w="346"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67"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198" w:type="pct"/>
            <w:shd w:val="clear" w:color="000000" w:fill="FFFFFF"/>
            <w:vAlign w:val="center"/>
            <w:hideMark/>
          </w:tcPr>
          <w:p w:rsidR="00872447" w:rsidRPr="00355E7B" w:rsidRDefault="00872447" w:rsidP="00937B5B">
            <w:pPr>
              <w:pStyle w:val="afffffffff8"/>
              <w:ind w:right="-65"/>
              <w:rPr>
                <w:rFonts w:cs="Times New Roman"/>
                <w:sz w:val="16"/>
                <w:szCs w:val="16"/>
                <w:lang w:eastAsia="ru-RU"/>
              </w:rPr>
            </w:pPr>
            <w:r w:rsidRPr="00355E7B">
              <w:rPr>
                <w:rFonts w:cs="Times New Roman"/>
                <w:sz w:val="16"/>
                <w:szCs w:val="16"/>
                <w:lang w:eastAsia="ru-RU"/>
              </w:rPr>
              <w:t>-</w:t>
            </w:r>
          </w:p>
        </w:tc>
        <w:tc>
          <w:tcPr>
            <w:tcW w:w="248" w:type="pct"/>
            <w:shd w:val="clear" w:color="000000" w:fill="FFFFFF"/>
            <w:vAlign w:val="center"/>
            <w:hideMark/>
          </w:tcPr>
          <w:p w:rsidR="00872447" w:rsidRPr="00355E7B" w:rsidRDefault="00872447" w:rsidP="00937B5B">
            <w:pPr>
              <w:pStyle w:val="afffffffff8"/>
              <w:ind w:left="-128" w:right="-94"/>
              <w:rPr>
                <w:rFonts w:cs="Times New Roman"/>
                <w:sz w:val="16"/>
                <w:szCs w:val="16"/>
                <w:lang w:eastAsia="ru-RU"/>
              </w:rPr>
            </w:pPr>
            <w:proofErr w:type="spellStart"/>
            <w:r w:rsidRPr="00355E7B">
              <w:rPr>
                <w:rFonts w:cs="Times New Roman"/>
                <w:sz w:val="16"/>
                <w:szCs w:val="16"/>
                <w:lang w:eastAsia="ru-RU"/>
              </w:rPr>
              <w:t>н</w:t>
            </w:r>
            <w:proofErr w:type="spellEnd"/>
            <w:r w:rsidRPr="00355E7B">
              <w:rPr>
                <w:rFonts w:cs="Times New Roman"/>
                <w:sz w:val="16"/>
                <w:szCs w:val="16"/>
                <w:lang w:eastAsia="ru-RU"/>
              </w:rPr>
              <w:t>/</w:t>
            </w:r>
            <w:proofErr w:type="spellStart"/>
            <w:r w:rsidRPr="00355E7B">
              <w:rPr>
                <w:rFonts w:cs="Times New Roman"/>
                <w:sz w:val="16"/>
                <w:szCs w:val="16"/>
                <w:lang w:eastAsia="ru-RU"/>
              </w:rPr>
              <w:t>д</w:t>
            </w:r>
            <w:proofErr w:type="spellEnd"/>
          </w:p>
        </w:tc>
      </w:tr>
    </w:tbl>
    <w:p w:rsidR="00872447" w:rsidRPr="00355E7B" w:rsidRDefault="00872447" w:rsidP="00937B5B">
      <w:pPr>
        <w:rPr>
          <w:sz w:val="16"/>
          <w:szCs w:val="16"/>
        </w:rPr>
      </w:pPr>
      <w:r w:rsidRPr="00355E7B">
        <w:rPr>
          <w:sz w:val="16"/>
          <w:szCs w:val="16"/>
        </w:rPr>
        <w:t xml:space="preserve">* - среднее время ожидания ответа оператора при обращении абонента по вопросам водоснабжения по телефону «горячей линии» на момент проведения обследования не нормируется. </w:t>
      </w:r>
    </w:p>
    <w:p w:rsidR="00355E7B" w:rsidRDefault="00355E7B" w:rsidP="00355E7B">
      <w:pPr>
        <w:rPr>
          <w:b/>
          <w:i/>
          <w:sz w:val="19"/>
          <w:szCs w:val="19"/>
        </w:rPr>
      </w:pPr>
    </w:p>
    <w:p w:rsidR="00355E7B" w:rsidRDefault="00355E7B" w:rsidP="00355E7B">
      <w:pPr>
        <w:rPr>
          <w:b/>
          <w:i/>
          <w:sz w:val="19"/>
          <w:szCs w:val="19"/>
        </w:rPr>
      </w:pPr>
    </w:p>
    <w:p w:rsidR="00355E7B" w:rsidRDefault="00355E7B" w:rsidP="00355E7B">
      <w:pPr>
        <w:rPr>
          <w:b/>
          <w:i/>
          <w:sz w:val="19"/>
          <w:szCs w:val="19"/>
        </w:rPr>
      </w:pPr>
    </w:p>
    <w:p w:rsidR="00355E7B" w:rsidRDefault="00355E7B" w:rsidP="00355E7B">
      <w:pPr>
        <w:rPr>
          <w:b/>
          <w:i/>
          <w:sz w:val="19"/>
          <w:szCs w:val="19"/>
        </w:rPr>
      </w:pPr>
    </w:p>
    <w:p w:rsidR="00355E7B" w:rsidRDefault="00355E7B" w:rsidP="00355E7B">
      <w:pPr>
        <w:rPr>
          <w:b/>
          <w:i/>
          <w:sz w:val="19"/>
          <w:szCs w:val="19"/>
        </w:rPr>
      </w:pPr>
    </w:p>
    <w:p w:rsidR="00355E7B" w:rsidRPr="001C030C" w:rsidRDefault="00355E7B" w:rsidP="00355E7B">
      <w:pPr>
        <w:rPr>
          <w:sz w:val="19"/>
          <w:szCs w:val="19"/>
        </w:rPr>
      </w:pPr>
      <w:r w:rsidRPr="001C030C">
        <w:rPr>
          <w:b/>
          <w:i/>
          <w:sz w:val="19"/>
          <w:szCs w:val="19"/>
        </w:rPr>
        <w:t>«Информационный вестник» - периодическое печатное издание в форме бюллетеня, учрежденное исключительно для издания официальных сообщений материалов, нормативных и иных актов администрации и Думы сельского поселения</w:t>
      </w:r>
      <w:r w:rsidRPr="001C030C">
        <w:rPr>
          <w:i/>
          <w:sz w:val="19"/>
          <w:szCs w:val="19"/>
        </w:rPr>
        <w:t xml:space="preserve">. </w:t>
      </w:r>
      <w:r w:rsidRPr="001C030C">
        <w:rPr>
          <w:sz w:val="19"/>
          <w:szCs w:val="19"/>
        </w:rPr>
        <w:t>Издатель, редакция и распространитель – администрация Шерагульского сельского поселения</w:t>
      </w:r>
      <w:r>
        <w:rPr>
          <w:sz w:val="19"/>
          <w:szCs w:val="19"/>
        </w:rPr>
        <w:t xml:space="preserve"> </w:t>
      </w:r>
      <w:r w:rsidRPr="001C030C">
        <w:rPr>
          <w:sz w:val="19"/>
          <w:szCs w:val="19"/>
        </w:rPr>
        <w:t>Адрес: Иркутская область Тулунский район с. Шерагул ул. Ленина 84</w:t>
      </w:r>
      <w:r>
        <w:rPr>
          <w:sz w:val="19"/>
          <w:szCs w:val="19"/>
        </w:rPr>
        <w:t xml:space="preserve"> </w:t>
      </w:r>
    </w:p>
    <w:p w:rsidR="00355E7B" w:rsidRDefault="00355E7B" w:rsidP="00355E7B">
      <w:pPr>
        <w:rPr>
          <w:sz w:val="19"/>
          <w:szCs w:val="19"/>
        </w:rPr>
      </w:pPr>
      <w:r w:rsidRPr="001C030C">
        <w:rPr>
          <w:sz w:val="19"/>
          <w:szCs w:val="19"/>
        </w:rPr>
        <w:t xml:space="preserve">Глава администрации: П.А. </w:t>
      </w:r>
      <w:proofErr w:type="gramStart"/>
      <w:r w:rsidRPr="001C030C">
        <w:rPr>
          <w:sz w:val="19"/>
          <w:szCs w:val="19"/>
        </w:rPr>
        <w:t>Сулима</w:t>
      </w:r>
      <w:proofErr w:type="gramEnd"/>
      <w:r>
        <w:rPr>
          <w:sz w:val="19"/>
          <w:szCs w:val="19"/>
        </w:rPr>
        <w:t xml:space="preserve">  </w:t>
      </w:r>
      <w:r w:rsidRPr="001C030C">
        <w:rPr>
          <w:sz w:val="19"/>
          <w:szCs w:val="19"/>
        </w:rPr>
        <w:t>Ответственный за выпуск: Е.М. Ермакова</w:t>
      </w:r>
      <w:r>
        <w:rPr>
          <w:sz w:val="19"/>
          <w:szCs w:val="19"/>
        </w:rPr>
        <w:t xml:space="preserve">  </w:t>
      </w:r>
      <w:r w:rsidRPr="001C030C">
        <w:rPr>
          <w:sz w:val="19"/>
          <w:szCs w:val="19"/>
        </w:rPr>
        <w:t xml:space="preserve">Тираж 10 экземпляров. Объем не менее 2-х страниц. </w:t>
      </w:r>
    </w:p>
    <w:p w:rsidR="00355E7B" w:rsidRDefault="00355E7B" w:rsidP="00355E7B">
      <w:pPr>
        <w:rPr>
          <w:sz w:val="18"/>
          <w:szCs w:val="18"/>
        </w:rPr>
      </w:pPr>
      <w:r w:rsidRPr="001C030C">
        <w:rPr>
          <w:sz w:val="19"/>
          <w:szCs w:val="19"/>
        </w:rPr>
        <w:t>Распространяется бесплатно</w:t>
      </w:r>
      <w:r w:rsidRPr="001C030C">
        <w:rPr>
          <w:rFonts w:eastAsia="Calibri"/>
          <w:b/>
          <w:bCs/>
          <w:i/>
          <w:sz w:val="19"/>
          <w:szCs w:val="19"/>
          <w:lang w:eastAsia="ar-SA"/>
        </w:rPr>
        <w:t xml:space="preserve"> </w:t>
      </w:r>
      <w:r w:rsidRPr="001C030C">
        <w:rPr>
          <w:sz w:val="19"/>
          <w:szCs w:val="19"/>
        </w:rPr>
        <w:t xml:space="preserve"> </w:t>
      </w:r>
    </w:p>
    <w:p w:rsidR="00355E7B" w:rsidRDefault="00355E7B" w:rsidP="00937B5B">
      <w:pPr>
        <w:jc w:val="center"/>
        <w:rPr>
          <w:sz w:val="18"/>
          <w:szCs w:val="18"/>
        </w:rPr>
      </w:pPr>
    </w:p>
    <w:p w:rsidR="00355E7B" w:rsidRDefault="00355E7B" w:rsidP="00937B5B">
      <w:pPr>
        <w:jc w:val="center"/>
        <w:rPr>
          <w:sz w:val="18"/>
          <w:szCs w:val="18"/>
        </w:rPr>
      </w:pPr>
    </w:p>
    <w:p w:rsidR="00355E7B" w:rsidRDefault="00355E7B" w:rsidP="00937B5B">
      <w:pPr>
        <w:jc w:val="center"/>
        <w:rPr>
          <w:sz w:val="18"/>
          <w:szCs w:val="18"/>
        </w:rPr>
      </w:pPr>
    </w:p>
    <w:p w:rsidR="00355E7B" w:rsidRPr="00937B5B" w:rsidRDefault="00355E7B" w:rsidP="00937B5B">
      <w:pPr>
        <w:jc w:val="center"/>
        <w:rPr>
          <w:sz w:val="18"/>
          <w:szCs w:val="18"/>
        </w:rPr>
      </w:pPr>
    </w:p>
    <w:p w:rsidR="00702F82" w:rsidRPr="00937B5B" w:rsidRDefault="00702F82" w:rsidP="00937B5B">
      <w:pPr>
        <w:rPr>
          <w:sz w:val="18"/>
          <w:szCs w:val="18"/>
        </w:rPr>
      </w:pPr>
    </w:p>
    <w:p w:rsidR="00702F82" w:rsidRPr="009C7877" w:rsidRDefault="00702F82" w:rsidP="009C7877">
      <w:pPr>
        <w:rPr>
          <w:b/>
          <w:i/>
          <w:sz w:val="20"/>
          <w:szCs w:val="20"/>
        </w:rPr>
      </w:pPr>
    </w:p>
    <w:sectPr w:rsidR="00702F82" w:rsidRPr="009C7877" w:rsidSect="009C7877">
      <w:footerReference w:type="even" r:id="rId22"/>
      <w:footerReference w:type="default" r:id="rId23"/>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1FA" w:rsidRDefault="00C501FA" w:rsidP="0041751A">
      <w:r>
        <w:separator/>
      </w:r>
    </w:p>
  </w:endnote>
  <w:endnote w:type="continuationSeparator" w:id="0">
    <w:p w:rsidR="00C501FA" w:rsidRDefault="00C501FA" w:rsidP="004175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71" w:rsidRDefault="006C1271">
    <w:pPr>
      <w:pStyle w:val="affa"/>
      <w:jc w:val="right"/>
    </w:pPr>
    <w:fldSimple w:instr=" PAGE   \* MERGEFORMAT ">
      <w:r w:rsidR="00C57A1D">
        <w:rPr>
          <w:noProof/>
        </w:rPr>
        <w:t>16</w:t>
      </w:r>
    </w:fldSimple>
  </w:p>
  <w:p w:rsidR="006C1271" w:rsidRDefault="006C1271">
    <w:pPr>
      <w:pStyle w:val="af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71" w:rsidRDefault="006C1271">
    <w:pPr>
      <w:pStyle w:val="affa"/>
      <w:jc w:val="right"/>
    </w:pPr>
    <w:fldSimple w:instr=" PAGE   \* MERGEFORMAT ">
      <w:r w:rsidR="00C57A1D">
        <w:rPr>
          <w:noProof/>
        </w:rPr>
        <w:t>35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71" w:rsidRDefault="006C1271">
    <w:pPr>
      <w:pStyle w:val="affa"/>
      <w:jc w:val="right"/>
    </w:pPr>
    <w:fldSimple w:instr="PAGE   \* MERGEFORMAT">
      <w:r w:rsidR="00355E7B">
        <w:rPr>
          <w:noProof/>
        </w:rPr>
        <w:t>43</w:t>
      </w:r>
    </w:fldSimple>
  </w:p>
  <w:p w:rsidR="006C1271" w:rsidRDefault="006C1271">
    <w:pPr>
      <w:pStyle w:val="ae"/>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71" w:rsidRDefault="006C1271">
    <w:pPr>
      <w:pStyle w:val="affa"/>
      <w:jc w:val="right"/>
    </w:pPr>
    <w:fldSimple w:instr="PAGE   \* MERGEFORMAT">
      <w:r w:rsidR="00355E7B">
        <w:rPr>
          <w:noProof/>
        </w:rPr>
        <w:t>54</w:t>
      </w:r>
    </w:fldSimple>
  </w:p>
  <w:p w:rsidR="006C1271" w:rsidRDefault="006C1271">
    <w:pPr>
      <w:pStyle w:val="ae"/>
      <w:spacing w:line="14" w:lineRule="auto"/>
      <w:rPr>
        <w:sz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71" w:rsidRDefault="006C1271" w:rsidP="00E02DD1">
    <w:pPr>
      <w:pStyle w:val="affa"/>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6C1271" w:rsidRDefault="006C1271">
    <w:pPr>
      <w:pStyle w:val="aff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71" w:rsidRDefault="006C1271">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1FA" w:rsidRDefault="00C501FA" w:rsidP="0041751A">
      <w:r>
        <w:separator/>
      </w:r>
    </w:p>
  </w:footnote>
  <w:footnote w:type="continuationSeparator" w:id="0">
    <w:p w:rsidR="00C501FA" w:rsidRDefault="00C501FA" w:rsidP="00417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271" w:rsidRDefault="006C1271" w:rsidP="006C1271">
    <w:pPr>
      <w:pStyle w:val="aff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5"/>
    <w:multiLevelType w:val="multilevel"/>
    <w:tmpl w:val="00000005"/>
    <w:name w:val="WWNum3"/>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4"/>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Num5"/>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4">
    <w:nsid w:val="00000008"/>
    <w:multiLevelType w:val="multilevel"/>
    <w:tmpl w:val="00000008"/>
    <w:name w:val="WWNum7"/>
    <w:lvl w:ilvl="0">
      <w:start w:val="1"/>
      <w:numFmt w:val="decimal"/>
      <w:lvlText w:val="%1."/>
      <w:lvlJc w:val="left"/>
      <w:pPr>
        <w:tabs>
          <w:tab w:val="num" w:pos="14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Num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6">
    <w:nsid w:val="03366BB0"/>
    <w:multiLevelType w:val="multilevel"/>
    <w:tmpl w:val="0C08ECC2"/>
    <w:name w:val="WWNum9"/>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6494D21"/>
    <w:multiLevelType w:val="hybridMultilevel"/>
    <w:tmpl w:val="66FEA1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80F4D97"/>
    <w:multiLevelType w:val="hybridMultilevel"/>
    <w:tmpl w:val="D690E3BC"/>
    <w:lvl w:ilvl="0" w:tplc="5126B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C135DF0"/>
    <w:multiLevelType w:val="hybridMultilevel"/>
    <w:tmpl w:val="0088A2DE"/>
    <w:lvl w:ilvl="0" w:tplc="BF886328">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0F416A8E"/>
    <w:multiLevelType w:val="hybridMultilevel"/>
    <w:tmpl w:val="BEBCBD6C"/>
    <w:name w:val="WWNum12"/>
    <w:lvl w:ilvl="0">
      <w:start w:val="1"/>
      <w:numFmt w:val="decimal"/>
      <w:lvlText w:val="%1"/>
      <w:lvlJc w:val="left"/>
      <w:pPr>
        <w:ind w:left="1400" w:hanging="360"/>
      </w:pPr>
      <w:rPr>
        <w:rFonts w:hint="default"/>
      </w:rPr>
    </w:lvl>
    <w:lvl w:ilvl="1" w:tentative="1">
      <w:start w:val="1"/>
      <w:numFmt w:val="lowerLetter"/>
      <w:lvlText w:val="%2."/>
      <w:lvlJc w:val="left"/>
      <w:pPr>
        <w:ind w:left="2120" w:hanging="360"/>
      </w:pPr>
    </w:lvl>
    <w:lvl w:ilvl="2" w:tentative="1">
      <w:start w:val="1"/>
      <w:numFmt w:val="lowerRoman"/>
      <w:lvlText w:val="%3."/>
      <w:lvlJc w:val="right"/>
      <w:pPr>
        <w:ind w:left="2840" w:hanging="180"/>
      </w:pPr>
    </w:lvl>
    <w:lvl w:ilvl="3" w:tentative="1">
      <w:start w:val="1"/>
      <w:numFmt w:val="decimal"/>
      <w:lvlText w:val="%4."/>
      <w:lvlJc w:val="left"/>
      <w:pPr>
        <w:ind w:left="3560" w:hanging="360"/>
      </w:pPr>
    </w:lvl>
    <w:lvl w:ilvl="4" w:tentative="1">
      <w:start w:val="1"/>
      <w:numFmt w:val="lowerLetter"/>
      <w:lvlText w:val="%5."/>
      <w:lvlJc w:val="left"/>
      <w:pPr>
        <w:ind w:left="4280" w:hanging="360"/>
      </w:pPr>
    </w:lvl>
    <w:lvl w:ilvl="5" w:tentative="1">
      <w:start w:val="1"/>
      <w:numFmt w:val="lowerRoman"/>
      <w:lvlText w:val="%6."/>
      <w:lvlJc w:val="right"/>
      <w:pPr>
        <w:ind w:left="5000" w:hanging="180"/>
      </w:pPr>
    </w:lvl>
    <w:lvl w:ilvl="6" w:tentative="1">
      <w:start w:val="1"/>
      <w:numFmt w:val="decimal"/>
      <w:lvlText w:val="%7."/>
      <w:lvlJc w:val="left"/>
      <w:pPr>
        <w:ind w:left="5720" w:hanging="360"/>
      </w:pPr>
    </w:lvl>
    <w:lvl w:ilvl="7" w:tentative="1">
      <w:start w:val="1"/>
      <w:numFmt w:val="lowerLetter"/>
      <w:lvlText w:val="%8."/>
      <w:lvlJc w:val="left"/>
      <w:pPr>
        <w:ind w:left="6440" w:hanging="360"/>
      </w:pPr>
    </w:lvl>
    <w:lvl w:ilvl="8" w:tentative="1">
      <w:start w:val="1"/>
      <w:numFmt w:val="lowerRoman"/>
      <w:lvlText w:val="%9."/>
      <w:lvlJc w:val="right"/>
      <w:pPr>
        <w:ind w:left="7160" w:hanging="180"/>
      </w:pPr>
    </w:lvl>
  </w:abstractNum>
  <w:abstractNum w:abstractNumId="11">
    <w:nsid w:val="167A77CD"/>
    <w:multiLevelType w:val="hybridMultilevel"/>
    <w:tmpl w:val="8BE08FB4"/>
    <w:lvl w:ilvl="0" w:tplc="CFC8BDCC">
      <w:start w:val="1"/>
      <w:numFmt w:val="bullet"/>
      <w:lvlText w:val=""/>
      <w:lvlJc w:val="left"/>
      <w:pPr>
        <w:ind w:left="720" w:hanging="360"/>
      </w:pPr>
      <w:rPr>
        <w:rFonts w:ascii="Symbol" w:hAnsi="Symbol" w:hint="default"/>
      </w:rPr>
    </w:lvl>
    <w:lvl w:ilvl="1" w:tplc="B384686E" w:tentative="1">
      <w:start w:val="1"/>
      <w:numFmt w:val="bullet"/>
      <w:lvlText w:val="o"/>
      <w:lvlJc w:val="left"/>
      <w:pPr>
        <w:ind w:left="1440" w:hanging="360"/>
      </w:pPr>
      <w:rPr>
        <w:rFonts w:ascii="Courier New" w:hAnsi="Courier New" w:cs="Courier New" w:hint="default"/>
      </w:rPr>
    </w:lvl>
    <w:lvl w:ilvl="2" w:tplc="CED66472" w:tentative="1">
      <w:start w:val="1"/>
      <w:numFmt w:val="bullet"/>
      <w:lvlText w:val=""/>
      <w:lvlJc w:val="left"/>
      <w:pPr>
        <w:ind w:left="2160" w:hanging="360"/>
      </w:pPr>
      <w:rPr>
        <w:rFonts w:ascii="Wingdings" w:hAnsi="Wingdings" w:hint="default"/>
      </w:rPr>
    </w:lvl>
    <w:lvl w:ilvl="3" w:tplc="FF5C0358" w:tentative="1">
      <w:start w:val="1"/>
      <w:numFmt w:val="bullet"/>
      <w:lvlText w:val=""/>
      <w:lvlJc w:val="left"/>
      <w:pPr>
        <w:ind w:left="2880" w:hanging="360"/>
      </w:pPr>
      <w:rPr>
        <w:rFonts w:ascii="Symbol" w:hAnsi="Symbol" w:hint="default"/>
      </w:rPr>
    </w:lvl>
    <w:lvl w:ilvl="4" w:tplc="B0CAE37E" w:tentative="1">
      <w:start w:val="1"/>
      <w:numFmt w:val="bullet"/>
      <w:lvlText w:val="o"/>
      <w:lvlJc w:val="left"/>
      <w:pPr>
        <w:ind w:left="3600" w:hanging="360"/>
      </w:pPr>
      <w:rPr>
        <w:rFonts w:ascii="Courier New" w:hAnsi="Courier New" w:cs="Courier New" w:hint="default"/>
      </w:rPr>
    </w:lvl>
    <w:lvl w:ilvl="5" w:tplc="F474B180" w:tentative="1">
      <w:start w:val="1"/>
      <w:numFmt w:val="bullet"/>
      <w:lvlText w:val=""/>
      <w:lvlJc w:val="left"/>
      <w:pPr>
        <w:ind w:left="4320" w:hanging="360"/>
      </w:pPr>
      <w:rPr>
        <w:rFonts w:ascii="Wingdings" w:hAnsi="Wingdings" w:hint="default"/>
      </w:rPr>
    </w:lvl>
    <w:lvl w:ilvl="6" w:tplc="2186783C" w:tentative="1">
      <w:start w:val="1"/>
      <w:numFmt w:val="bullet"/>
      <w:lvlText w:val=""/>
      <w:lvlJc w:val="left"/>
      <w:pPr>
        <w:ind w:left="5040" w:hanging="360"/>
      </w:pPr>
      <w:rPr>
        <w:rFonts w:ascii="Symbol" w:hAnsi="Symbol" w:hint="default"/>
      </w:rPr>
    </w:lvl>
    <w:lvl w:ilvl="7" w:tplc="385ED804" w:tentative="1">
      <w:start w:val="1"/>
      <w:numFmt w:val="bullet"/>
      <w:lvlText w:val="o"/>
      <w:lvlJc w:val="left"/>
      <w:pPr>
        <w:ind w:left="5760" w:hanging="360"/>
      </w:pPr>
      <w:rPr>
        <w:rFonts w:ascii="Courier New" w:hAnsi="Courier New" w:cs="Courier New" w:hint="default"/>
      </w:rPr>
    </w:lvl>
    <w:lvl w:ilvl="8" w:tplc="92AEBB18" w:tentative="1">
      <w:start w:val="1"/>
      <w:numFmt w:val="bullet"/>
      <w:lvlText w:val=""/>
      <w:lvlJc w:val="left"/>
      <w:pPr>
        <w:ind w:left="6480" w:hanging="360"/>
      </w:pPr>
      <w:rPr>
        <w:rFonts w:ascii="Wingdings" w:hAnsi="Wingdings" w:hint="default"/>
      </w:rPr>
    </w:lvl>
  </w:abstractNum>
  <w:abstractNum w:abstractNumId="12">
    <w:nsid w:val="29CF12B7"/>
    <w:multiLevelType w:val="hybridMultilevel"/>
    <w:tmpl w:val="A49C8438"/>
    <w:lvl w:ilvl="0">
      <w:start w:val="1"/>
      <w:numFmt w:val="decimal"/>
      <w:lvlText w:val="%1."/>
      <w:lvlJc w:val="left"/>
      <w:pPr>
        <w:ind w:left="1405" w:hanging="360"/>
      </w:pPr>
      <w:rPr>
        <w:rFonts w:hint="default"/>
        <w:w w:val="100"/>
        <w:sz w:val="22"/>
        <w:szCs w:val="22"/>
        <w:lang w:val="ru-RU" w:eastAsia="ru-RU" w:bidi="ru-RU"/>
      </w:rPr>
    </w:lvl>
    <w:lvl w:ilvl="1">
      <w:numFmt w:val="bullet"/>
      <w:lvlText w:val="•"/>
      <w:lvlJc w:val="left"/>
      <w:pPr>
        <w:ind w:left="2274" w:hanging="360"/>
      </w:pPr>
      <w:rPr>
        <w:rFonts w:hint="default"/>
        <w:lang w:val="ru-RU" w:eastAsia="ru-RU" w:bidi="ru-RU"/>
      </w:rPr>
    </w:lvl>
    <w:lvl w:ilvl="2">
      <w:numFmt w:val="bullet"/>
      <w:lvlText w:val="•"/>
      <w:lvlJc w:val="left"/>
      <w:pPr>
        <w:ind w:left="3149" w:hanging="360"/>
      </w:pPr>
      <w:rPr>
        <w:rFonts w:hint="default"/>
        <w:lang w:val="ru-RU" w:eastAsia="ru-RU" w:bidi="ru-RU"/>
      </w:rPr>
    </w:lvl>
    <w:lvl w:ilvl="3">
      <w:numFmt w:val="bullet"/>
      <w:lvlText w:val="•"/>
      <w:lvlJc w:val="left"/>
      <w:pPr>
        <w:ind w:left="4023" w:hanging="360"/>
      </w:pPr>
      <w:rPr>
        <w:rFonts w:hint="default"/>
        <w:lang w:val="ru-RU" w:eastAsia="ru-RU" w:bidi="ru-RU"/>
      </w:rPr>
    </w:lvl>
    <w:lvl w:ilvl="4">
      <w:numFmt w:val="bullet"/>
      <w:lvlText w:val="•"/>
      <w:lvlJc w:val="left"/>
      <w:pPr>
        <w:ind w:left="4898" w:hanging="360"/>
      </w:pPr>
      <w:rPr>
        <w:rFonts w:hint="default"/>
        <w:lang w:val="ru-RU" w:eastAsia="ru-RU" w:bidi="ru-RU"/>
      </w:rPr>
    </w:lvl>
    <w:lvl w:ilvl="5">
      <w:numFmt w:val="bullet"/>
      <w:lvlText w:val="•"/>
      <w:lvlJc w:val="left"/>
      <w:pPr>
        <w:ind w:left="5773" w:hanging="360"/>
      </w:pPr>
      <w:rPr>
        <w:rFonts w:hint="default"/>
        <w:lang w:val="ru-RU" w:eastAsia="ru-RU" w:bidi="ru-RU"/>
      </w:rPr>
    </w:lvl>
    <w:lvl w:ilvl="6">
      <w:numFmt w:val="bullet"/>
      <w:lvlText w:val="•"/>
      <w:lvlJc w:val="left"/>
      <w:pPr>
        <w:ind w:left="6647" w:hanging="360"/>
      </w:pPr>
      <w:rPr>
        <w:rFonts w:hint="default"/>
        <w:lang w:val="ru-RU" w:eastAsia="ru-RU" w:bidi="ru-RU"/>
      </w:rPr>
    </w:lvl>
    <w:lvl w:ilvl="7">
      <w:numFmt w:val="bullet"/>
      <w:lvlText w:val="•"/>
      <w:lvlJc w:val="left"/>
      <w:pPr>
        <w:ind w:left="7522" w:hanging="360"/>
      </w:pPr>
      <w:rPr>
        <w:rFonts w:hint="default"/>
        <w:lang w:val="ru-RU" w:eastAsia="ru-RU" w:bidi="ru-RU"/>
      </w:rPr>
    </w:lvl>
    <w:lvl w:ilvl="8">
      <w:numFmt w:val="bullet"/>
      <w:lvlText w:val="•"/>
      <w:lvlJc w:val="left"/>
      <w:pPr>
        <w:ind w:left="8397" w:hanging="360"/>
      </w:pPr>
      <w:rPr>
        <w:rFonts w:hint="default"/>
        <w:lang w:val="ru-RU" w:eastAsia="ru-RU" w:bidi="ru-RU"/>
      </w:rPr>
    </w:lvl>
  </w:abstractNum>
  <w:abstractNum w:abstractNumId="13">
    <w:nsid w:val="30211F13"/>
    <w:multiLevelType w:val="multilevel"/>
    <w:tmpl w:val="D51405D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02251A6"/>
    <w:multiLevelType w:val="hybridMultilevel"/>
    <w:tmpl w:val="73C6CEC8"/>
    <w:lvl w:ilvl="0">
      <w:start w:val="1"/>
      <w:numFmt w:val="decimal"/>
      <w:lvlText w:val="%1."/>
      <w:lvlJc w:val="left"/>
      <w:pPr>
        <w:ind w:left="810" w:hanging="45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4DA51C1"/>
    <w:multiLevelType w:val="hybridMultilevel"/>
    <w:tmpl w:val="5574DE38"/>
    <w:lvl w:ilvl="0">
      <w:start w:val="1"/>
      <w:numFmt w:val="bullet"/>
      <w:lvlText w:val=""/>
      <w:lvlJc w:val="left"/>
      <w:pPr>
        <w:ind w:left="1400" w:hanging="360"/>
      </w:pPr>
      <w:rPr>
        <w:rFonts w:ascii="Symbol" w:hAnsi="Symbol" w:hint="default"/>
        <w:sz w:val="24"/>
      </w:rPr>
    </w:lvl>
    <w:lvl w:ilvl="1" w:tentative="1">
      <w:start w:val="1"/>
      <w:numFmt w:val="bullet"/>
      <w:lvlText w:val="o"/>
      <w:lvlJc w:val="left"/>
      <w:pPr>
        <w:ind w:left="2120" w:hanging="360"/>
      </w:pPr>
      <w:rPr>
        <w:rFonts w:ascii="Courier New" w:hAnsi="Courier New" w:cs="Courier New" w:hint="default"/>
      </w:rPr>
    </w:lvl>
    <w:lvl w:ilvl="2" w:tentative="1">
      <w:start w:val="1"/>
      <w:numFmt w:val="bullet"/>
      <w:lvlText w:val=""/>
      <w:lvlJc w:val="left"/>
      <w:pPr>
        <w:ind w:left="2840" w:hanging="360"/>
      </w:pPr>
      <w:rPr>
        <w:rFonts w:ascii="Wingdings" w:hAnsi="Wingdings" w:hint="default"/>
      </w:rPr>
    </w:lvl>
    <w:lvl w:ilvl="3" w:tentative="1">
      <w:start w:val="1"/>
      <w:numFmt w:val="bullet"/>
      <w:lvlText w:val=""/>
      <w:lvlJc w:val="left"/>
      <w:pPr>
        <w:ind w:left="3560" w:hanging="360"/>
      </w:pPr>
      <w:rPr>
        <w:rFonts w:ascii="Symbol" w:hAnsi="Symbol" w:hint="default"/>
      </w:rPr>
    </w:lvl>
    <w:lvl w:ilvl="4" w:tentative="1">
      <w:start w:val="1"/>
      <w:numFmt w:val="bullet"/>
      <w:lvlText w:val="o"/>
      <w:lvlJc w:val="left"/>
      <w:pPr>
        <w:ind w:left="4280" w:hanging="360"/>
      </w:pPr>
      <w:rPr>
        <w:rFonts w:ascii="Courier New" w:hAnsi="Courier New" w:cs="Courier New" w:hint="default"/>
      </w:rPr>
    </w:lvl>
    <w:lvl w:ilvl="5" w:tentative="1">
      <w:start w:val="1"/>
      <w:numFmt w:val="bullet"/>
      <w:lvlText w:val=""/>
      <w:lvlJc w:val="left"/>
      <w:pPr>
        <w:ind w:left="5000" w:hanging="360"/>
      </w:pPr>
      <w:rPr>
        <w:rFonts w:ascii="Wingdings" w:hAnsi="Wingdings" w:hint="default"/>
      </w:rPr>
    </w:lvl>
    <w:lvl w:ilvl="6" w:tentative="1">
      <w:start w:val="1"/>
      <w:numFmt w:val="bullet"/>
      <w:lvlText w:val=""/>
      <w:lvlJc w:val="left"/>
      <w:pPr>
        <w:ind w:left="5720" w:hanging="360"/>
      </w:pPr>
      <w:rPr>
        <w:rFonts w:ascii="Symbol" w:hAnsi="Symbol" w:hint="default"/>
      </w:rPr>
    </w:lvl>
    <w:lvl w:ilvl="7" w:tentative="1">
      <w:start w:val="1"/>
      <w:numFmt w:val="bullet"/>
      <w:lvlText w:val="o"/>
      <w:lvlJc w:val="left"/>
      <w:pPr>
        <w:ind w:left="6440" w:hanging="360"/>
      </w:pPr>
      <w:rPr>
        <w:rFonts w:ascii="Courier New" w:hAnsi="Courier New" w:cs="Courier New" w:hint="default"/>
      </w:rPr>
    </w:lvl>
    <w:lvl w:ilvl="8" w:tentative="1">
      <w:start w:val="1"/>
      <w:numFmt w:val="bullet"/>
      <w:lvlText w:val=""/>
      <w:lvlJc w:val="left"/>
      <w:pPr>
        <w:ind w:left="7160" w:hanging="360"/>
      </w:pPr>
      <w:rPr>
        <w:rFonts w:ascii="Wingdings" w:hAnsi="Wingdings" w:hint="default"/>
      </w:rPr>
    </w:lvl>
  </w:abstractNum>
  <w:abstractNum w:abstractNumId="16">
    <w:nsid w:val="357E4F38"/>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8427E94"/>
    <w:multiLevelType w:val="hybridMultilevel"/>
    <w:tmpl w:val="974228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A846D1D"/>
    <w:multiLevelType w:val="multilevel"/>
    <w:tmpl w:val="1696BD80"/>
    <w:lvl w:ilvl="0">
      <w:start w:val="1"/>
      <w:numFmt w:val="decimal"/>
      <w:lvlText w:val="%1."/>
      <w:lvlJc w:val="left"/>
      <w:pPr>
        <w:ind w:left="927" w:hanging="360"/>
      </w:pPr>
      <w:rPr>
        <w:rFonts w:hint="default"/>
      </w:rPr>
    </w:lvl>
    <w:lvl w:ilvl="1">
      <w:start w:val="4"/>
      <w:numFmt w:val="decimal"/>
      <w:isLgl/>
      <w:lvlText w:val="%1.%2"/>
      <w:lvlJc w:val="left"/>
      <w:pPr>
        <w:ind w:left="927" w:hanging="360"/>
      </w:pPr>
      <w:rPr>
        <w:rFonts w:hint="default"/>
      </w:rPr>
    </w:lvl>
    <w:lvl w:ilvl="2">
      <w:start w:val="10"/>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BD9131A"/>
    <w:multiLevelType w:val="hybridMultilevel"/>
    <w:tmpl w:val="EFCCFC9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F233680"/>
    <w:multiLevelType w:val="hybridMultilevel"/>
    <w:tmpl w:val="970AC8CC"/>
    <w:lvl w:ilvl="0" w:tplc="C3563138">
      <w:start w:val="1"/>
      <w:numFmt w:val="bullet"/>
      <w:pStyle w:val="a"/>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916FF8"/>
    <w:multiLevelType w:val="multilevel"/>
    <w:tmpl w:val="39607366"/>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6"/>
        <w:vertAlign w:val="baseline"/>
      </w:rPr>
    </w:lvl>
    <w:lvl w:ilvl="1">
      <w:start w:val="1"/>
      <w:numFmt w:val="decimal"/>
      <w:pStyle w:val="11"/>
      <w:lvlText w:val="%1.%2."/>
      <w:lvlJc w:val="left"/>
      <w:pPr>
        <w:tabs>
          <w:tab w:val="num" w:pos="1277"/>
        </w:tabs>
        <w:ind w:left="1" w:firstLine="70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4"/>
        <w:szCs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color w:val="000000"/>
        <w:sz w:val="24"/>
        <w:szCs w:val="24"/>
        <w:vertAlign w:val="baseline"/>
      </w:rPr>
    </w:lvl>
    <w:lvl w:ilvl="4">
      <w:start w:val="1"/>
      <w:numFmt w:val="decimal"/>
      <w:pStyle w:val="12"/>
      <w:lvlText w:val="%5)"/>
      <w:lvlJc w:val="left"/>
      <w:pPr>
        <w:tabs>
          <w:tab w:val="num" w:pos="851"/>
        </w:tabs>
        <w:ind w:left="851" w:hanging="709"/>
      </w:pPr>
      <w:rPr>
        <w:rFonts w:ascii="Times New Roman" w:hAnsi="Times New Roman" w:hint="default"/>
        <w:b w:val="0"/>
        <w:i w:val="0"/>
        <w:caps w:val="0"/>
        <w:strike w:val="0"/>
        <w:dstrike w:val="0"/>
        <w:vanish w:val="0"/>
        <w:color w:val="auto"/>
        <w:sz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2">
    <w:nsid w:val="636D237D"/>
    <w:multiLevelType w:val="multilevel"/>
    <w:tmpl w:val="0CA8D58A"/>
    <w:styleLink w:val="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3">
    <w:nsid w:val="76155593"/>
    <w:multiLevelType w:val="hybridMultilevel"/>
    <w:tmpl w:val="720A7928"/>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4">
    <w:nsid w:val="7FBA611A"/>
    <w:multiLevelType w:val="hybridMultilevel"/>
    <w:tmpl w:val="C9CC41EA"/>
    <w:lvl w:ilvl="0" w:tplc="60D2BBB2">
      <w:start w:val="1"/>
      <w:numFmt w:val="bullet"/>
      <w:lvlText w:val=""/>
      <w:lvlJc w:val="left"/>
      <w:pPr>
        <w:ind w:left="1004" w:hanging="360"/>
      </w:pPr>
      <w:rPr>
        <w:rFonts w:ascii="Symbol" w:hAnsi="Symbol" w:hint="default"/>
      </w:rPr>
    </w:lvl>
    <w:lvl w:ilvl="1" w:tplc="04190019" w:tentative="1">
      <w:start w:val="1"/>
      <w:numFmt w:val="bullet"/>
      <w:lvlText w:val="o"/>
      <w:lvlJc w:val="left"/>
      <w:pPr>
        <w:ind w:left="1724" w:hanging="360"/>
      </w:pPr>
      <w:rPr>
        <w:rFonts w:ascii="Courier New" w:hAnsi="Courier New" w:cs="Courier New" w:hint="default"/>
      </w:rPr>
    </w:lvl>
    <w:lvl w:ilvl="2" w:tplc="0419001B" w:tentative="1">
      <w:start w:val="1"/>
      <w:numFmt w:val="bullet"/>
      <w:lvlText w:val=""/>
      <w:lvlJc w:val="left"/>
      <w:pPr>
        <w:ind w:left="2444" w:hanging="360"/>
      </w:pPr>
      <w:rPr>
        <w:rFonts w:ascii="Wingdings" w:hAnsi="Wingdings" w:hint="default"/>
      </w:rPr>
    </w:lvl>
    <w:lvl w:ilvl="3" w:tplc="0419000F" w:tentative="1">
      <w:start w:val="1"/>
      <w:numFmt w:val="bullet"/>
      <w:lvlText w:val=""/>
      <w:lvlJc w:val="left"/>
      <w:pPr>
        <w:ind w:left="3164" w:hanging="360"/>
      </w:pPr>
      <w:rPr>
        <w:rFonts w:ascii="Symbol" w:hAnsi="Symbol" w:hint="default"/>
      </w:rPr>
    </w:lvl>
    <w:lvl w:ilvl="4" w:tplc="04190019" w:tentative="1">
      <w:start w:val="1"/>
      <w:numFmt w:val="bullet"/>
      <w:lvlText w:val="o"/>
      <w:lvlJc w:val="left"/>
      <w:pPr>
        <w:ind w:left="3884" w:hanging="360"/>
      </w:pPr>
      <w:rPr>
        <w:rFonts w:ascii="Courier New" w:hAnsi="Courier New" w:cs="Courier New" w:hint="default"/>
      </w:rPr>
    </w:lvl>
    <w:lvl w:ilvl="5" w:tplc="0419001B" w:tentative="1">
      <w:start w:val="1"/>
      <w:numFmt w:val="bullet"/>
      <w:lvlText w:val=""/>
      <w:lvlJc w:val="left"/>
      <w:pPr>
        <w:ind w:left="4604" w:hanging="360"/>
      </w:pPr>
      <w:rPr>
        <w:rFonts w:ascii="Wingdings" w:hAnsi="Wingdings" w:hint="default"/>
      </w:rPr>
    </w:lvl>
    <w:lvl w:ilvl="6" w:tplc="0419000F" w:tentative="1">
      <w:start w:val="1"/>
      <w:numFmt w:val="bullet"/>
      <w:lvlText w:val=""/>
      <w:lvlJc w:val="left"/>
      <w:pPr>
        <w:ind w:left="5324" w:hanging="360"/>
      </w:pPr>
      <w:rPr>
        <w:rFonts w:ascii="Symbol" w:hAnsi="Symbol" w:hint="default"/>
      </w:rPr>
    </w:lvl>
    <w:lvl w:ilvl="7" w:tplc="04190019" w:tentative="1">
      <w:start w:val="1"/>
      <w:numFmt w:val="bullet"/>
      <w:lvlText w:val="o"/>
      <w:lvlJc w:val="left"/>
      <w:pPr>
        <w:ind w:left="6044" w:hanging="360"/>
      </w:pPr>
      <w:rPr>
        <w:rFonts w:ascii="Courier New" w:hAnsi="Courier New" w:cs="Courier New" w:hint="default"/>
      </w:rPr>
    </w:lvl>
    <w:lvl w:ilvl="8" w:tplc="0419001B" w:tentative="1">
      <w:start w:val="1"/>
      <w:numFmt w:val="bullet"/>
      <w:lvlText w:val=""/>
      <w:lvlJc w:val="left"/>
      <w:pPr>
        <w:ind w:left="6764" w:hanging="360"/>
      </w:pPr>
      <w:rPr>
        <w:rFonts w:ascii="Wingdings" w:hAnsi="Wingdings" w:hint="default"/>
      </w:rPr>
    </w:lvl>
  </w:abstractNum>
  <w:num w:numId="1">
    <w:abstractNumId w:val="21"/>
  </w:num>
  <w:num w:numId="2">
    <w:abstractNumId w:val="16"/>
  </w:num>
  <w:num w:numId="3">
    <w:abstractNumId w:val="24"/>
  </w:num>
  <w:num w:numId="4">
    <w:abstractNumId w:val="9"/>
  </w:num>
  <w:num w:numId="5">
    <w:abstractNumId w:val="14"/>
  </w:num>
  <w:num w:numId="6">
    <w:abstractNumId w:val="20"/>
  </w:num>
  <w:num w:numId="7">
    <w:abstractNumId w:val="11"/>
  </w:num>
  <w:num w:numId="8">
    <w:abstractNumId w:val="19"/>
  </w:num>
  <w:num w:numId="9">
    <w:abstractNumId w:val="22"/>
    <w:lvlOverride w:ilvl="0">
      <w:lvl w:ilvl="0">
        <w:start w:val="1"/>
        <w:numFmt w:val="bullet"/>
        <w:suff w:val="space"/>
        <w:lvlText w:val="–"/>
        <w:lvlJc w:val="left"/>
        <w:pPr>
          <w:ind w:left="1" w:firstLine="567"/>
        </w:pPr>
        <w:rPr>
          <w:rFonts w:ascii="Times New Roman" w:hAnsi="Times New Roman" w:cs="Times New Roman" w:hint="default"/>
        </w:rPr>
      </w:lvl>
    </w:lvlOverride>
  </w:num>
  <w:num w:numId="10">
    <w:abstractNumId w:val="7"/>
  </w:num>
  <w:num w:numId="11">
    <w:abstractNumId w:val="15"/>
  </w:num>
  <w:num w:numId="12">
    <w:abstractNumId w:val="17"/>
  </w:num>
  <w:num w:numId="13">
    <w:abstractNumId w:val="10"/>
  </w:num>
  <w:num w:numId="14">
    <w:abstractNumId w:val="22"/>
  </w:num>
  <w:num w:numId="15">
    <w:abstractNumId w:val="18"/>
  </w:num>
  <w:num w:numId="16">
    <w:abstractNumId w:val="13"/>
  </w:num>
  <w:num w:numId="17">
    <w:abstractNumId w:val="12"/>
  </w:num>
  <w:num w:numId="18">
    <w:abstractNumId w:val="23"/>
  </w:num>
  <w:num w:numId="19">
    <w:abstractNumId w:va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64194"/>
  </w:hdrShapeDefaults>
  <w:footnotePr>
    <w:footnote w:id="-1"/>
    <w:footnote w:id="0"/>
  </w:footnotePr>
  <w:endnotePr>
    <w:endnote w:id="-1"/>
    <w:endnote w:id="0"/>
  </w:endnotePr>
  <w:compat/>
  <w:rsids>
    <w:rsidRoot w:val="00B211BE"/>
    <w:rsid w:val="0000446E"/>
    <w:rsid w:val="0000570B"/>
    <w:rsid w:val="00007F89"/>
    <w:rsid w:val="000103FA"/>
    <w:rsid w:val="00011FE7"/>
    <w:rsid w:val="000121BA"/>
    <w:rsid w:val="00012C85"/>
    <w:rsid w:val="00012CD6"/>
    <w:rsid w:val="00013022"/>
    <w:rsid w:val="000138C0"/>
    <w:rsid w:val="0001431F"/>
    <w:rsid w:val="00014C3B"/>
    <w:rsid w:val="000179C5"/>
    <w:rsid w:val="00017C1D"/>
    <w:rsid w:val="00022423"/>
    <w:rsid w:val="0002612F"/>
    <w:rsid w:val="000262D3"/>
    <w:rsid w:val="000275F9"/>
    <w:rsid w:val="000325C5"/>
    <w:rsid w:val="000329C0"/>
    <w:rsid w:val="00032C09"/>
    <w:rsid w:val="00033728"/>
    <w:rsid w:val="00034550"/>
    <w:rsid w:val="00034B22"/>
    <w:rsid w:val="00034CF8"/>
    <w:rsid w:val="00034F09"/>
    <w:rsid w:val="00036114"/>
    <w:rsid w:val="000365AC"/>
    <w:rsid w:val="00036674"/>
    <w:rsid w:val="0003710B"/>
    <w:rsid w:val="00037194"/>
    <w:rsid w:val="000372A1"/>
    <w:rsid w:val="00041D19"/>
    <w:rsid w:val="0004331D"/>
    <w:rsid w:val="00044E95"/>
    <w:rsid w:val="000450AA"/>
    <w:rsid w:val="000456FA"/>
    <w:rsid w:val="00046CD1"/>
    <w:rsid w:val="000510F1"/>
    <w:rsid w:val="00051180"/>
    <w:rsid w:val="00052102"/>
    <w:rsid w:val="0005397B"/>
    <w:rsid w:val="00054265"/>
    <w:rsid w:val="00054C9B"/>
    <w:rsid w:val="0005591F"/>
    <w:rsid w:val="00055A94"/>
    <w:rsid w:val="0005640A"/>
    <w:rsid w:val="00057E18"/>
    <w:rsid w:val="000602CA"/>
    <w:rsid w:val="00060687"/>
    <w:rsid w:val="00060AD4"/>
    <w:rsid w:val="00064D4C"/>
    <w:rsid w:val="00065A88"/>
    <w:rsid w:val="0007069C"/>
    <w:rsid w:val="00070D43"/>
    <w:rsid w:val="00071065"/>
    <w:rsid w:val="0007163B"/>
    <w:rsid w:val="0007476F"/>
    <w:rsid w:val="0007660F"/>
    <w:rsid w:val="00076C0E"/>
    <w:rsid w:val="000774EF"/>
    <w:rsid w:val="000778B2"/>
    <w:rsid w:val="00080276"/>
    <w:rsid w:val="000803A1"/>
    <w:rsid w:val="0008076F"/>
    <w:rsid w:val="0008218D"/>
    <w:rsid w:val="00084DE3"/>
    <w:rsid w:val="0008503E"/>
    <w:rsid w:val="00085240"/>
    <w:rsid w:val="000876C9"/>
    <w:rsid w:val="00090F8D"/>
    <w:rsid w:val="00091788"/>
    <w:rsid w:val="00091C60"/>
    <w:rsid w:val="00091FE7"/>
    <w:rsid w:val="0009207C"/>
    <w:rsid w:val="000944C1"/>
    <w:rsid w:val="0009770E"/>
    <w:rsid w:val="0009774B"/>
    <w:rsid w:val="00097C44"/>
    <w:rsid w:val="000A0193"/>
    <w:rsid w:val="000A0557"/>
    <w:rsid w:val="000A068E"/>
    <w:rsid w:val="000A23DF"/>
    <w:rsid w:val="000A35C5"/>
    <w:rsid w:val="000A55B8"/>
    <w:rsid w:val="000A5AD0"/>
    <w:rsid w:val="000A66E8"/>
    <w:rsid w:val="000A6B96"/>
    <w:rsid w:val="000A6EAD"/>
    <w:rsid w:val="000A7EC4"/>
    <w:rsid w:val="000A7F1F"/>
    <w:rsid w:val="000B246C"/>
    <w:rsid w:val="000B2AE2"/>
    <w:rsid w:val="000B3608"/>
    <w:rsid w:val="000B39C1"/>
    <w:rsid w:val="000B5098"/>
    <w:rsid w:val="000B5215"/>
    <w:rsid w:val="000B538C"/>
    <w:rsid w:val="000B79E6"/>
    <w:rsid w:val="000C009F"/>
    <w:rsid w:val="000C17DB"/>
    <w:rsid w:val="000C2599"/>
    <w:rsid w:val="000C25B8"/>
    <w:rsid w:val="000C2642"/>
    <w:rsid w:val="000C2828"/>
    <w:rsid w:val="000C2CC6"/>
    <w:rsid w:val="000C3210"/>
    <w:rsid w:val="000C3768"/>
    <w:rsid w:val="000C4F9C"/>
    <w:rsid w:val="000C559E"/>
    <w:rsid w:val="000C5BAB"/>
    <w:rsid w:val="000D2192"/>
    <w:rsid w:val="000D3659"/>
    <w:rsid w:val="000D48B7"/>
    <w:rsid w:val="000D511D"/>
    <w:rsid w:val="000D51CA"/>
    <w:rsid w:val="000D58B4"/>
    <w:rsid w:val="000D634A"/>
    <w:rsid w:val="000D6EAB"/>
    <w:rsid w:val="000D6FD4"/>
    <w:rsid w:val="000D79FF"/>
    <w:rsid w:val="000E043C"/>
    <w:rsid w:val="000E4129"/>
    <w:rsid w:val="000E4811"/>
    <w:rsid w:val="000E4A45"/>
    <w:rsid w:val="000E540A"/>
    <w:rsid w:val="000E67C0"/>
    <w:rsid w:val="000E734B"/>
    <w:rsid w:val="000E73F1"/>
    <w:rsid w:val="000E7AC6"/>
    <w:rsid w:val="000F034C"/>
    <w:rsid w:val="000F20B6"/>
    <w:rsid w:val="000F2707"/>
    <w:rsid w:val="000F2F8B"/>
    <w:rsid w:val="000F409A"/>
    <w:rsid w:val="000F46E4"/>
    <w:rsid w:val="000F536C"/>
    <w:rsid w:val="000F6FE1"/>
    <w:rsid w:val="000F73E6"/>
    <w:rsid w:val="0010594E"/>
    <w:rsid w:val="0010602F"/>
    <w:rsid w:val="00106312"/>
    <w:rsid w:val="00106661"/>
    <w:rsid w:val="0010739D"/>
    <w:rsid w:val="00110AC6"/>
    <w:rsid w:val="001119F9"/>
    <w:rsid w:val="001135D8"/>
    <w:rsid w:val="00114103"/>
    <w:rsid w:val="001151BE"/>
    <w:rsid w:val="001161A3"/>
    <w:rsid w:val="0011694F"/>
    <w:rsid w:val="00117C88"/>
    <w:rsid w:val="0012006F"/>
    <w:rsid w:val="001208ED"/>
    <w:rsid w:val="00121402"/>
    <w:rsid w:val="001216E0"/>
    <w:rsid w:val="00121BA2"/>
    <w:rsid w:val="00122813"/>
    <w:rsid w:val="001228C8"/>
    <w:rsid w:val="0012314F"/>
    <w:rsid w:val="001236CA"/>
    <w:rsid w:val="00130291"/>
    <w:rsid w:val="00132864"/>
    <w:rsid w:val="00133A95"/>
    <w:rsid w:val="00137DB6"/>
    <w:rsid w:val="00140020"/>
    <w:rsid w:val="00140A1D"/>
    <w:rsid w:val="00140CD1"/>
    <w:rsid w:val="00142063"/>
    <w:rsid w:val="00142B19"/>
    <w:rsid w:val="00142E12"/>
    <w:rsid w:val="001432D0"/>
    <w:rsid w:val="00144D24"/>
    <w:rsid w:val="00145A88"/>
    <w:rsid w:val="00146223"/>
    <w:rsid w:val="0015037D"/>
    <w:rsid w:val="00150385"/>
    <w:rsid w:val="001506BA"/>
    <w:rsid w:val="00151725"/>
    <w:rsid w:val="00151D70"/>
    <w:rsid w:val="001532F9"/>
    <w:rsid w:val="00154260"/>
    <w:rsid w:val="00154320"/>
    <w:rsid w:val="00155940"/>
    <w:rsid w:val="00156805"/>
    <w:rsid w:val="00156B13"/>
    <w:rsid w:val="00161414"/>
    <w:rsid w:val="00162195"/>
    <w:rsid w:val="00163204"/>
    <w:rsid w:val="001648F5"/>
    <w:rsid w:val="00164FA6"/>
    <w:rsid w:val="00166196"/>
    <w:rsid w:val="00166FBF"/>
    <w:rsid w:val="00167549"/>
    <w:rsid w:val="00170F64"/>
    <w:rsid w:val="001718DD"/>
    <w:rsid w:val="00171A48"/>
    <w:rsid w:val="001735A8"/>
    <w:rsid w:val="00173826"/>
    <w:rsid w:val="001776DB"/>
    <w:rsid w:val="00177D2E"/>
    <w:rsid w:val="0018055D"/>
    <w:rsid w:val="00180884"/>
    <w:rsid w:val="001814B7"/>
    <w:rsid w:val="00181A3E"/>
    <w:rsid w:val="001838BA"/>
    <w:rsid w:val="00183C8E"/>
    <w:rsid w:val="00183FA9"/>
    <w:rsid w:val="00184A70"/>
    <w:rsid w:val="00185E91"/>
    <w:rsid w:val="00187436"/>
    <w:rsid w:val="00187C64"/>
    <w:rsid w:val="00187D96"/>
    <w:rsid w:val="001905C3"/>
    <w:rsid w:val="00190B05"/>
    <w:rsid w:val="00191254"/>
    <w:rsid w:val="001927DB"/>
    <w:rsid w:val="00193ACB"/>
    <w:rsid w:val="00193DE5"/>
    <w:rsid w:val="0019573F"/>
    <w:rsid w:val="00196DB3"/>
    <w:rsid w:val="001A2920"/>
    <w:rsid w:val="001A29DF"/>
    <w:rsid w:val="001A2FB9"/>
    <w:rsid w:val="001A4C10"/>
    <w:rsid w:val="001A63C8"/>
    <w:rsid w:val="001A706D"/>
    <w:rsid w:val="001A74A8"/>
    <w:rsid w:val="001B01F9"/>
    <w:rsid w:val="001B136D"/>
    <w:rsid w:val="001B469A"/>
    <w:rsid w:val="001B4CE5"/>
    <w:rsid w:val="001B5982"/>
    <w:rsid w:val="001B5A45"/>
    <w:rsid w:val="001B78DB"/>
    <w:rsid w:val="001C030C"/>
    <w:rsid w:val="001C0793"/>
    <w:rsid w:val="001C1069"/>
    <w:rsid w:val="001C289C"/>
    <w:rsid w:val="001C2A5E"/>
    <w:rsid w:val="001C2E30"/>
    <w:rsid w:val="001C41AD"/>
    <w:rsid w:val="001C4C91"/>
    <w:rsid w:val="001C67BE"/>
    <w:rsid w:val="001C6C6A"/>
    <w:rsid w:val="001D1489"/>
    <w:rsid w:val="001D28E0"/>
    <w:rsid w:val="001D5611"/>
    <w:rsid w:val="001D619E"/>
    <w:rsid w:val="001D67C5"/>
    <w:rsid w:val="001D7AB5"/>
    <w:rsid w:val="001E0D05"/>
    <w:rsid w:val="001E1968"/>
    <w:rsid w:val="001E23B2"/>
    <w:rsid w:val="001E2CC2"/>
    <w:rsid w:val="001E4556"/>
    <w:rsid w:val="001E5B68"/>
    <w:rsid w:val="001E62CF"/>
    <w:rsid w:val="001E6728"/>
    <w:rsid w:val="001E6807"/>
    <w:rsid w:val="001E72ED"/>
    <w:rsid w:val="001E7A02"/>
    <w:rsid w:val="001E7A69"/>
    <w:rsid w:val="001E7CD7"/>
    <w:rsid w:val="001F03DE"/>
    <w:rsid w:val="001F0917"/>
    <w:rsid w:val="001F0E58"/>
    <w:rsid w:val="001F0EB1"/>
    <w:rsid w:val="001F2074"/>
    <w:rsid w:val="001F22CC"/>
    <w:rsid w:val="001F267C"/>
    <w:rsid w:val="001F29E7"/>
    <w:rsid w:val="001F4BB7"/>
    <w:rsid w:val="001F5020"/>
    <w:rsid w:val="001F53CB"/>
    <w:rsid w:val="001F5794"/>
    <w:rsid w:val="001F5C52"/>
    <w:rsid w:val="001F75CD"/>
    <w:rsid w:val="00200357"/>
    <w:rsid w:val="00200F3D"/>
    <w:rsid w:val="00201352"/>
    <w:rsid w:val="00201398"/>
    <w:rsid w:val="002028C6"/>
    <w:rsid w:val="00202909"/>
    <w:rsid w:val="00204C3E"/>
    <w:rsid w:val="00205A3D"/>
    <w:rsid w:val="00206DF5"/>
    <w:rsid w:val="0020778A"/>
    <w:rsid w:val="00207D04"/>
    <w:rsid w:val="002108AA"/>
    <w:rsid w:val="00211E41"/>
    <w:rsid w:val="00212594"/>
    <w:rsid w:val="00213BCC"/>
    <w:rsid w:val="00213DED"/>
    <w:rsid w:val="00213E37"/>
    <w:rsid w:val="00213FF0"/>
    <w:rsid w:val="00214062"/>
    <w:rsid w:val="00214646"/>
    <w:rsid w:val="0021538F"/>
    <w:rsid w:val="00215B5D"/>
    <w:rsid w:val="00217D23"/>
    <w:rsid w:val="00217F24"/>
    <w:rsid w:val="00220813"/>
    <w:rsid w:val="0022135A"/>
    <w:rsid w:val="00223FDE"/>
    <w:rsid w:val="00224BB1"/>
    <w:rsid w:val="00224FDD"/>
    <w:rsid w:val="00225288"/>
    <w:rsid w:val="00225EEF"/>
    <w:rsid w:val="0023099C"/>
    <w:rsid w:val="002309E3"/>
    <w:rsid w:val="00230ED7"/>
    <w:rsid w:val="00231A07"/>
    <w:rsid w:val="002349C7"/>
    <w:rsid w:val="00234D95"/>
    <w:rsid w:val="00235374"/>
    <w:rsid w:val="00235F00"/>
    <w:rsid w:val="002371FC"/>
    <w:rsid w:val="0023768A"/>
    <w:rsid w:val="0024101D"/>
    <w:rsid w:val="00241C9C"/>
    <w:rsid w:val="00243296"/>
    <w:rsid w:val="00245001"/>
    <w:rsid w:val="002459AB"/>
    <w:rsid w:val="00245DF3"/>
    <w:rsid w:val="00247AAF"/>
    <w:rsid w:val="00247FC1"/>
    <w:rsid w:val="0025135D"/>
    <w:rsid w:val="002515F5"/>
    <w:rsid w:val="00251BC9"/>
    <w:rsid w:val="002559CE"/>
    <w:rsid w:val="00256B4A"/>
    <w:rsid w:val="002575AF"/>
    <w:rsid w:val="00260CA2"/>
    <w:rsid w:val="0026224D"/>
    <w:rsid w:val="002623BD"/>
    <w:rsid w:val="0026291D"/>
    <w:rsid w:val="00262F47"/>
    <w:rsid w:val="00263EA6"/>
    <w:rsid w:val="00264443"/>
    <w:rsid w:val="0026581A"/>
    <w:rsid w:val="00265A17"/>
    <w:rsid w:val="00265D2D"/>
    <w:rsid w:val="002668C2"/>
    <w:rsid w:val="002676A8"/>
    <w:rsid w:val="00271FEC"/>
    <w:rsid w:val="00272D73"/>
    <w:rsid w:val="00273216"/>
    <w:rsid w:val="00273A52"/>
    <w:rsid w:val="002743A7"/>
    <w:rsid w:val="00274AB8"/>
    <w:rsid w:val="002756AC"/>
    <w:rsid w:val="00277247"/>
    <w:rsid w:val="00277DAC"/>
    <w:rsid w:val="00280800"/>
    <w:rsid w:val="00281E4E"/>
    <w:rsid w:val="00282123"/>
    <w:rsid w:val="002832EF"/>
    <w:rsid w:val="00283A07"/>
    <w:rsid w:val="00283D65"/>
    <w:rsid w:val="002852FA"/>
    <w:rsid w:val="00285464"/>
    <w:rsid w:val="00286826"/>
    <w:rsid w:val="002877A5"/>
    <w:rsid w:val="00287F06"/>
    <w:rsid w:val="0029123A"/>
    <w:rsid w:val="00293338"/>
    <w:rsid w:val="002935FD"/>
    <w:rsid w:val="00293781"/>
    <w:rsid w:val="0029449A"/>
    <w:rsid w:val="00294C75"/>
    <w:rsid w:val="002950E3"/>
    <w:rsid w:val="00296C5A"/>
    <w:rsid w:val="002A0337"/>
    <w:rsid w:val="002A176E"/>
    <w:rsid w:val="002A1EE8"/>
    <w:rsid w:val="002A261D"/>
    <w:rsid w:val="002A2E1D"/>
    <w:rsid w:val="002A4EB8"/>
    <w:rsid w:val="002A51FB"/>
    <w:rsid w:val="002A6982"/>
    <w:rsid w:val="002A6E8F"/>
    <w:rsid w:val="002B01CC"/>
    <w:rsid w:val="002B0C0A"/>
    <w:rsid w:val="002B0E29"/>
    <w:rsid w:val="002B3C80"/>
    <w:rsid w:val="002B3E02"/>
    <w:rsid w:val="002B40ED"/>
    <w:rsid w:val="002B476C"/>
    <w:rsid w:val="002B63CE"/>
    <w:rsid w:val="002C1849"/>
    <w:rsid w:val="002C20BC"/>
    <w:rsid w:val="002C223B"/>
    <w:rsid w:val="002C25DC"/>
    <w:rsid w:val="002C347B"/>
    <w:rsid w:val="002C3BBB"/>
    <w:rsid w:val="002C47FA"/>
    <w:rsid w:val="002C517C"/>
    <w:rsid w:val="002C652B"/>
    <w:rsid w:val="002C6578"/>
    <w:rsid w:val="002C7750"/>
    <w:rsid w:val="002D1299"/>
    <w:rsid w:val="002D183E"/>
    <w:rsid w:val="002D4D39"/>
    <w:rsid w:val="002D551E"/>
    <w:rsid w:val="002D64FA"/>
    <w:rsid w:val="002D7406"/>
    <w:rsid w:val="002E04CD"/>
    <w:rsid w:val="002E2083"/>
    <w:rsid w:val="002E237E"/>
    <w:rsid w:val="002E2396"/>
    <w:rsid w:val="002E2569"/>
    <w:rsid w:val="002E2956"/>
    <w:rsid w:val="002E592D"/>
    <w:rsid w:val="002E5AFA"/>
    <w:rsid w:val="002E628C"/>
    <w:rsid w:val="002E62EA"/>
    <w:rsid w:val="002E6CE8"/>
    <w:rsid w:val="002F15DF"/>
    <w:rsid w:val="002F2517"/>
    <w:rsid w:val="002F2AE7"/>
    <w:rsid w:val="002F74A4"/>
    <w:rsid w:val="002F7C88"/>
    <w:rsid w:val="00301989"/>
    <w:rsid w:val="003027CD"/>
    <w:rsid w:val="0030310B"/>
    <w:rsid w:val="003034AB"/>
    <w:rsid w:val="0030542B"/>
    <w:rsid w:val="00305914"/>
    <w:rsid w:val="0030694B"/>
    <w:rsid w:val="003113A9"/>
    <w:rsid w:val="00311E17"/>
    <w:rsid w:val="0031242F"/>
    <w:rsid w:val="00314867"/>
    <w:rsid w:val="00314D05"/>
    <w:rsid w:val="00315813"/>
    <w:rsid w:val="00315A41"/>
    <w:rsid w:val="00315FA5"/>
    <w:rsid w:val="00316180"/>
    <w:rsid w:val="00316414"/>
    <w:rsid w:val="00316FC1"/>
    <w:rsid w:val="0031796E"/>
    <w:rsid w:val="00320D46"/>
    <w:rsid w:val="003210EB"/>
    <w:rsid w:val="00322AE1"/>
    <w:rsid w:val="00322E74"/>
    <w:rsid w:val="00323279"/>
    <w:rsid w:val="0032382F"/>
    <w:rsid w:val="00323F44"/>
    <w:rsid w:val="00323F71"/>
    <w:rsid w:val="00324451"/>
    <w:rsid w:val="00325D41"/>
    <w:rsid w:val="00326962"/>
    <w:rsid w:val="00326A86"/>
    <w:rsid w:val="00327FA0"/>
    <w:rsid w:val="00331C6D"/>
    <w:rsid w:val="00333358"/>
    <w:rsid w:val="00333AC1"/>
    <w:rsid w:val="00333B61"/>
    <w:rsid w:val="003347C8"/>
    <w:rsid w:val="003356F5"/>
    <w:rsid w:val="00341684"/>
    <w:rsid w:val="0034296B"/>
    <w:rsid w:val="00342ECF"/>
    <w:rsid w:val="0034306B"/>
    <w:rsid w:val="003439A2"/>
    <w:rsid w:val="0034429E"/>
    <w:rsid w:val="003445E9"/>
    <w:rsid w:val="00345BB9"/>
    <w:rsid w:val="00345C99"/>
    <w:rsid w:val="0034644C"/>
    <w:rsid w:val="00350A6E"/>
    <w:rsid w:val="00350C60"/>
    <w:rsid w:val="003516FF"/>
    <w:rsid w:val="003539D3"/>
    <w:rsid w:val="003541C6"/>
    <w:rsid w:val="0035570A"/>
    <w:rsid w:val="00355DFD"/>
    <w:rsid w:val="00355E7B"/>
    <w:rsid w:val="003643ED"/>
    <w:rsid w:val="0036466E"/>
    <w:rsid w:val="00364C28"/>
    <w:rsid w:val="00364CC3"/>
    <w:rsid w:val="00366497"/>
    <w:rsid w:val="00367543"/>
    <w:rsid w:val="00367D49"/>
    <w:rsid w:val="0037093A"/>
    <w:rsid w:val="00370BBC"/>
    <w:rsid w:val="00371D6D"/>
    <w:rsid w:val="00372AAF"/>
    <w:rsid w:val="00372AE1"/>
    <w:rsid w:val="00373C15"/>
    <w:rsid w:val="00374ED2"/>
    <w:rsid w:val="0037571E"/>
    <w:rsid w:val="00376EA7"/>
    <w:rsid w:val="00376F3E"/>
    <w:rsid w:val="0037718C"/>
    <w:rsid w:val="0038002B"/>
    <w:rsid w:val="003802B7"/>
    <w:rsid w:val="00381640"/>
    <w:rsid w:val="00381B16"/>
    <w:rsid w:val="00381DE1"/>
    <w:rsid w:val="00382522"/>
    <w:rsid w:val="00382FC8"/>
    <w:rsid w:val="00384631"/>
    <w:rsid w:val="00386747"/>
    <w:rsid w:val="003873FF"/>
    <w:rsid w:val="00387C19"/>
    <w:rsid w:val="00387DAA"/>
    <w:rsid w:val="00387F56"/>
    <w:rsid w:val="00387F5F"/>
    <w:rsid w:val="003902D7"/>
    <w:rsid w:val="003912B1"/>
    <w:rsid w:val="003916AB"/>
    <w:rsid w:val="003919E6"/>
    <w:rsid w:val="003934AC"/>
    <w:rsid w:val="0039441D"/>
    <w:rsid w:val="003952CB"/>
    <w:rsid w:val="00396134"/>
    <w:rsid w:val="003964AA"/>
    <w:rsid w:val="0039725A"/>
    <w:rsid w:val="003A011C"/>
    <w:rsid w:val="003A07E2"/>
    <w:rsid w:val="003A27C8"/>
    <w:rsid w:val="003A2BD2"/>
    <w:rsid w:val="003A2C41"/>
    <w:rsid w:val="003A3555"/>
    <w:rsid w:val="003A3DC6"/>
    <w:rsid w:val="003A4828"/>
    <w:rsid w:val="003A4F78"/>
    <w:rsid w:val="003A5103"/>
    <w:rsid w:val="003A5A63"/>
    <w:rsid w:val="003A73BE"/>
    <w:rsid w:val="003A7DFE"/>
    <w:rsid w:val="003B34F9"/>
    <w:rsid w:val="003B3CDA"/>
    <w:rsid w:val="003B4955"/>
    <w:rsid w:val="003B49E5"/>
    <w:rsid w:val="003B5763"/>
    <w:rsid w:val="003C026D"/>
    <w:rsid w:val="003C0349"/>
    <w:rsid w:val="003C0AE0"/>
    <w:rsid w:val="003C12C6"/>
    <w:rsid w:val="003C2A0F"/>
    <w:rsid w:val="003C3298"/>
    <w:rsid w:val="003C44D6"/>
    <w:rsid w:val="003C4D97"/>
    <w:rsid w:val="003C5B17"/>
    <w:rsid w:val="003C6E3A"/>
    <w:rsid w:val="003C7758"/>
    <w:rsid w:val="003C788A"/>
    <w:rsid w:val="003C7DF5"/>
    <w:rsid w:val="003D0184"/>
    <w:rsid w:val="003D08C9"/>
    <w:rsid w:val="003D1266"/>
    <w:rsid w:val="003D1612"/>
    <w:rsid w:val="003D20F9"/>
    <w:rsid w:val="003D2294"/>
    <w:rsid w:val="003D2493"/>
    <w:rsid w:val="003D2CC6"/>
    <w:rsid w:val="003D3AEE"/>
    <w:rsid w:val="003D3F8E"/>
    <w:rsid w:val="003D442E"/>
    <w:rsid w:val="003D4563"/>
    <w:rsid w:val="003D4820"/>
    <w:rsid w:val="003D4D49"/>
    <w:rsid w:val="003D4DB8"/>
    <w:rsid w:val="003D56C6"/>
    <w:rsid w:val="003D6E20"/>
    <w:rsid w:val="003D74FC"/>
    <w:rsid w:val="003E1D94"/>
    <w:rsid w:val="003E3578"/>
    <w:rsid w:val="003E59BF"/>
    <w:rsid w:val="003E5BF8"/>
    <w:rsid w:val="003E6982"/>
    <w:rsid w:val="003E7327"/>
    <w:rsid w:val="003E7F47"/>
    <w:rsid w:val="003F0B2C"/>
    <w:rsid w:val="003F1747"/>
    <w:rsid w:val="003F2071"/>
    <w:rsid w:val="003F28D2"/>
    <w:rsid w:val="003F3188"/>
    <w:rsid w:val="003F5C92"/>
    <w:rsid w:val="00400B20"/>
    <w:rsid w:val="00400CF8"/>
    <w:rsid w:val="00401D42"/>
    <w:rsid w:val="00402040"/>
    <w:rsid w:val="004026DA"/>
    <w:rsid w:val="004031DD"/>
    <w:rsid w:val="0040359B"/>
    <w:rsid w:val="004048B1"/>
    <w:rsid w:val="00406356"/>
    <w:rsid w:val="00406C8F"/>
    <w:rsid w:val="00411A69"/>
    <w:rsid w:val="00412ACF"/>
    <w:rsid w:val="00417076"/>
    <w:rsid w:val="0041708B"/>
    <w:rsid w:val="0041751A"/>
    <w:rsid w:val="00417541"/>
    <w:rsid w:val="00420354"/>
    <w:rsid w:val="0042097C"/>
    <w:rsid w:val="00420E86"/>
    <w:rsid w:val="004236E2"/>
    <w:rsid w:val="004240A6"/>
    <w:rsid w:val="00424569"/>
    <w:rsid w:val="0042470F"/>
    <w:rsid w:val="004258F9"/>
    <w:rsid w:val="00425DD9"/>
    <w:rsid w:val="00426019"/>
    <w:rsid w:val="00427F78"/>
    <w:rsid w:val="004306CD"/>
    <w:rsid w:val="00432809"/>
    <w:rsid w:val="00432C04"/>
    <w:rsid w:val="00432CD2"/>
    <w:rsid w:val="00434F71"/>
    <w:rsid w:val="004351CA"/>
    <w:rsid w:val="00435C57"/>
    <w:rsid w:val="00436430"/>
    <w:rsid w:val="004375E6"/>
    <w:rsid w:val="00437A58"/>
    <w:rsid w:val="004400A4"/>
    <w:rsid w:val="00444464"/>
    <w:rsid w:val="00445897"/>
    <w:rsid w:val="004460CA"/>
    <w:rsid w:val="00446A01"/>
    <w:rsid w:val="00451EA0"/>
    <w:rsid w:val="00452B4F"/>
    <w:rsid w:val="00452DA5"/>
    <w:rsid w:val="0045349F"/>
    <w:rsid w:val="004561E8"/>
    <w:rsid w:val="00456975"/>
    <w:rsid w:val="004612E6"/>
    <w:rsid w:val="004632F1"/>
    <w:rsid w:val="00464BB0"/>
    <w:rsid w:val="004651F8"/>
    <w:rsid w:val="004668B3"/>
    <w:rsid w:val="0047029D"/>
    <w:rsid w:val="004703C9"/>
    <w:rsid w:val="00474665"/>
    <w:rsid w:val="0047487F"/>
    <w:rsid w:val="00476A49"/>
    <w:rsid w:val="0047764C"/>
    <w:rsid w:val="004777CA"/>
    <w:rsid w:val="004813D2"/>
    <w:rsid w:val="0048201B"/>
    <w:rsid w:val="00482190"/>
    <w:rsid w:val="00482C96"/>
    <w:rsid w:val="00482EAF"/>
    <w:rsid w:val="0048335D"/>
    <w:rsid w:val="00484321"/>
    <w:rsid w:val="00484D73"/>
    <w:rsid w:val="004900A1"/>
    <w:rsid w:val="004907F4"/>
    <w:rsid w:val="00492737"/>
    <w:rsid w:val="0049364C"/>
    <w:rsid w:val="0049702C"/>
    <w:rsid w:val="00497262"/>
    <w:rsid w:val="00497B8D"/>
    <w:rsid w:val="004A0467"/>
    <w:rsid w:val="004A115E"/>
    <w:rsid w:val="004A2C5F"/>
    <w:rsid w:val="004A314C"/>
    <w:rsid w:val="004A4740"/>
    <w:rsid w:val="004A56C3"/>
    <w:rsid w:val="004A5CF1"/>
    <w:rsid w:val="004B0146"/>
    <w:rsid w:val="004B2771"/>
    <w:rsid w:val="004B2F5C"/>
    <w:rsid w:val="004B3A58"/>
    <w:rsid w:val="004B3CA8"/>
    <w:rsid w:val="004B45C6"/>
    <w:rsid w:val="004B4607"/>
    <w:rsid w:val="004B48C8"/>
    <w:rsid w:val="004B6141"/>
    <w:rsid w:val="004B617B"/>
    <w:rsid w:val="004B65D6"/>
    <w:rsid w:val="004B6B5E"/>
    <w:rsid w:val="004C04B7"/>
    <w:rsid w:val="004C0760"/>
    <w:rsid w:val="004C13C3"/>
    <w:rsid w:val="004C441C"/>
    <w:rsid w:val="004C45D3"/>
    <w:rsid w:val="004C514B"/>
    <w:rsid w:val="004C5828"/>
    <w:rsid w:val="004C70AD"/>
    <w:rsid w:val="004C7F14"/>
    <w:rsid w:val="004D0080"/>
    <w:rsid w:val="004D12F6"/>
    <w:rsid w:val="004D1499"/>
    <w:rsid w:val="004D3743"/>
    <w:rsid w:val="004D39E9"/>
    <w:rsid w:val="004D4ABC"/>
    <w:rsid w:val="004D4CAE"/>
    <w:rsid w:val="004D51C9"/>
    <w:rsid w:val="004D628B"/>
    <w:rsid w:val="004D6990"/>
    <w:rsid w:val="004D7259"/>
    <w:rsid w:val="004D74D4"/>
    <w:rsid w:val="004E08B7"/>
    <w:rsid w:val="004E10FD"/>
    <w:rsid w:val="004E2077"/>
    <w:rsid w:val="004E26C3"/>
    <w:rsid w:val="004E3ADC"/>
    <w:rsid w:val="004E3F6C"/>
    <w:rsid w:val="004E451A"/>
    <w:rsid w:val="004E505F"/>
    <w:rsid w:val="004E5169"/>
    <w:rsid w:val="004E55D3"/>
    <w:rsid w:val="004E5769"/>
    <w:rsid w:val="004E5C04"/>
    <w:rsid w:val="004E685D"/>
    <w:rsid w:val="004E6D77"/>
    <w:rsid w:val="004E76C9"/>
    <w:rsid w:val="004F071B"/>
    <w:rsid w:val="004F2B23"/>
    <w:rsid w:val="004F34C2"/>
    <w:rsid w:val="004F448C"/>
    <w:rsid w:val="004F54C5"/>
    <w:rsid w:val="004F7300"/>
    <w:rsid w:val="00500C2B"/>
    <w:rsid w:val="00501B0A"/>
    <w:rsid w:val="00504A40"/>
    <w:rsid w:val="00504DC0"/>
    <w:rsid w:val="005056B6"/>
    <w:rsid w:val="00505761"/>
    <w:rsid w:val="00506624"/>
    <w:rsid w:val="00506697"/>
    <w:rsid w:val="00507102"/>
    <w:rsid w:val="00507333"/>
    <w:rsid w:val="00507503"/>
    <w:rsid w:val="0050751A"/>
    <w:rsid w:val="00507A6E"/>
    <w:rsid w:val="00511DB2"/>
    <w:rsid w:val="0051210C"/>
    <w:rsid w:val="00512A02"/>
    <w:rsid w:val="00513828"/>
    <w:rsid w:val="00514B7F"/>
    <w:rsid w:val="0051645F"/>
    <w:rsid w:val="00516F75"/>
    <w:rsid w:val="00520055"/>
    <w:rsid w:val="00520F31"/>
    <w:rsid w:val="005213AD"/>
    <w:rsid w:val="005222BD"/>
    <w:rsid w:val="005224CA"/>
    <w:rsid w:val="005265D2"/>
    <w:rsid w:val="00527AED"/>
    <w:rsid w:val="00533088"/>
    <w:rsid w:val="00534555"/>
    <w:rsid w:val="00534766"/>
    <w:rsid w:val="005359E6"/>
    <w:rsid w:val="00535E57"/>
    <w:rsid w:val="0053761F"/>
    <w:rsid w:val="00537B89"/>
    <w:rsid w:val="00537D5C"/>
    <w:rsid w:val="0054094A"/>
    <w:rsid w:val="00540F21"/>
    <w:rsid w:val="00541770"/>
    <w:rsid w:val="0054282F"/>
    <w:rsid w:val="00543C4F"/>
    <w:rsid w:val="005468CD"/>
    <w:rsid w:val="00547827"/>
    <w:rsid w:val="00547839"/>
    <w:rsid w:val="00547AC4"/>
    <w:rsid w:val="0055049B"/>
    <w:rsid w:val="005521D8"/>
    <w:rsid w:val="0055296B"/>
    <w:rsid w:val="00552C79"/>
    <w:rsid w:val="00552F48"/>
    <w:rsid w:val="005539E6"/>
    <w:rsid w:val="005542C0"/>
    <w:rsid w:val="00554538"/>
    <w:rsid w:val="00554641"/>
    <w:rsid w:val="00554EEC"/>
    <w:rsid w:val="00555214"/>
    <w:rsid w:val="005600FE"/>
    <w:rsid w:val="005613F8"/>
    <w:rsid w:val="00563749"/>
    <w:rsid w:val="00563FCA"/>
    <w:rsid w:val="00565259"/>
    <w:rsid w:val="005657FA"/>
    <w:rsid w:val="005662CD"/>
    <w:rsid w:val="005669BD"/>
    <w:rsid w:val="00567501"/>
    <w:rsid w:val="0056757D"/>
    <w:rsid w:val="005676C9"/>
    <w:rsid w:val="00567959"/>
    <w:rsid w:val="00570DEA"/>
    <w:rsid w:val="005720BD"/>
    <w:rsid w:val="005727A5"/>
    <w:rsid w:val="00573074"/>
    <w:rsid w:val="00573080"/>
    <w:rsid w:val="00573325"/>
    <w:rsid w:val="0057359F"/>
    <w:rsid w:val="00575375"/>
    <w:rsid w:val="0057612F"/>
    <w:rsid w:val="005778FE"/>
    <w:rsid w:val="00580D9F"/>
    <w:rsid w:val="005824D6"/>
    <w:rsid w:val="00582DF5"/>
    <w:rsid w:val="00584703"/>
    <w:rsid w:val="00584DE4"/>
    <w:rsid w:val="005855BA"/>
    <w:rsid w:val="005855FF"/>
    <w:rsid w:val="00585A49"/>
    <w:rsid w:val="00586064"/>
    <w:rsid w:val="00586189"/>
    <w:rsid w:val="00586217"/>
    <w:rsid w:val="0058622C"/>
    <w:rsid w:val="0058665A"/>
    <w:rsid w:val="00586C5E"/>
    <w:rsid w:val="00586E6F"/>
    <w:rsid w:val="005870EF"/>
    <w:rsid w:val="00587816"/>
    <w:rsid w:val="00587CC4"/>
    <w:rsid w:val="00587D76"/>
    <w:rsid w:val="00592B1A"/>
    <w:rsid w:val="00593C06"/>
    <w:rsid w:val="0059556B"/>
    <w:rsid w:val="00595C9C"/>
    <w:rsid w:val="00596B2A"/>
    <w:rsid w:val="005A1DC3"/>
    <w:rsid w:val="005A2874"/>
    <w:rsid w:val="005A297E"/>
    <w:rsid w:val="005A2B53"/>
    <w:rsid w:val="005A31A7"/>
    <w:rsid w:val="005A409C"/>
    <w:rsid w:val="005A6434"/>
    <w:rsid w:val="005A6C2D"/>
    <w:rsid w:val="005B091B"/>
    <w:rsid w:val="005B24FD"/>
    <w:rsid w:val="005B2987"/>
    <w:rsid w:val="005B2B4B"/>
    <w:rsid w:val="005B42C0"/>
    <w:rsid w:val="005B4573"/>
    <w:rsid w:val="005B6F57"/>
    <w:rsid w:val="005C00E9"/>
    <w:rsid w:val="005C0991"/>
    <w:rsid w:val="005C1D53"/>
    <w:rsid w:val="005C365D"/>
    <w:rsid w:val="005C5620"/>
    <w:rsid w:val="005C5DA0"/>
    <w:rsid w:val="005C7228"/>
    <w:rsid w:val="005C728A"/>
    <w:rsid w:val="005D10EA"/>
    <w:rsid w:val="005D1739"/>
    <w:rsid w:val="005D1832"/>
    <w:rsid w:val="005D2E64"/>
    <w:rsid w:val="005D61C4"/>
    <w:rsid w:val="005D6E4F"/>
    <w:rsid w:val="005D6EF8"/>
    <w:rsid w:val="005E0904"/>
    <w:rsid w:val="005E0ABC"/>
    <w:rsid w:val="005E4848"/>
    <w:rsid w:val="005E4896"/>
    <w:rsid w:val="005E5643"/>
    <w:rsid w:val="005E5ACD"/>
    <w:rsid w:val="005E5D02"/>
    <w:rsid w:val="005E5E48"/>
    <w:rsid w:val="005F0999"/>
    <w:rsid w:val="005F0B2A"/>
    <w:rsid w:val="005F12DE"/>
    <w:rsid w:val="005F23A6"/>
    <w:rsid w:val="005F2F22"/>
    <w:rsid w:val="005F3360"/>
    <w:rsid w:val="005F3583"/>
    <w:rsid w:val="005F3A2E"/>
    <w:rsid w:val="005F7329"/>
    <w:rsid w:val="00600EAD"/>
    <w:rsid w:val="00602157"/>
    <w:rsid w:val="006053B4"/>
    <w:rsid w:val="006054B5"/>
    <w:rsid w:val="00605533"/>
    <w:rsid w:val="00605626"/>
    <w:rsid w:val="00607D1F"/>
    <w:rsid w:val="00607D7D"/>
    <w:rsid w:val="006106B5"/>
    <w:rsid w:val="00612146"/>
    <w:rsid w:val="00612D6B"/>
    <w:rsid w:val="00614ADF"/>
    <w:rsid w:val="00615566"/>
    <w:rsid w:val="00615E30"/>
    <w:rsid w:val="00617138"/>
    <w:rsid w:val="006171A2"/>
    <w:rsid w:val="00617953"/>
    <w:rsid w:val="0062117E"/>
    <w:rsid w:val="00621D19"/>
    <w:rsid w:val="00623848"/>
    <w:rsid w:val="00623E36"/>
    <w:rsid w:val="00623F4F"/>
    <w:rsid w:val="006249ED"/>
    <w:rsid w:val="00625C54"/>
    <w:rsid w:val="00627CFB"/>
    <w:rsid w:val="006302F8"/>
    <w:rsid w:val="00630A7A"/>
    <w:rsid w:val="0063280D"/>
    <w:rsid w:val="00633085"/>
    <w:rsid w:val="00633091"/>
    <w:rsid w:val="00633BDC"/>
    <w:rsid w:val="00633E13"/>
    <w:rsid w:val="00633E1C"/>
    <w:rsid w:val="006354D6"/>
    <w:rsid w:val="00637230"/>
    <w:rsid w:val="0064365F"/>
    <w:rsid w:val="00643801"/>
    <w:rsid w:val="0064388F"/>
    <w:rsid w:val="00644351"/>
    <w:rsid w:val="00644F75"/>
    <w:rsid w:val="006453F2"/>
    <w:rsid w:val="00645CFD"/>
    <w:rsid w:val="00647CB1"/>
    <w:rsid w:val="006512AF"/>
    <w:rsid w:val="00651528"/>
    <w:rsid w:val="00651881"/>
    <w:rsid w:val="00651C40"/>
    <w:rsid w:val="00652419"/>
    <w:rsid w:val="006535EA"/>
    <w:rsid w:val="00655B76"/>
    <w:rsid w:val="006578B9"/>
    <w:rsid w:val="00662F5E"/>
    <w:rsid w:val="00663BE2"/>
    <w:rsid w:val="00664CDD"/>
    <w:rsid w:val="0066620F"/>
    <w:rsid w:val="00670EE2"/>
    <w:rsid w:val="006720CA"/>
    <w:rsid w:val="0067366C"/>
    <w:rsid w:val="0067464D"/>
    <w:rsid w:val="006802E2"/>
    <w:rsid w:val="0068288C"/>
    <w:rsid w:val="00683391"/>
    <w:rsid w:val="00684254"/>
    <w:rsid w:val="00686C41"/>
    <w:rsid w:val="00686E52"/>
    <w:rsid w:val="00687063"/>
    <w:rsid w:val="0068708E"/>
    <w:rsid w:val="006910A7"/>
    <w:rsid w:val="00691C59"/>
    <w:rsid w:val="00692A06"/>
    <w:rsid w:val="00693ABD"/>
    <w:rsid w:val="00693E07"/>
    <w:rsid w:val="00697A8D"/>
    <w:rsid w:val="00697C4E"/>
    <w:rsid w:val="006A159D"/>
    <w:rsid w:val="006A1AF4"/>
    <w:rsid w:val="006A2A2F"/>
    <w:rsid w:val="006A2DDA"/>
    <w:rsid w:val="006A40A8"/>
    <w:rsid w:val="006B0294"/>
    <w:rsid w:val="006B0659"/>
    <w:rsid w:val="006B070D"/>
    <w:rsid w:val="006B2B34"/>
    <w:rsid w:val="006B52F8"/>
    <w:rsid w:val="006B5A72"/>
    <w:rsid w:val="006B6A67"/>
    <w:rsid w:val="006B79A0"/>
    <w:rsid w:val="006C1271"/>
    <w:rsid w:val="006C6CB2"/>
    <w:rsid w:val="006C6EFF"/>
    <w:rsid w:val="006C7EAF"/>
    <w:rsid w:val="006D0713"/>
    <w:rsid w:val="006D0786"/>
    <w:rsid w:val="006D084B"/>
    <w:rsid w:val="006D0EB3"/>
    <w:rsid w:val="006D1CC4"/>
    <w:rsid w:val="006D24EC"/>
    <w:rsid w:val="006D42DD"/>
    <w:rsid w:val="006D4836"/>
    <w:rsid w:val="006D49AC"/>
    <w:rsid w:val="006D5BEC"/>
    <w:rsid w:val="006D5C77"/>
    <w:rsid w:val="006D609B"/>
    <w:rsid w:val="006D6CC9"/>
    <w:rsid w:val="006D7855"/>
    <w:rsid w:val="006E139F"/>
    <w:rsid w:val="006E23D0"/>
    <w:rsid w:val="006E2727"/>
    <w:rsid w:val="006E7035"/>
    <w:rsid w:val="006F08C8"/>
    <w:rsid w:val="006F1FF9"/>
    <w:rsid w:val="006F4EA0"/>
    <w:rsid w:val="006F52FF"/>
    <w:rsid w:val="006F5348"/>
    <w:rsid w:val="006F617A"/>
    <w:rsid w:val="006F63EB"/>
    <w:rsid w:val="006F63F4"/>
    <w:rsid w:val="006F6406"/>
    <w:rsid w:val="006F6B94"/>
    <w:rsid w:val="006F7359"/>
    <w:rsid w:val="006F7532"/>
    <w:rsid w:val="006F7F6E"/>
    <w:rsid w:val="007016E1"/>
    <w:rsid w:val="00702F82"/>
    <w:rsid w:val="00703596"/>
    <w:rsid w:val="007055B3"/>
    <w:rsid w:val="00706866"/>
    <w:rsid w:val="00706CF1"/>
    <w:rsid w:val="0071105D"/>
    <w:rsid w:val="00711AAE"/>
    <w:rsid w:val="00711DE4"/>
    <w:rsid w:val="00712362"/>
    <w:rsid w:val="007138B4"/>
    <w:rsid w:val="00714477"/>
    <w:rsid w:val="0071531E"/>
    <w:rsid w:val="007165D2"/>
    <w:rsid w:val="007166A3"/>
    <w:rsid w:val="00717AE9"/>
    <w:rsid w:val="00720B6D"/>
    <w:rsid w:val="00722A55"/>
    <w:rsid w:val="00723DBA"/>
    <w:rsid w:val="00723E62"/>
    <w:rsid w:val="00724707"/>
    <w:rsid w:val="00725007"/>
    <w:rsid w:val="007261AA"/>
    <w:rsid w:val="00730203"/>
    <w:rsid w:val="0073190E"/>
    <w:rsid w:val="0073258E"/>
    <w:rsid w:val="00733867"/>
    <w:rsid w:val="00733F05"/>
    <w:rsid w:val="007343D2"/>
    <w:rsid w:val="00734CBA"/>
    <w:rsid w:val="00735E84"/>
    <w:rsid w:val="00735F86"/>
    <w:rsid w:val="0073669B"/>
    <w:rsid w:val="00740A0A"/>
    <w:rsid w:val="00740ECB"/>
    <w:rsid w:val="0074170A"/>
    <w:rsid w:val="00743E51"/>
    <w:rsid w:val="007453AF"/>
    <w:rsid w:val="00746569"/>
    <w:rsid w:val="0074662D"/>
    <w:rsid w:val="0074769F"/>
    <w:rsid w:val="007527DD"/>
    <w:rsid w:val="00752E91"/>
    <w:rsid w:val="00752F30"/>
    <w:rsid w:val="00753868"/>
    <w:rsid w:val="00753D71"/>
    <w:rsid w:val="00755C29"/>
    <w:rsid w:val="00756114"/>
    <w:rsid w:val="00756CB4"/>
    <w:rsid w:val="007604AB"/>
    <w:rsid w:val="0076071D"/>
    <w:rsid w:val="00760F6F"/>
    <w:rsid w:val="0076210A"/>
    <w:rsid w:val="0076426C"/>
    <w:rsid w:val="0076438A"/>
    <w:rsid w:val="00764D47"/>
    <w:rsid w:val="00765214"/>
    <w:rsid w:val="007658B4"/>
    <w:rsid w:val="00765A26"/>
    <w:rsid w:val="0076673B"/>
    <w:rsid w:val="00766C3F"/>
    <w:rsid w:val="00766DAB"/>
    <w:rsid w:val="007675E8"/>
    <w:rsid w:val="00767A16"/>
    <w:rsid w:val="00771BE6"/>
    <w:rsid w:val="00773BA2"/>
    <w:rsid w:val="0077447D"/>
    <w:rsid w:val="00774659"/>
    <w:rsid w:val="00774AF0"/>
    <w:rsid w:val="00775317"/>
    <w:rsid w:val="007757F0"/>
    <w:rsid w:val="00780135"/>
    <w:rsid w:val="00780F59"/>
    <w:rsid w:val="00781586"/>
    <w:rsid w:val="00781EC0"/>
    <w:rsid w:val="007827FD"/>
    <w:rsid w:val="007828B9"/>
    <w:rsid w:val="00782FCB"/>
    <w:rsid w:val="00790037"/>
    <w:rsid w:val="00790D3C"/>
    <w:rsid w:val="0079108E"/>
    <w:rsid w:val="007911FD"/>
    <w:rsid w:val="00792059"/>
    <w:rsid w:val="0079248C"/>
    <w:rsid w:val="00793C3B"/>
    <w:rsid w:val="00793F09"/>
    <w:rsid w:val="00794819"/>
    <w:rsid w:val="007950F1"/>
    <w:rsid w:val="007956A3"/>
    <w:rsid w:val="00795771"/>
    <w:rsid w:val="00796989"/>
    <w:rsid w:val="00796F61"/>
    <w:rsid w:val="007972F3"/>
    <w:rsid w:val="007A02A9"/>
    <w:rsid w:val="007A0891"/>
    <w:rsid w:val="007A0B72"/>
    <w:rsid w:val="007A0F19"/>
    <w:rsid w:val="007A2155"/>
    <w:rsid w:val="007A3A56"/>
    <w:rsid w:val="007A6C43"/>
    <w:rsid w:val="007A716B"/>
    <w:rsid w:val="007A78D2"/>
    <w:rsid w:val="007B0640"/>
    <w:rsid w:val="007B0996"/>
    <w:rsid w:val="007B09F3"/>
    <w:rsid w:val="007B1261"/>
    <w:rsid w:val="007B261A"/>
    <w:rsid w:val="007B34EB"/>
    <w:rsid w:val="007B371C"/>
    <w:rsid w:val="007B40BE"/>
    <w:rsid w:val="007B44FE"/>
    <w:rsid w:val="007B585D"/>
    <w:rsid w:val="007B7115"/>
    <w:rsid w:val="007C01FD"/>
    <w:rsid w:val="007C3DCC"/>
    <w:rsid w:val="007C40AC"/>
    <w:rsid w:val="007C6377"/>
    <w:rsid w:val="007C68D2"/>
    <w:rsid w:val="007C6F92"/>
    <w:rsid w:val="007C757F"/>
    <w:rsid w:val="007C7F57"/>
    <w:rsid w:val="007D12B5"/>
    <w:rsid w:val="007D18D8"/>
    <w:rsid w:val="007D4D7B"/>
    <w:rsid w:val="007D6B97"/>
    <w:rsid w:val="007D7313"/>
    <w:rsid w:val="007D7397"/>
    <w:rsid w:val="007D7DC3"/>
    <w:rsid w:val="007E0BA8"/>
    <w:rsid w:val="007E16A0"/>
    <w:rsid w:val="007E19E8"/>
    <w:rsid w:val="007E2895"/>
    <w:rsid w:val="007E2C99"/>
    <w:rsid w:val="007E45C2"/>
    <w:rsid w:val="007E63A9"/>
    <w:rsid w:val="007E6B1E"/>
    <w:rsid w:val="007E7DF0"/>
    <w:rsid w:val="007F073D"/>
    <w:rsid w:val="007F0AED"/>
    <w:rsid w:val="007F14BA"/>
    <w:rsid w:val="007F17D1"/>
    <w:rsid w:val="007F1B2D"/>
    <w:rsid w:val="007F2B2E"/>
    <w:rsid w:val="007F2EC5"/>
    <w:rsid w:val="007F3F93"/>
    <w:rsid w:val="007F41D1"/>
    <w:rsid w:val="007F432B"/>
    <w:rsid w:val="007F533B"/>
    <w:rsid w:val="007F7114"/>
    <w:rsid w:val="00800234"/>
    <w:rsid w:val="008014B6"/>
    <w:rsid w:val="00801584"/>
    <w:rsid w:val="00804AE2"/>
    <w:rsid w:val="00804C5C"/>
    <w:rsid w:val="00805DF8"/>
    <w:rsid w:val="00806C74"/>
    <w:rsid w:val="00806E52"/>
    <w:rsid w:val="00810CB3"/>
    <w:rsid w:val="00811B0B"/>
    <w:rsid w:val="00811F14"/>
    <w:rsid w:val="0081258D"/>
    <w:rsid w:val="008125C1"/>
    <w:rsid w:val="00813222"/>
    <w:rsid w:val="0081331D"/>
    <w:rsid w:val="008150AE"/>
    <w:rsid w:val="0081663D"/>
    <w:rsid w:val="00817172"/>
    <w:rsid w:val="0082180E"/>
    <w:rsid w:val="008232BF"/>
    <w:rsid w:val="008243C7"/>
    <w:rsid w:val="00826DA2"/>
    <w:rsid w:val="00827072"/>
    <w:rsid w:val="008276E4"/>
    <w:rsid w:val="00832183"/>
    <w:rsid w:val="00835521"/>
    <w:rsid w:val="0083554E"/>
    <w:rsid w:val="0083642D"/>
    <w:rsid w:val="0084227C"/>
    <w:rsid w:val="0084267E"/>
    <w:rsid w:val="008457A9"/>
    <w:rsid w:val="00845C53"/>
    <w:rsid w:val="00845C66"/>
    <w:rsid w:val="0084718C"/>
    <w:rsid w:val="00847F16"/>
    <w:rsid w:val="008531E9"/>
    <w:rsid w:val="0085350A"/>
    <w:rsid w:val="00854553"/>
    <w:rsid w:val="00855162"/>
    <w:rsid w:val="00855D81"/>
    <w:rsid w:val="00856840"/>
    <w:rsid w:val="00856A69"/>
    <w:rsid w:val="00857BA0"/>
    <w:rsid w:val="00860505"/>
    <w:rsid w:val="008614A8"/>
    <w:rsid w:val="008619B6"/>
    <w:rsid w:val="00862821"/>
    <w:rsid w:val="00862A24"/>
    <w:rsid w:val="00862E3C"/>
    <w:rsid w:val="008634F2"/>
    <w:rsid w:val="0086378F"/>
    <w:rsid w:val="008641A5"/>
    <w:rsid w:val="0086463F"/>
    <w:rsid w:val="008647E8"/>
    <w:rsid w:val="008648A1"/>
    <w:rsid w:val="00870E79"/>
    <w:rsid w:val="00872072"/>
    <w:rsid w:val="00872447"/>
    <w:rsid w:val="00874180"/>
    <w:rsid w:val="0087497E"/>
    <w:rsid w:val="00876766"/>
    <w:rsid w:val="008774E0"/>
    <w:rsid w:val="0087793F"/>
    <w:rsid w:val="008801D7"/>
    <w:rsid w:val="00880E70"/>
    <w:rsid w:val="0088167C"/>
    <w:rsid w:val="008818D1"/>
    <w:rsid w:val="008837C0"/>
    <w:rsid w:val="00883DA8"/>
    <w:rsid w:val="00884650"/>
    <w:rsid w:val="00884921"/>
    <w:rsid w:val="00885487"/>
    <w:rsid w:val="00885D03"/>
    <w:rsid w:val="008867D2"/>
    <w:rsid w:val="00887197"/>
    <w:rsid w:val="008873CB"/>
    <w:rsid w:val="008875DA"/>
    <w:rsid w:val="00890110"/>
    <w:rsid w:val="00890BC0"/>
    <w:rsid w:val="0089109C"/>
    <w:rsid w:val="00891F24"/>
    <w:rsid w:val="008926EF"/>
    <w:rsid w:val="00892DF2"/>
    <w:rsid w:val="008932FD"/>
    <w:rsid w:val="008948BA"/>
    <w:rsid w:val="00897358"/>
    <w:rsid w:val="008A065D"/>
    <w:rsid w:val="008A0B80"/>
    <w:rsid w:val="008A1A5A"/>
    <w:rsid w:val="008A1CB6"/>
    <w:rsid w:val="008A1DD1"/>
    <w:rsid w:val="008A3F3E"/>
    <w:rsid w:val="008A7ACE"/>
    <w:rsid w:val="008B1E1D"/>
    <w:rsid w:val="008B25A6"/>
    <w:rsid w:val="008B2A74"/>
    <w:rsid w:val="008B36AC"/>
    <w:rsid w:val="008B383E"/>
    <w:rsid w:val="008B38E4"/>
    <w:rsid w:val="008B4510"/>
    <w:rsid w:val="008B5600"/>
    <w:rsid w:val="008B6DCD"/>
    <w:rsid w:val="008B79EB"/>
    <w:rsid w:val="008C05C3"/>
    <w:rsid w:val="008C0E69"/>
    <w:rsid w:val="008C1293"/>
    <w:rsid w:val="008C1FCD"/>
    <w:rsid w:val="008C207C"/>
    <w:rsid w:val="008C228B"/>
    <w:rsid w:val="008C22AC"/>
    <w:rsid w:val="008C269A"/>
    <w:rsid w:val="008C3189"/>
    <w:rsid w:val="008C374B"/>
    <w:rsid w:val="008C3D72"/>
    <w:rsid w:val="008C69F8"/>
    <w:rsid w:val="008C6C8B"/>
    <w:rsid w:val="008C733F"/>
    <w:rsid w:val="008D2DE2"/>
    <w:rsid w:val="008D2F0E"/>
    <w:rsid w:val="008D4B01"/>
    <w:rsid w:val="008D4DCA"/>
    <w:rsid w:val="008D5111"/>
    <w:rsid w:val="008D7036"/>
    <w:rsid w:val="008D7A74"/>
    <w:rsid w:val="008E0F22"/>
    <w:rsid w:val="008E143D"/>
    <w:rsid w:val="008E32AC"/>
    <w:rsid w:val="008E3608"/>
    <w:rsid w:val="008E378B"/>
    <w:rsid w:val="008E5994"/>
    <w:rsid w:val="008F0EA5"/>
    <w:rsid w:val="008F2395"/>
    <w:rsid w:val="008F2D95"/>
    <w:rsid w:val="008F336F"/>
    <w:rsid w:val="008F42C4"/>
    <w:rsid w:val="008F54E3"/>
    <w:rsid w:val="008F7406"/>
    <w:rsid w:val="008F7A86"/>
    <w:rsid w:val="00900440"/>
    <w:rsid w:val="00901342"/>
    <w:rsid w:val="00902317"/>
    <w:rsid w:val="00903FD8"/>
    <w:rsid w:val="009046C6"/>
    <w:rsid w:val="009053CD"/>
    <w:rsid w:val="00907734"/>
    <w:rsid w:val="009103C5"/>
    <w:rsid w:val="00910496"/>
    <w:rsid w:val="0091090D"/>
    <w:rsid w:val="00910BF2"/>
    <w:rsid w:val="00910E69"/>
    <w:rsid w:val="00913B88"/>
    <w:rsid w:val="00913C12"/>
    <w:rsid w:val="0091452B"/>
    <w:rsid w:val="0091608E"/>
    <w:rsid w:val="009160E6"/>
    <w:rsid w:val="00916EF8"/>
    <w:rsid w:val="009214E4"/>
    <w:rsid w:val="0092464B"/>
    <w:rsid w:val="00924E76"/>
    <w:rsid w:val="00925002"/>
    <w:rsid w:val="009252B6"/>
    <w:rsid w:val="009257F5"/>
    <w:rsid w:val="00926DD5"/>
    <w:rsid w:val="00930528"/>
    <w:rsid w:val="009315F1"/>
    <w:rsid w:val="0093187F"/>
    <w:rsid w:val="0093371D"/>
    <w:rsid w:val="009346DB"/>
    <w:rsid w:val="00934701"/>
    <w:rsid w:val="00934856"/>
    <w:rsid w:val="00935FC5"/>
    <w:rsid w:val="00937B5B"/>
    <w:rsid w:val="009404EF"/>
    <w:rsid w:val="00942D46"/>
    <w:rsid w:val="009433AE"/>
    <w:rsid w:val="0094435A"/>
    <w:rsid w:val="00944C83"/>
    <w:rsid w:val="009452CA"/>
    <w:rsid w:val="009452E2"/>
    <w:rsid w:val="00945AA6"/>
    <w:rsid w:val="00946763"/>
    <w:rsid w:val="009471CF"/>
    <w:rsid w:val="00947839"/>
    <w:rsid w:val="00950C79"/>
    <w:rsid w:val="00950DFF"/>
    <w:rsid w:val="00951F8E"/>
    <w:rsid w:val="009522F8"/>
    <w:rsid w:val="00953A6B"/>
    <w:rsid w:val="00955834"/>
    <w:rsid w:val="009559BE"/>
    <w:rsid w:val="00955CB3"/>
    <w:rsid w:val="00957619"/>
    <w:rsid w:val="00957B0A"/>
    <w:rsid w:val="00957FC9"/>
    <w:rsid w:val="00963BFD"/>
    <w:rsid w:val="00964061"/>
    <w:rsid w:val="00966587"/>
    <w:rsid w:val="009666AC"/>
    <w:rsid w:val="0096678D"/>
    <w:rsid w:val="00967E28"/>
    <w:rsid w:val="00970E33"/>
    <w:rsid w:val="00971394"/>
    <w:rsid w:val="00971FE2"/>
    <w:rsid w:val="00972A02"/>
    <w:rsid w:val="00972A11"/>
    <w:rsid w:val="009734AA"/>
    <w:rsid w:val="009756D1"/>
    <w:rsid w:val="0097572A"/>
    <w:rsid w:val="00976378"/>
    <w:rsid w:val="0097742F"/>
    <w:rsid w:val="009800D6"/>
    <w:rsid w:val="00983461"/>
    <w:rsid w:val="0098481C"/>
    <w:rsid w:val="00984A96"/>
    <w:rsid w:val="00985CCF"/>
    <w:rsid w:val="00986920"/>
    <w:rsid w:val="00986EE0"/>
    <w:rsid w:val="0099040F"/>
    <w:rsid w:val="00990BE4"/>
    <w:rsid w:val="00991800"/>
    <w:rsid w:val="009919B5"/>
    <w:rsid w:val="00992707"/>
    <w:rsid w:val="00992F09"/>
    <w:rsid w:val="009930E8"/>
    <w:rsid w:val="00994ACB"/>
    <w:rsid w:val="00996997"/>
    <w:rsid w:val="009A32DD"/>
    <w:rsid w:val="009A47AC"/>
    <w:rsid w:val="009A559E"/>
    <w:rsid w:val="009A5785"/>
    <w:rsid w:val="009A68B1"/>
    <w:rsid w:val="009A6A39"/>
    <w:rsid w:val="009A76DD"/>
    <w:rsid w:val="009B3B85"/>
    <w:rsid w:val="009B3EB0"/>
    <w:rsid w:val="009B41F4"/>
    <w:rsid w:val="009B610B"/>
    <w:rsid w:val="009B6A29"/>
    <w:rsid w:val="009B76D2"/>
    <w:rsid w:val="009C11F9"/>
    <w:rsid w:val="009C1D74"/>
    <w:rsid w:val="009C2A56"/>
    <w:rsid w:val="009C3C1D"/>
    <w:rsid w:val="009C5D44"/>
    <w:rsid w:val="009C6926"/>
    <w:rsid w:val="009C7877"/>
    <w:rsid w:val="009C7A18"/>
    <w:rsid w:val="009D141F"/>
    <w:rsid w:val="009D1652"/>
    <w:rsid w:val="009D311E"/>
    <w:rsid w:val="009D334D"/>
    <w:rsid w:val="009D3F00"/>
    <w:rsid w:val="009D42A6"/>
    <w:rsid w:val="009D500A"/>
    <w:rsid w:val="009E23E2"/>
    <w:rsid w:val="009E2FD8"/>
    <w:rsid w:val="009E3997"/>
    <w:rsid w:val="009E7D5F"/>
    <w:rsid w:val="009F0893"/>
    <w:rsid w:val="009F0F0D"/>
    <w:rsid w:val="009F159A"/>
    <w:rsid w:val="009F1F12"/>
    <w:rsid w:val="009F3F28"/>
    <w:rsid w:val="009F5791"/>
    <w:rsid w:val="009F588A"/>
    <w:rsid w:val="009F623C"/>
    <w:rsid w:val="009F68F7"/>
    <w:rsid w:val="00A00456"/>
    <w:rsid w:val="00A0100F"/>
    <w:rsid w:val="00A01A75"/>
    <w:rsid w:val="00A0231A"/>
    <w:rsid w:val="00A04B3D"/>
    <w:rsid w:val="00A0538E"/>
    <w:rsid w:val="00A06222"/>
    <w:rsid w:val="00A10192"/>
    <w:rsid w:val="00A11DD8"/>
    <w:rsid w:val="00A12A9B"/>
    <w:rsid w:val="00A13166"/>
    <w:rsid w:val="00A1343C"/>
    <w:rsid w:val="00A1525E"/>
    <w:rsid w:val="00A15B42"/>
    <w:rsid w:val="00A172DC"/>
    <w:rsid w:val="00A200EA"/>
    <w:rsid w:val="00A206CE"/>
    <w:rsid w:val="00A20AF1"/>
    <w:rsid w:val="00A2368B"/>
    <w:rsid w:val="00A240F3"/>
    <w:rsid w:val="00A24EAC"/>
    <w:rsid w:val="00A25518"/>
    <w:rsid w:val="00A25B4D"/>
    <w:rsid w:val="00A260D1"/>
    <w:rsid w:val="00A264F2"/>
    <w:rsid w:val="00A2693A"/>
    <w:rsid w:val="00A27556"/>
    <w:rsid w:val="00A31D76"/>
    <w:rsid w:val="00A31FE2"/>
    <w:rsid w:val="00A34478"/>
    <w:rsid w:val="00A353D9"/>
    <w:rsid w:val="00A35CB4"/>
    <w:rsid w:val="00A363B0"/>
    <w:rsid w:val="00A36FC5"/>
    <w:rsid w:val="00A379BD"/>
    <w:rsid w:val="00A4186A"/>
    <w:rsid w:val="00A4194B"/>
    <w:rsid w:val="00A41CFF"/>
    <w:rsid w:val="00A4203E"/>
    <w:rsid w:val="00A42EA2"/>
    <w:rsid w:val="00A42FB2"/>
    <w:rsid w:val="00A44DF9"/>
    <w:rsid w:val="00A45F7D"/>
    <w:rsid w:val="00A514B6"/>
    <w:rsid w:val="00A521F0"/>
    <w:rsid w:val="00A6581A"/>
    <w:rsid w:val="00A664A8"/>
    <w:rsid w:val="00A675D1"/>
    <w:rsid w:val="00A6777F"/>
    <w:rsid w:val="00A67CCB"/>
    <w:rsid w:val="00A700CE"/>
    <w:rsid w:val="00A70F5C"/>
    <w:rsid w:val="00A71426"/>
    <w:rsid w:val="00A717E6"/>
    <w:rsid w:val="00A71B38"/>
    <w:rsid w:val="00A7279C"/>
    <w:rsid w:val="00A73536"/>
    <w:rsid w:val="00A73615"/>
    <w:rsid w:val="00A73C2A"/>
    <w:rsid w:val="00A75228"/>
    <w:rsid w:val="00A75B25"/>
    <w:rsid w:val="00A760A9"/>
    <w:rsid w:val="00A77F6F"/>
    <w:rsid w:val="00A8094D"/>
    <w:rsid w:val="00A80A04"/>
    <w:rsid w:val="00A82A09"/>
    <w:rsid w:val="00A8338B"/>
    <w:rsid w:val="00A9054C"/>
    <w:rsid w:val="00A92085"/>
    <w:rsid w:val="00A950E3"/>
    <w:rsid w:val="00A95C9B"/>
    <w:rsid w:val="00A960DD"/>
    <w:rsid w:val="00A96187"/>
    <w:rsid w:val="00A970FC"/>
    <w:rsid w:val="00AA0095"/>
    <w:rsid w:val="00AA1208"/>
    <w:rsid w:val="00AA24A3"/>
    <w:rsid w:val="00AA2589"/>
    <w:rsid w:val="00AA262A"/>
    <w:rsid w:val="00AA47A6"/>
    <w:rsid w:val="00AA4B14"/>
    <w:rsid w:val="00AA4C04"/>
    <w:rsid w:val="00AA58AC"/>
    <w:rsid w:val="00AA6051"/>
    <w:rsid w:val="00AA609B"/>
    <w:rsid w:val="00AA77AE"/>
    <w:rsid w:val="00AA77EA"/>
    <w:rsid w:val="00AB0432"/>
    <w:rsid w:val="00AB0A41"/>
    <w:rsid w:val="00AB1BB8"/>
    <w:rsid w:val="00AB1DCB"/>
    <w:rsid w:val="00AB2198"/>
    <w:rsid w:val="00AB2643"/>
    <w:rsid w:val="00AB2992"/>
    <w:rsid w:val="00AB3E8C"/>
    <w:rsid w:val="00AB4476"/>
    <w:rsid w:val="00AB4A7E"/>
    <w:rsid w:val="00AB5A79"/>
    <w:rsid w:val="00AB7595"/>
    <w:rsid w:val="00AB7D28"/>
    <w:rsid w:val="00AC09F5"/>
    <w:rsid w:val="00AC1A26"/>
    <w:rsid w:val="00AC1B4C"/>
    <w:rsid w:val="00AC26AD"/>
    <w:rsid w:val="00AC2EBF"/>
    <w:rsid w:val="00AC325A"/>
    <w:rsid w:val="00AC39FF"/>
    <w:rsid w:val="00AC479F"/>
    <w:rsid w:val="00AC4861"/>
    <w:rsid w:val="00AC5977"/>
    <w:rsid w:val="00AC7990"/>
    <w:rsid w:val="00AD039C"/>
    <w:rsid w:val="00AD2E6E"/>
    <w:rsid w:val="00AD43AA"/>
    <w:rsid w:val="00AD451C"/>
    <w:rsid w:val="00AD4A9D"/>
    <w:rsid w:val="00AD5AEE"/>
    <w:rsid w:val="00AD6302"/>
    <w:rsid w:val="00AD79C1"/>
    <w:rsid w:val="00AE09AC"/>
    <w:rsid w:val="00AE235A"/>
    <w:rsid w:val="00AE4454"/>
    <w:rsid w:val="00AE5228"/>
    <w:rsid w:val="00AE69C2"/>
    <w:rsid w:val="00AE770A"/>
    <w:rsid w:val="00AF302F"/>
    <w:rsid w:val="00AF32C7"/>
    <w:rsid w:val="00AF345A"/>
    <w:rsid w:val="00AF3BB7"/>
    <w:rsid w:val="00AF4C2B"/>
    <w:rsid w:val="00AF5090"/>
    <w:rsid w:val="00AF645E"/>
    <w:rsid w:val="00AF789D"/>
    <w:rsid w:val="00AF7D36"/>
    <w:rsid w:val="00B010A9"/>
    <w:rsid w:val="00B015B4"/>
    <w:rsid w:val="00B01DE3"/>
    <w:rsid w:val="00B0224F"/>
    <w:rsid w:val="00B02B5E"/>
    <w:rsid w:val="00B06220"/>
    <w:rsid w:val="00B06C77"/>
    <w:rsid w:val="00B06F09"/>
    <w:rsid w:val="00B1245E"/>
    <w:rsid w:val="00B12B7A"/>
    <w:rsid w:val="00B131F3"/>
    <w:rsid w:val="00B13441"/>
    <w:rsid w:val="00B20922"/>
    <w:rsid w:val="00B211BE"/>
    <w:rsid w:val="00B226CF"/>
    <w:rsid w:val="00B22FA2"/>
    <w:rsid w:val="00B234C6"/>
    <w:rsid w:val="00B26A01"/>
    <w:rsid w:val="00B32267"/>
    <w:rsid w:val="00B353B9"/>
    <w:rsid w:val="00B355E4"/>
    <w:rsid w:val="00B35751"/>
    <w:rsid w:val="00B35CE4"/>
    <w:rsid w:val="00B36095"/>
    <w:rsid w:val="00B37658"/>
    <w:rsid w:val="00B413FC"/>
    <w:rsid w:val="00B436A0"/>
    <w:rsid w:val="00B438DB"/>
    <w:rsid w:val="00B452B5"/>
    <w:rsid w:val="00B45574"/>
    <w:rsid w:val="00B45D24"/>
    <w:rsid w:val="00B4667D"/>
    <w:rsid w:val="00B469A1"/>
    <w:rsid w:val="00B47432"/>
    <w:rsid w:val="00B517C3"/>
    <w:rsid w:val="00B51BA4"/>
    <w:rsid w:val="00B51C3E"/>
    <w:rsid w:val="00B51E52"/>
    <w:rsid w:val="00B52410"/>
    <w:rsid w:val="00B53F27"/>
    <w:rsid w:val="00B5417B"/>
    <w:rsid w:val="00B54362"/>
    <w:rsid w:val="00B56851"/>
    <w:rsid w:val="00B602CF"/>
    <w:rsid w:val="00B62C7D"/>
    <w:rsid w:val="00B63FC6"/>
    <w:rsid w:val="00B6479B"/>
    <w:rsid w:val="00B66EF0"/>
    <w:rsid w:val="00B705A2"/>
    <w:rsid w:val="00B707BD"/>
    <w:rsid w:val="00B70D4B"/>
    <w:rsid w:val="00B73542"/>
    <w:rsid w:val="00B741DC"/>
    <w:rsid w:val="00B74C09"/>
    <w:rsid w:val="00B75DA3"/>
    <w:rsid w:val="00B76F02"/>
    <w:rsid w:val="00B76F74"/>
    <w:rsid w:val="00B77DB3"/>
    <w:rsid w:val="00B8057A"/>
    <w:rsid w:val="00B812CD"/>
    <w:rsid w:val="00B81853"/>
    <w:rsid w:val="00B81F8C"/>
    <w:rsid w:val="00B82C2D"/>
    <w:rsid w:val="00B84567"/>
    <w:rsid w:val="00B84AD9"/>
    <w:rsid w:val="00B85FFF"/>
    <w:rsid w:val="00B8608B"/>
    <w:rsid w:val="00B8645D"/>
    <w:rsid w:val="00B86CD8"/>
    <w:rsid w:val="00B87499"/>
    <w:rsid w:val="00B90BAF"/>
    <w:rsid w:val="00B9332B"/>
    <w:rsid w:val="00B93BDE"/>
    <w:rsid w:val="00B9685A"/>
    <w:rsid w:val="00BA0DDF"/>
    <w:rsid w:val="00BA0F04"/>
    <w:rsid w:val="00BA1786"/>
    <w:rsid w:val="00BA2CC6"/>
    <w:rsid w:val="00BA37F6"/>
    <w:rsid w:val="00BB03F3"/>
    <w:rsid w:val="00BB1CD1"/>
    <w:rsid w:val="00BB1CFA"/>
    <w:rsid w:val="00BB35F6"/>
    <w:rsid w:val="00BB4B97"/>
    <w:rsid w:val="00BB5616"/>
    <w:rsid w:val="00BB5BE2"/>
    <w:rsid w:val="00BB6886"/>
    <w:rsid w:val="00BB7605"/>
    <w:rsid w:val="00BC12F2"/>
    <w:rsid w:val="00BC42B3"/>
    <w:rsid w:val="00BC4D2D"/>
    <w:rsid w:val="00BC51E0"/>
    <w:rsid w:val="00BC57BC"/>
    <w:rsid w:val="00BC6FE8"/>
    <w:rsid w:val="00BC724B"/>
    <w:rsid w:val="00BC7B5F"/>
    <w:rsid w:val="00BD1B69"/>
    <w:rsid w:val="00BD23C7"/>
    <w:rsid w:val="00BD2C4A"/>
    <w:rsid w:val="00BD48CD"/>
    <w:rsid w:val="00BD4EE1"/>
    <w:rsid w:val="00BD51EC"/>
    <w:rsid w:val="00BD5EE4"/>
    <w:rsid w:val="00BD6213"/>
    <w:rsid w:val="00BD68DC"/>
    <w:rsid w:val="00BD7229"/>
    <w:rsid w:val="00BE0705"/>
    <w:rsid w:val="00BE080B"/>
    <w:rsid w:val="00BE0C3C"/>
    <w:rsid w:val="00BE13C6"/>
    <w:rsid w:val="00BE1A62"/>
    <w:rsid w:val="00BE2DB7"/>
    <w:rsid w:val="00BE3E67"/>
    <w:rsid w:val="00BE5089"/>
    <w:rsid w:val="00BE531D"/>
    <w:rsid w:val="00BE5D38"/>
    <w:rsid w:val="00BE7495"/>
    <w:rsid w:val="00BF0103"/>
    <w:rsid w:val="00BF0407"/>
    <w:rsid w:val="00BF0AD7"/>
    <w:rsid w:val="00BF22BD"/>
    <w:rsid w:val="00BF35D4"/>
    <w:rsid w:val="00BF524D"/>
    <w:rsid w:val="00BF533C"/>
    <w:rsid w:val="00BF562D"/>
    <w:rsid w:val="00BF644F"/>
    <w:rsid w:val="00BF64EF"/>
    <w:rsid w:val="00BF655C"/>
    <w:rsid w:val="00BF6722"/>
    <w:rsid w:val="00BF72EF"/>
    <w:rsid w:val="00BF79DC"/>
    <w:rsid w:val="00C00133"/>
    <w:rsid w:val="00C0150E"/>
    <w:rsid w:val="00C02C83"/>
    <w:rsid w:val="00C03225"/>
    <w:rsid w:val="00C03B2D"/>
    <w:rsid w:val="00C056A9"/>
    <w:rsid w:val="00C05723"/>
    <w:rsid w:val="00C06FD3"/>
    <w:rsid w:val="00C0725C"/>
    <w:rsid w:val="00C10365"/>
    <w:rsid w:val="00C1205F"/>
    <w:rsid w:val="00C12A4B"/>
    <w:rsid w:val="00C13217"/>
    <w:rsid w:val="00C178C7"/>
    <w:rsid w:val="00C20A2C"/>
    <w:rsid w:val="00C217FB"/>
    <w:rsid w:val="00C21BEB"/>
    <w:rsid w:val="00C220F3"/>
    <w:rsid w:val="00C2241C"/>
    <w:rsid w:val="00C2367B"/>
    <w:rsid w:val="00C238D1"/>
    <w:rsid w:val="00C23D9D"/>
    <w:rsid w:val="00C2408E"/>
    <w:rsid w:val="00C243AF"/>
    <w:rsid w:val="00C24E10"/>
    <w:rsid w:val="00C2509B"/>
    <w:rsid w:val="00C303B8"/>
    <w:rsid w:val="00C30DD8"/>
    <w:rsid w:val="00C315BD"/>
    <w:rsid w:val="00C316E1"/>
    <w:rsid w:val="00C32103"/>
    <w:rsid w:val="00C334A5"/>
    <w:rsid w:val="00C34109"/>
    <w:rsid w:val="00C347E4"/>
    <w:rsid w:val="00C373F4"/>
    <w:rsid w:val="00C40502"/>
    <w:rsid w:val="00C407E2"/>
    <w:rsid w:val="00C40A23"/>
    <w:rsid w:val="00C41C4D"/>
    <w:rsid w:val="00C421BE"/>
    <w:rsid w:val="00C42FD1"/>
    <w:rsid w:val="00C4345C"/>
    <w:rsid w:val="00C43621"/>
    <w:rsid w:val="00C437D4"/>
    <w:rsid w:val="00C44B20"/>
    <w:rsid w:val="00C454C8"/>
    <w:rsid w:val="00C4669F"/>
    <w:rsid w:val="00C46926"/>
    <w:rsid w:val="00C472CE"/>
    <w:rsid w:val="00C47724"/>
    <w:rsid w:val="00C47DB7"/>
    <w:rsid w:val="00C501FA"/>
    <w:rsid w:val="00C52A9A"/>
    <w:rsid w:val="00C55E78"/>
    <w:rsid w:val="00C55F4F"/>
    <w:rsid w:val="00C56E98"/>
    <w:rsid w:val="00C572CF"/>
    <w:rsid w:val="00C57A1D"/>
    <w:rsid w:val="00C6118B"/>
    <w:rsid w:val="00C61AAC"/>
    <w:rsid w:val="00C61B70"/>
    <w:rsid w:val="00C61E8E"/>
    <w:rsid w:val="00C633F1"/>
    <w:rsid w:val="00C6346F"/>
    <w:rsid w:val="00C63AED"/>
    <w:rsid w:val="00C648E8"/>
    <w:rsid w:val="00C64C22"/>
    <w:rsid w:val="00C65911"/>
    <w:rsid w:val="00C67A76"/>
    <w:rsid w:val="00C67FBB"/>
    <w:rsid w:val="00C73375"/>
    <w:rsid w:val="00C752DC"/>
    <w:rsid w:val="00C75E0A"/>
    <w:rsid w:val="00C76FE8"/>
    <w:rsid w:val="00C82C71"/>
    <w:rsid w:val="00C83D0C"/>
    <w:rsid w:val="00C91875"/>
    <w:rsid w:val="00C95BF7"/>
    <w:rsid w:val="00C96677"/>
    <w:rsid w:val="00C979A2"/>
    <w:rsid w:val="00C97F75"/>
    <w:rsid w:val="00CA0451"/>
    <w:rsid w:val="00CA277E"/>
    <w:rsid w:val="00CA2E4E"/>
    <w:rsid w:val="00CA32D0"/>
    <w:rsid w:val="00CA4F48"/>
    <w:rsid w:val="00CA5D62"/>
    <w:rsid w:val="00CA6E9D"/>
    <w:rsid w:val="00CB307C"/>
    <w:rsid w:val="00CB3F96"/>
    <w:rsid w:val="00CB4AB3"/>
    <w:rsid w:val="00CB4E3C"/>
    <w:rsid w:val="00CB4FDD"/>
    <w:rsid w:val="00CB66E2"/>
    <w:rsid w:val="00CB7213"/>
    <w:rsid w:val="00CB72B9"/>
    <w:rsid w:val="00CC2015"/>
    <w:rsid w:val="00CC2C81"/>
    <w:rsid w:val="00CC2DE9"/>
    <w:rsid w:val="00CC34D0"/>
    <w:rsid w:val="00CC4642"/>
    <w:rsid w:val="00CC6D20"/>
    <w:rsid w:val="00CD0865"/>
    <w:rsid w:val="00CD09A7"/>
    <w:rsid w:val="00CD09E9"/>
    <w:rsid w:val="00CD193E"/>
    <w:rsid w:val="00CD3B01"/>
    <w:rsid w:val="00CD4697"/>
    <w:rsid w:val="00CD5387"/>
    <w:rsid w:val="00CD67C0"/>
    <w:rsid w:val="00CD711E"/>
    <w:rsid w:val="00CE0088"/>
    <w:rsid w:val="00CE07D2"/>
    <w:rsid w:val="00CE269E"/>
    <w:rsid w:val="00CE42DA"/>
    <w:rsid w:val="00CE486A"/>
    <w:rsid w:val="00CE602E"/>
    <w:rsid w:val="00CE6203"/>
    <w:rsid w:val="00CE67A5"/>
    <w:rsid w:val="00CE6E1F"/>
    <w:rsid w:val="00CE7559"/>
    <w:rsid w:val="00CF2798"/>
    <w:rsid w:val="00CF3E1E"/>
    <w:rsid w:val="00CF4635"/>
    <w:rsid w:val="00CF4B93"/>
    <w:rsid w:val="00CF5DC7"/>
    <w:rsid w:val="00CF61EE"/>
    <w:rsid w:val="00CF70BF"/>
    <w:rsid w:val="00CF7DA0"/>
    <w:rsid w:val="00D00D13"/>
    <w:rsid w:val="00D01402"/>
    <w:rsid w:val="00D045C7"/>
    <w:rsid w:val="00D054E0"/>
    <w:rsid w:val="00D07C9A"/>
    <w:rsid w:val="00D10751"/>
    <w:rsid w:val="00D11563"/>
    <w:rsid w:val="00D11BAD"/>
    <w:rsid w:val="00D13182"/>
    <w:rsid w:val="00D13D74"/>
    <w:rsid w:val="00D146A6"/>
    <w:rsid w:val="00D159F3"/>
    <w:rsid w:val="00D17A96"/>
    <w:rsid w:val="00D209BE"/>
    <w:rsid w:val="00D210C9"/>
    <w:rsid w:val="00D21473"/>
    <w:rsid w:val="00D2195C"/>
    <w:rsid w:val="00D21D10"/>
    <w:rsid w:val="00D25A5D"/>
    <w:rsid w:val="00D2600E"/>
    <w:rsid w:val="00D31287"/>
    <w:rsid w:val="00D33D29"/>
    <w:rsid w:val="00D34EAC"/>
    <w:rsid w:val="00D355C4"/>
    <w:rsid w:val="00D363E5"/>
    <w:rsid w:val="00D37632"/>
    <w:rsid w:val="00D41C2E"/>
    <w:rsid w:val="00D41C34"/>
    <w:rsid w:val="00D42B61"/>
    <w:rsid w:val="00D43055"/>
    <w:rsid w:val="00D43BBE"/>
    <w:rsid w:val="00D44297"/>
    <w:rsid w:val="00D442F5"/>
    <w:rsid w:val="00D448ED"/>
    <w:rsid w:val="00D45419"/>
    <w:rsid w:val="00D45AFD"/>
    <w:rsid w:val="00D45D1E"/>
    <w:rsid w:val="00D467AB"/>
    <w:rsid w:val="00D47066"/>
    <w:rsid w:val="00D50C34"/>
    <w:rsid w:val="00D53BEC"/>
    <w:rsid w:val="00D53EFA"/>
    <w:rsid w:val="00D559A3"/>
    <w:rsid w:val="00D55B2F"/>
    <w:rsid w:val="00D569FB"/>
    <w:rsid w:val="00D56C15"/>
    <w:rsid w:val="00D57397"/>
    <w:rsid w:val="00D60E5E"/>
    <w:rsid w:val="00D617CE"/>
    <w:rsid w:val="00D61A42"/>
    <w:rsid w:val="00D62184"/>
    <w:rsid w:val="00D62E82"/>
    <w:rsid w:val="00D62EB0"/>
    <w:rsid w:val="00D656B5"/>
    <w:rsid w:val="00D66840"/>
    <w:rsid w:val="00D67829"/>
    <w:rsid w:val="00D67A5C"/>
    <w:rsid w:val="00D67EE8"/>
    <w:rsid w:val="00D70354"/>
    <w:rsid w:val="00D711FD"/>
    <w:rsid w:val="00D730E3"/>
    <w:rsid w:val="00D747FF"/>
    <w:rsid w:val="00D74AA9"/>
    <w:rsid w:val="00D76A3F"/>
    <w:rsid w:val="00D76BF5"/>
    <w:rsid w:val="00D76E06"/>
    <w:rsid w:val="00D77347"/>
    <w:rsid w:val="00D8078E"/>
    <w:rsid w:val="00D81421"/>
    <w:rsid w:val="00D81BB3"/>
    <w:rsid w:val="00D82236"/>
    <w:rsid w:val="00D848CB"/>
    <w:rsid w:val="00D85995"/>
    <w:rsid w:val="00D86089"/>
    <w:rsid w:val="00D8611D"/>
    <w:rsid w:val="00D8667D"/>
    <w:rsid w:val="00D90316"/>
    <w:rsid w:val="00D904EE"/>
    <w:rsid w:val="00D91431"/>
    <w:rsid w:val="00D92E33"/>
    <w:rsid w:val="00D930D4"/>
    <w:rsid w:val="00D94019"/>
    <w:rsid w:val="00D9500E"/>
    <w:rsid w:val="00D962AA"/>
    <w:rsid w:val="00D96CEC"/>
    <w:rsid w:val="00D9734D"/>
    <w:rsid w:val="00DA06FF"/>
    <w:rsid w:val="00DA194B"/>
    <w:rsid w:val="00DA3FBB"/>
    <w:rsid w:val="00DA4F83"/>
    <w:rsid w:val="00DA5277"/>
    <w:rsid w:val="00DA5B52"/>
    <w:rsid w:val="00DA6339"/>
    <w:rsid w:val="00DA63B6"/>
    <w:rsid w:val="00DA650C"/>
    <w:rsid w:val="00DA7534"/>
    <w:rsid w:val="00DA7C60"/>
    <w:rsid w:val="00DB2D3B"/>
    <w:rsid w:val="00DB6288"/>
    <w:rsid w:val="00DB6C1C"/>
    <w:rsid w:val="00DB79DC"/>
    <w:rsid w:val="00DC0633"/>
    <w:rsid w:val="00DC15CD"/>
    <w:rsid w:val="00DC2B1B"/>
    <w:rsid w:val="00DC2C42"/>
    <w:rsid w:val="00DC4B55"/>
    <w:rsid w:val="00DC5CCE"/>
    <w:rsid w:val="00DC698A"/>
    <w:rsid w:val="00DC7BA5"/>
    <w:rsid w:val="00DC7C70"/>
    <w:rsid w:val="00DD141A"/>
    <w:rsid w:val="00DD159B"/>
    <w:rsid w:val="00DD21E0"/>
    <w:rsid w:val="00DD3908"/>
    <w:rsid w:val="00DD3D16"/>
    <w:rsid w:val="00DD4326"/>
    <w:rsid w:val="00DD514C"/>
    <w:rsid w:val="00DD5526"/>
    <w:rsid w:val="00DD72C4"/>
    <w:rsid w:val="00DE04A0"/>
    <w:rsid w:val="00DE102A"/>
    <w:rsid w:val="00DE224E"/>
    <w:rsid w:val="00DE29BB"/>
    <w:rsid w:val="00DE38F1"/>
    <w:rsid w:val="00DF2018"/>
    <w:rsid w:val="00DF317E"/>
    <w:rsid w:val="00DF32AB"/>
    <w:rsid w:val="00DF3DEC"/>
    <w:rsid w:val="00DF3E34"/>
    <w:rsid w:val="00DF529F"/>
    <w:rsid w:val="00DF6D98"/>
    <w:rsid w:val="00DF6EAD"/>
    <w:rsid w:val="00E006DE"/>
    <w:rsid w:val="00E02DD1"/>
    <w:rsid w:val="00E034D0"/>
    <w:rsid w:val="00E04496"/>
    <w:rsid w:val="00E050C3"/>
    <w:rsid w:val="00E052D5"/>
    <w:rsid w:val="00E053D3"/>
    <w:rsid w:val="00E0628F"/>
    <w:rsid w:val="00E06664"/>
    <w:rsid w:val="00E07C1D"/>
    <w:rsid w:val="00E11220"/>
    <w:rsid w:val="00E11480"/>
    <w:rsid w:val="00E1285E"/>
    <w:rsid w:val="00E12CE0"/>
    <w:rsid w:val="00E12F4B"/>
    <w:rsid w:val="00E12FAA"/>
    <w:rsid w:val="00E13188"/>
    <w:rsid w:val="00E13D88"/>
    <w:rsid w:val="00E1571C"/>
    <w:rsid w:val="00E1723F"/>
    <w:rsid w:val="00E24C5A"/>
    <w:rsid w:val="00E24E13"/>
    <w:rsid w:val="00E24EF8"/>
    <w:rsid w:val="00E26950"/>
    <w:rsid w:val="00E30236"/>
    <w:rsid w:val="00E32330"/>
    <w:rsid w:val="00E3387F"/>
    <w:rsid w:val="00E353D4"/>
    <w:rsid w:val="00E35CF7"/>
    <w:rsid w:val="00E363B0"/>
    <w:rsid w:val="00E41073"/>
    <w:rsid w:val="00E41557"/>
    <w:rsid w:val="00E41BCF"/>
    <w:rsid w:val="00E43B7F"/>
    <w:rsid w:val="00E43CAC"/>
    <w:rsid w:val="00E43F29"/>
    <w:rsid w:val="00E4425B"/>
    <w:rsid w:val="00E44903"/>
    <w:rsid w:val="00E44B86"/>
    <w:rsid w:val="00E45817"/>
    <w:rsid w:val="00E4635A"/>
    <w:rsid w:val="00E4775D"/>
    <w:rsid w:val="00E47F9B"/>
    <w:rsid w:val="00E51795"/>
    <w:rsid w:val="00E5193D"/>
    <w:rsid w:val="00E53E25"/>
    <w:rsid w:val="00E54BE8"/>
    <w:rsid w:val="00E54D0C"/>
    <w:rsid w:val="00E5623F"/>
    <w:rsid w:val="00E5699F"/>
    <w:rsid w:val="00E57515"/>
    <w:rsid w:val="00E603AF"/>
    <w:rsid w:val="00E61534"/>
    <w:rsid w:val="00E61B6D"/>
    <w:rsid w:val="00E65066"/>
    <w:rsid w:val="00E667CE"/>
    <w:rsid w:val="00E66AF4"/>
    <w:rsid w:val="00E67388"/>
    <w:rsid w:val="00E677DC"/>
    <w:rsid w:val="00E702B4"/>
    <w:rsid w:val="00E70F77"/>
    <w:rsid w:val="00E716FA"/>
    <w:rsid w:val="00E71D47"/>
    <w:rsid w:val="00E72C44"/>
    <w:rsid w:val="00E7698B"/>
    <w:rsid w:val="00E77178"/>
    <w:rsid w:val="00E80415"/>
    <w:rsid w:val="00E81E1E"/>
    <w:rsid w:val="00E82198"/>
    <w:rsid w:val="00E83A9A"/>
    <w:rsid w:val="00E84704"/>
    <w:rsid w:val="00E90662"/>
    <w:rsid w:val="00E913E2"/>
    <w:rsid w:val="00E922AD"/>
    <w:rsid w:val="00E92358"/>
    <w:rsid w:val="00E9638E"/>
    <w:rsid w:val="00E96511"/>
    <w:rsid w:val="00E974B9"/>
    <w:rsid w:val="00E97E88"/>
    <w:rsid w:val="00EA0250"/>
    <w:rsid w:val="00EA14CB"/>
    <w:rsid w:val="00EA20DD"/>
    <w:rsid w:val="00EA492C"/>
    <w:rsid w:val="00EA51BE"/>
    <w:rsid w:val="00EA586D"/>
    <w:rsid w:val="00EA5A09"/>
    <w:rsid w:val="00EA5F33"/>
    <w:rsid w:val="00EA6206"/>
    <w:rsid w:val="00EA6989"/>
    <w:rsid w:val="00EA6BF5"/>
    <w:rsid w:val="00EA76B2"/>
    <w:rsid w:val="00EA76ED"/>
    <w:rsid w:val="00EB0444"/>
    <w:rsid w:val="00EB238E"/>
    <w:rsid w:val="00EB438F"/>
    <w:rsid w:val="00EB612D"/>
    <w:rsid w:val="00EB72EC"/>
    <w:rsid w:val="00EC1055"/>
    <w:rsid w:val="00EC18F0"/>
    <w:rsid w:val="00EC1BE6"/>
    <w:rsid w:val="00EC335F"/>
    <w:rsid w:val="00EC3FAE"/>
    <w:rsid w:val="00EC4C06"/>
    <w:rsid w:val="00EC4D62"/>
    <w:rsid w:val="00EC4D72"/>
    <w:rsid w:val="00EC5E32"/>
    <w:rsid w:val="00EC62E3"/>
    <w:rsid w:val="00EC7BEF"/>
    <w:rsid w:val="00ED06A7"/>
    <w:rsid w:val="00ED13BD"/>
    <w:rsid w:val="00ED38DE"/>
    <w:rsid w:val="00ED3B40"/>
    <w:rsid w:val="00ED58C2"/>
    <w:rsid w:val="00ED64A6"/>
    <w:rsid w:val="00ED7BEA"/>
    <w:rsid w:val="00EE048C"/>
    <w:rsid w:val="00EE0700"/>
    <w:rsid w:val="00EE29C3"/>
    <w:rsid w:val="00EE46F6"/>
    <w:rsid w:val="00EE6221"/>
    <w:rsid w:val="00EE6583"/>
    <w:rsid w:val="00EE7779"/>
    <w:rsid w:val="00EE7FCA"/>
    <w:rsid w:val="00EF02C3"/>
    <w:rsid w:val="00EF0479"/>
    <w:rsid w:val="00EF05DC"/>
    <w:rsid w:val="00EF0A0D"/>
    <w:rsid w:val="00EF0FCF"/>
    <w:rsid w:val="00EF12FB"/>
    <w:rsid w:val="00EF3158"/>
    <w:rsid w:val="00EF34EC"/>
    <w:rsid w:val="00EF433F"/>
    <w:rsid w:val="00EF47C2"/>
    <w:rsid w:val="00EF51F0"/>
    <w:rsid w:val="00EF59BA"/>
    <w:rsid w:val="00EF753F"/>
    <w:rsid w:val="00EF7871"/>
    <w:rsid w:val="00EF7CEA"/>
    <w:rsid w:val="00F002B8"/>
    <w:rsid w:val="00F00FB9"/>
    <w:rsid w:val="00F0285F"/>
    <w:rsid w:val="00F02F15"/>
    <w:rsid w:val="00F033CD"/>
    <w:rsid w:val="00F053EE"/>
    <w:rsid w:val="00F05AAE"/>
    <w:rsid w:val="00F067BA"/>
    <w:rsid w:val="00F06922"/>
    <w:rsid w:val="00F07158"/>
    <w:rsid w:val="00F07CD3"/>
    <w:rsid w:val="00F10ABB"/>
    <w:rsid w:val="00F10B41"/>
    <w:rsid w:val="00F110CB"/>
    <w:rsid w:val="00F1269D"/>
    <w:rsid w:val="00F12BCD"/>
    <w:rsid w:val="00F12D3E"/>
    <w:rsid w:val="00F14EC4"/>
    <w:rsid w:val="00F15C3F"/>
    <w:rsid w:val="00F21A9C"/>
    <w:rsid w:val="00F22062"/>
    <w:rsid w:val="00F23A02"/>
    <w:rsid w:val="00F24D59"/>
    <w:rsid w:val="00F25434"/>
    <w:rsid w:val="00F2563C"/>
    <w:rsid w:val="00F2655C"/>
    <w:rsid w:val="00F27319"/>
    <w:rsid w:val="00F27932"/>
    <w:rsid w:val="00F27DCF"/>
    <w:rsid w:val="00F30369"/>
    <w:rsid w:val="00F31397"/>
    <w:rsid w:val="00F34CAA"/>
    <w:rsid w:val="00F34DAC"/>
    <w:rsid w:val="00F351C4"/>
    <w:rsid w:val="00F36834"/>
    <w:rsid w:val="00F40078"/>
    <w:rsid w:val="00F40B3D"/>
    <w:rsid w:val="00F42D3F"/>
    <w:rsid w:val="00F43700"/>
    <w:rsid w:val="00F44108"/>
    <w:rsid w:val="00F4557F"/>
    <w:rsid w:val="00F4606C"/>
    <w:rsid w:val="00F46317"/>
    <w:rsid w:val="00F46B28"/>
    <w:rsid w:val="00F474EE"/>
    <w:rsid w:val="00F50B97"/>
    <w:rsid w:val="00F5130E"/>
    <w:rsid w:val="00F5172A"/>
    <w:rsid w:val="00F52DBA"/>
    <w:rsid w:val="00F552F4"/>
    <w:rsid w:val="00F57489"/>
    <w:rsid w:val="00F60E37"/>
    <w:rsid w:val="00F62F2B"/>
    <w:rsid w:val="00F63C93"/>
    <w:rsid w:val="00F65394"/>
    <w:rsid w:val="00F65F23"/>
    <w:rsid w:val="00F67029"/>
    <w:rsid w:val="00F67834"/>
    <w:rsid w:val="00F67C61"/>
    <w:rsid w:val="00F70815"/>
    <w:rsid w:val="00F715A1"/>
    <w:rsid w:val="00F718AF"/>
    <w:rsid w:val="00F72AEA"/>
    <w:rsid w:val="00F72F21"/>
    <w:rsid w:val="00F73E49"/>
    <w:rsid w:val="00F74046"/>
    <w:rsid w:val="00F7422B"/>
    <w:rsid w:val="00F7488C"/>
    <w:rsid w:val="00F750EC"/>
    <w:rsid w:val="00F76AE8"/>
    <w:rsid w:val="00F76DA3"/>
    <w:rsid w:val="00F77344"/>
    <w:rsid w:val="00F8092F"/>
    <w:rsid w:val="00F81854"/>
    <w:rsid w:val="00F8262F"/>
    <w:rsid w:val="00F82749"/>
    <w:rsid w:val="00F85A74"/>
    <w:rsid w:val="00F85C8D"/>
    <w:rsid w:val="00F85F97"/>
    <w:rsid w:val="00F90EEA"/>
    <w:rsid w:val="00F925B0"/>
    <w:rsid w:val="00F954CA"/>
    <w:rsid w:val="00F960F1"/>
    <w:rsid w:val="00F967A0"/>
    <w:rsid w:val="00FA001E"/>
    <w:rsid w:val="00FA0054"/>
    <w:rsid w:val="00FA0AAD"/>
    <w:rsid w:val="00FA0E4E"/>
    <w:rsid w:val="00FA2FA6"/>
    <w:rsid w:val="00FA3A69"/>
    <w:rsid w:val="00FA438F"/>
    <w:rsid w:val="00FA591A"/>
    <w:rsid w:val="00FA65EA"/>
    <w:rsid w:val="00FA79A5"/>
    <w:rsid w:val="00FB094D"/>
    <w:rsid w:val="00FB0E96"/>
    <w:rsid w:val="00FB105C"/>
    <w:rsid w:val="00FB27D9"/>
    <w:rsid w:val="00FB2919"/>
    <w:rsid w:val="00FB35AE"/>
    <w:rsid w:val="00FB445C"/>
    <w:rsid w:val="00FB49EC"/>
    <w:rsid w:val="00FB65A6"/>
    <w:rsid w:val="00FB6771"/>
    <w:rsid w:val="00FB724E"/>
    <w:rsid w:val="00FC04D1"/>
    <w:rsid w:val="00FC0C15"/>
    <w:rsid w:val="00FC15DA"/>
    <w:rsid w:val="00FC184A"/>
    <w:rsid w:val="00FC1DEF"/>
    <w:rsid w:val="00FC2015"/>
    <w:rsid w:val="00FC2373"/>
    <w:rsid w:val="00FC35A8"/>
    <w:rsid w:val="00FC3AC2"/>
    <w:rsid w:val="00FC3E57"/>
    <w:rsid w:val="00FC43D3"/>
    <w:rsid w:val="00FC5F1B"/>
    <w:rsid w:val="00FD1369"/>
    <w:rsid w:val="00FD243A"/>
    <w:rsid w:val="00FD2B8F"/>
    <w:rsid w:val="00FD50B5"/>
    <w:rsid w:val="00FD5D8E"/>
    <w:rsid w:val="00FD72F6"/>
    <w:rsid w:val="00FD7512"/>
    <w:rsid w:val="00FE27B5"/>
    <w:rsid w:val="00FE2B8C"/>
    <w:rsid w:val="00FE3546"/>
    <w:rsid w:val="00FE5032"/>
    <w:rsid w:val="00FE5CF1"/>
    <w:rsid w:val="00FE62F6"/>
    <w:rsid w:val="00FE64F2"/>
    <w:rsid w:val="00FE7008"/>
    <w:rsid w:val="00FE7505"/>
    <w:rsid w:val="00FE78FD"/>
    <w:rsid w:val="00FF1087"/>
    <w:rsid w:val="00FF129C"/>
    <w:rsid w:val="00FF23FF"/>
    <w:rsid w:val="00FF3090"/>
    <w:rsid w:val="00FF3129"/>
    <w:rsid w:val="00FF4049"/>
    <w:rsid w:val="00FF4119"/>
    <w:rsid w:val="00FF4E18"/>
    <w:rsid w:val="00FF7527"/>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11BE"/>
    <w:pPr>
      <w:spacing w:after="0" w:line="240" w:lineRule="auto"/>
    </w:pPr>
    <w:rPr>
      <w:rFonts w:ascii="Times New Roman" w:eastAsia="Times New Roman" w:hAnsi="Times New Roman" w:cs="Times New Roman"/>
      <w:sz w:val="24"/>
      <w:szCs w:val="24"/>
      <w:lang w:eastAsia="ru-RU"/>
    </w:rPr>
  </w:style>
  <w:style w:type="paragraph" w:styleId="13">
    <w:name w:val="heading 1"/>
    <w:aliases w:val="1. Заголовок 1"/>
    <w:basedOn w:val="a1"/>
    <w:next w:val="a1"/>
    <w:link w:val="14"/>
    <w:uiPriority w:val="9"/>
    <w:qFormat/>
    <w:rsid w:val="00231A07"/>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1"/>
    <w:next w:val="a1"/>
    <w:link w:val="20"/>
    <w:uiPriority w:val="9"/>
    <w:unhideWhenUsed/>
    <w:qFormat/>
    <w:rsid w:val="00231A07"/>
    <w:pPr>
      <w:keepNext/>
      <w:spacing w:before="240" w:after="60"/>
      <w:outlineLvl w:val="1"/>
    </w:pPr>
    <w:rPr>
      <w:rFonts w:asciiTheme="majorHAnsi" w:eastAsiaTheme="majorEastAsia" w:hAnsiTheme="majorHAnsi"/>
      <w:b/>
      <w:bCs/>
      <w:i/>
      <w:iCs/>
      <w:sz w:val="28"/>
      <w:szCs w:val="28"/>
      <w:lang w:eastAsia="en-US"/>
    </w:rPr>
  </w:style>
  <w:style w:type="paragraph" w:styleId="3">
    <w:name w:val="heading 3"/>
    <w:aliases w:val="Заголовок 3 Знак1,Заголовок 3 Знак Знак, Знак Знак Знак,3"/>
    <w:basedOn w:val="a1"/>
    <w:next w:val="a1"/>
    <w:link w:val="30"/>
    <w:uiPriority w:val="9"/>
    <w:unhideWhenUsed/>
    <w:qFormat/>
    <w:rsid w:val="00231A07"/>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1"/>
    <w:next w:val="a1"/>
    <w:link w:val="40"/>
    <w:uiPriority w:val="9"/>
    <w:unhideWhenUsed/>
    <w:qFormat/>
    <w:rsid w:val="00231A07"/>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1"/>
    <w:next w:val="a1"/>
    <w:link w:val="50"/>
    <w:uiPriority w:val="9"/>
    <w:unhideWhenUsed/>
    <w:qFormat/>
    <w:rsid w:val="00231A07"/>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1"/>
    <w:next w:val="a1"/>
    <w:link w:val="60"/>
    <w:uiPriority w:val="9"/>
    <w:unhideWhenUsed/>
    <w:qFormat/>
    <w:rsid w:val="00231A07"/>
    <w:pPr>
      <w:spacing w:before="240" w:after="60"/>
      <w:outlineLvl w:val="5"/>
    </w:pPr>
    <w:rPr>
      <w:rFonts w:asciiTheme="minorHAnsi" w:eastAsiaTheme="minorEastAsia" w:hAnsiTheme="minorHAnsi"/>
      <w:b/>
      <w:bCs/>
      <w:sz w:val="22"/>
      <w:szCs w:val="22"/>
      <w:lang w:eastAsia="en-US"/>
    </w:rPr>
  </w:style>
  <w:style w:type="paragraph" w:styleId="7">
    <w:name w:val="heading 7"/>
    <w:basedOn w:val="a1"/>
    <w:next w:val="a1"/>
    <w:link w:val="70"/>
    <w:uiPriority w:val="9"/>
    <w:unhideWhenUsed/>
    <w:qFormat/>
    <w:rsid w:val="00231A07"/>
    <w:pPr>
      <w:spacing w:before="240" w:after="60"/>
      <w:outlineLvl w:val="6"/>
    </w:pPr>
    <w:rPr>
      <w:rFonts w:asciiTheme="minorHAnsi" w:eastAsiaTheme="minorEastAsia" w:hAnsiTheme="minorHAnsi"/>
      <w:lang w:eastAsia="en-US"/>
    </w:rPr>
  </w:style>
  <w:style w:type="paragraph" w:styleId="8">
    <w:name w:val="heading 8"/>
    <w:basedOn w:val="a1"/>
    <w:next w:val="a1"/>
    <w:link w:val="80"/>
    <w:uiPriority w:val="9"/>
    <w:unhideWhenUsed/>
    <w:qFormat/>
    <w:rsid w:val="00231A07"/>
    <w:pPr>
      <w:spacing w:before="240" w:after="60"/>
      <w:outlineLvl w:val="7"/>
    </w:pPr>
    <w:rPr>
      <w:rFonts w:asciiTheme="minorHAnsi" w:eastAsiaTheme="minorEastAsia" w:hAnsiTheme="minorHAnsi"/>
      <w:i/>
      <w:iCs/>
      <w:lang w:eastAsia="en-US"/>
    </w:rPr>
  </w:style>
  <w:style w:type="paragraph" w:styleId="9">
    <w:name w:val="heading 9"/>
    <w:basedOn w:val="a1"/>
    <w:next w:val="a1"/>
    <w:link w:val="90"/>
    <w:uiPriority w:val="9"/>
    <w:unhideWhenUsed/>
    <w:qFormat/>
    <w:rsid w:val="00231A07"/>
    <w:pPr>
      <w:spacing w:before="240" w:after="60"/>
      <w:outlineLvl w:val="8"/>
    </w:pPr>
    <w:rPr>
      <w:rFonts w:asciiTheme="majorHAnsi" w:eastAsiaTheme="majorEastAsia" w:hAnsiTheme="majorHAnsi"/>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uiPriority w:val="9"/>
    <w:rsid w:val="00231A07"/>
    <w:rPr>
      <w:rFonts w:asciiTheme="majorHAnsi" w:eastAsiaTheme="majorEastAsia" w:hAnsiTheme="majorHAnsi" w:cs="Times New Roman"/>
      <w:b/>
      <w:bCs/>
      <w:kern w:val="32"/>
      <w:sz w:val="32"/>
      <w:szCs w:val="32"/>
    </w:rPr>
  </w:style>
  <w:style w:type="character" w:customStyle="1" w:styleId="20">
    <w:name w:val="Заголовок 2 Знак"/>
    <w:basedOn w:val="a2"/>
    <w:link w:val="2"/>
    <w:uiPriority w:val="9"/>
    <w:rsid w:val="00231A07"/>
    <w:rPr>
      <w:rFonts w:asciiTheme="majorHAnsi" w:eastAsiaTheme="majorEastAsia" w:hAnsiTheme="majorHAnsi" w:cs="Times New Roman"/>
      <w:b/>
      <w:bCs/>
      <w:i/>
      <w:iCs/>
      <w:sz w:val="28"/>
      <w:szCs w:val="28"/>
    </w:rPr>
  </w:style>
  <w:style w:type="character" w:customStyle="1" w:styleId="30">
    <w:name w:val="Заголовок 3 Знак"/>
    <w:aliases w:val="Заголовок 3 Знак1 Знак,Заголовок 3 Знак Знак Знак, Знак Знак Знак Знак,3 Знак"/>
    <w:basedOn w:val="a2"/>
    <w:link w:val="3"/>
    <w:uiPriority w:val="9"/>
    <w:rsid w:val="00231A07"/>
    <w:rPr>
      <w:rFonts w:asciiTheme="majorHAnsi" w:eastAsiaTheme="majorEastAsia" w:hAnsiTheme="majorHAnsi" w:cs="Times New Roman"/>
      <w:b/>
      <w:bCs/>
      <w:sz w:val="26"/>
      <w:szCs w:val="26"/>
    </w:rPr>
  </w:style>
  <w:style w:type="character" w:customStyle="1" w:styleId="40">
    <w:name w:val="Заголовок 4 Знак"/>
    <w:basedOn w:val="a2"/>
    <w:link w:val="4"/>
    <w:uiPriority w:val="9"/>
    <w:rsid w:val="00231A07"/>
    <w:rPr>
      <w:rFonts w:eastAsiaTheme="minorEastAsia" w:cs="Times New Roman"/>
      <w:b/>
      <w:bCs/>
      <w:sz w:val="28"/>
      <w:szCs w:val="28"/>
    </w:rPr>
  </w:style>
  <w:style w:type="character" w:customStyle="1" w:styleId="50">
    <w:name w:val="Заголовок 5 Знак"/>
    <w:basedOn w:val="a2"/>
    <w:link w:val="5"/>
    <w:uiPriority w:val="9"/>
    <w:rsid w:val="00231A07"/>
    <w:rPr>
      <w:rFonts w:eastAsiaTheme="minorEastAsia" w:cs="Times New Roman"/>
      <w:b/>
      <w:bCs/>
      <w:i/>
      <w:iCs/>
      <w:sz w:val="26"/>
      <w:szCs w:val="26"/>
    </w:rPr>
  </w:style>
  <w:style w:type="character" w:customStyle="1" w:styleId="60">
    <w:name w:val="Заголовок 6 Знак"/>
    <w:basedOn w:val="a2"/>
    <w:link w:val="6"/>
    <w:uiPriority w:val="9"/>
    <w:rsid w:val="00231A07"/>
    <w:rPr>
      <w:rFonts w:eastAsiaTheme="minorEastAsia" w:cs="Times New Roman"/>
      <w:b/>
      <w:bCs/>
    </w:rPr>
  </w:style>
  <w:style w:type="character" w:customStyle="1" w:styleId="70">
    <w:name w:val="Заголовок 7 Знак"/>
    <w:basedOn w:val="a2"/>
    <w:link w:val="7"/>
    <w:uiPriority w:val="9"/>
    <w:rsid w:val="00231A07"/>
    <w:rPr>
      <w:rFonts w:eastAsiaTheme="minorEastAsia" w:cs="Times New Roman"/>
      <w:sz w:val="24"/>
      <w:szCs w:val="24"/>
    </w:rPr>
  </w:style>
  <w:style w:type="character" w:customStyle="1" w:styleId="80">
    <w:name w:val="Заголовок 8 Знак"/>
    <w:basedOn w:val="a2"/>
    <w:link w:val="8"/>
    <w:uiPriority w:val="9"/>
    <w:rsid w:val="00231A07"/>
    <w:rPr>
      <w:rFonts w:eastAsiaTheme="minorEastAsia" w:cs="Times New Roman"/>
      <w:i/>
      <w:iCs/>
      <w:sz w:val="24"/>
      <w:szCs w:val="24"/>
    </w:rPr>
  </w:style>
  <w:style w:type="character" w:customStyle="1" w:styleId="90">
    <w:name w:val="Заголовок 9 Знак"/>
    <w:basedOn w:val="a2"/>
    <w:link w:val="9"/>
    <w:uiPriority w:val="9"/>
    <w:rsid w:val="00231A07"/>
    <w:rPr>
      <w:rFonts w:asciiTheme="majorHAnsi" w:eastAsiaTheme="majorEastAsia" w:hAnsiTheme="majorHAnsi" w:cs="Times New Roman"/>
    </w:rPr>
  </w:style>
  <w:style w:type="character" w:styleId="a5">
    <w:name w:val="Strong"/>
    <w:basedOn w:val="a2"/>
    <w:uiPriority w:val="22"/>
    <w:qFormat/>
    <w:rsid w:val="00106661"/>
    <w:rPr>
      <w:b/>
      <w:bCs/>
    </w:rPr>
  </w:style>
  <w:style w:type="paragraph" w:styleId="a6">
    <w:name w:val="Normal (Web)"/>
    <w:aliases w:val="Обычный (Web),Обычный (Web)1"/>
    <w:basedOn w:val="a1"/>
    <w:uiPriority w:val="99"/>
    <w:rsid w:val="00106661"/>
    <w:pPr>
      <w:suppressAutoHyphens/>
      <w:spacing w:before="150" w:after="150"/>
      <w:ind w:left="150" w:right="150"/>
    </w:pPr>
    <w:rPr>
      <w:lang w:eastAsia="zh-CN"/>
    </w:rPr>
  </w:style>
  <w:style w:type="paragraph" w:customStyle="1" w:styleId="a7">
    <w:name w:val="Шапка (герб)"/>
    <w:basedOn w:val="a1"/>
    <w:rsid w:val="00623F4F"/>
    <w:pPr>
      <w:overflowPunct w:val="0"/>
      <w:autoSpaceDE w:val="0"/>
      <w:autoSpaceDN w:val="0"/>
      <w:adjustRightInd w:val="0"/>
      <w:jc w:val="right"/>
      <w:textAlignment w:val="baseline"/>
    </w:pPr>
    <w:rPr>
      <w:rFonts w:ascii="Century Schoolbook" w:hAnsi="Century Schoolbook"/>
      <w:szCs w:val="20"/>
    </w:rPr>
  </w:style>
  <w:style w:type="paragraph" w:customStyle="1" w:styleId="ConsPlusTitle">
    <w:name w:val="ConsPlusTitle"/>
    <w:uiPriority w:val="99"/>
    <w:rsid w:val="00623F4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8">
    <w:name w:val="Style8"/>
    <w:basedOn w:val="a1"/>
    <w:rsid w:val="00623F4F"/>
    <w:pPr>
      <w:widowControl w:val="0"/>
      <w:autoSpaceDE w:val="0"/>
      <w:autoSpaceDN w:val="0"/>
      <w:adjustRightInd w:val="0"/>
      <w:spacing w:line="314" w:lineRule="exact"/>
    </w:pPr>
  </w:style>
  <w:style w:type="character" w:customStyle="1" w:styleId="FontStyle19">
    <w:name w:val="Font Style19"/>
    <w:basedOn w:val="a2"/>
    <w:rsid w:val="00623F4F"/>
    <w:rPr>
      <w:rFonts w:ascii="Times New Roman" w:hAnsi="Times New Roman" w:cs="Times New Roman"/>
      <w:b/>
      <w:bCs/>
      <w:i/>
      <w:iCs/>
      <w:sz w:val="26"/>
      <w:szCs w:val="26"/>
    </w:rPr>
  </w:style>
  <w:style w:type="character" w:customStyle="1" w:styleId="FontStyle20">
    <w:name w:val="Font Style20"/>
    <w:basedOn w:val="a2"/>
    <w:rsid w:val="00623F4F"/>
    <w:rPr>
      <w:rFonts w:ascii="Times New Roman" w:hAnsi="Times New Roman" w:cs="Times New Roman"/>
      <w:sz w:val="26"/>
      <w:szCs w:val="26"/>
    </w:rPr>
  </w:style>
  <w:style w:type="paragraph" w:customStyle="1" w:styleId="Style10">
    <w:name w:val="Style10"/>
    <w:basedOn w:val="a1"/>
    <w:rsid w:val="00623F4F"/>
    <w:pPr>
      <w:widowControl w:val="0"/>
      <w:autoSpaceDE w:val="0"/>
      <w:autoSpaceDN w:val="0"/>
      <w:adjustRightInd w:val="0"/>
      <w:spacing w:line="320" w:lineRule="exact"/>
      <w:ind w:firstLine="547"/>
      <w:jc w:val="both"/>
    </w:pPr>
  </w:style>
  <w:style w:type="paragraph" w:customStyle="1" w:styleId="ConsPlusCell">
    <w:name w:val="ConsPlusCell"/>
    <w:rsid w:val="00623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kstob">
    <w:name w:val="tekstob"/>
    <w:basedOn w:val="a1"/>
    <w:rsid w:val="00DC7BA5"/>
    <w:pPr>
      <w:spacing w:before="100" w:beforeAutospacing="1" w:after="100" w:afterAutospacing="1"/>
    </w:pPr>
  </w:style>
  <w:style w:type="paragraph" w:customStyle="1" w:styleId="ConsPlusNormal">
    <w:name w:val="ConsPlusNormal"/>
    <w:link w:val="ConsPlusNormal0"/>
    <w:rsid w:val="0007069C"/>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231A07"/>
    <w:rPr>
      <w:rFonts w:ascii="Times New Roman" w:eastAsia="Calibri" w:hAnsi="Times New Roman" w:cs="Times New Roman"/>
      <w:sz w:val="24"/>
      <w:szCs w:val="24"/>
    </w:rPr>
  </w:style>
  <w:style w:type="paragraph" w:customStyle="1" w:styleId="ConsPlusNonformat">
    <w:name w:val="ConsPlusNonforma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A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1A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A07"/>
    <w:pPr>
      <w:widowControl w:val="0"/>
      <w:autoSpaceDE w:val="0"/>
      <w:autoSpaceDN w:val="0"/>
      <w:spacing w:after="0" w:line="240" w:lineRule="auto"/>
    </w:pPr>
    <w:rPr>
      <w:rFonts w:ascii="Tahoma" w:eastAsia="Times New Roman" w:hAnsi="Tahoma" w:cs="Tahoma"/>
      <w:sz w:val="20"/>
      <w:szCs w:val="20"/>
      <w:lang w:eastAsia="ru-RU"/>
    </w:rPr>
  </w:style>
  <w:style w:type="character" w:styleId="a8">
    <w:name w:val="Hyperlink"/>
    <w:basedOn w:val="a2"/>
    <w:uiPriority w:val="99"/>
    <w:unhideWhenUsed/>
    <w:rsid w:val="00231A07"/>
    <w:rPr>
      <w:color w:val="0000FF"/>
      <w:u w:val="single"/>
    </w:rPr>
  </w:style>
  <w:style w:type="paragraph" w:styleId="a9">
    <w:name w:val="List Paragraph"/>
    <w:aliases w:val="Ненумерованный список"/>
    <w:basedOn w:val="a1"/>
    <w:link w:val="aa"/>
    <w:uiPriority w:val="34"/>
    <w:qFormat/>
    <w:rsid w:val="00231A07"/>
    <w:pPr>
      <w:ind w:left="720"/>
      <w:contextualSpacing/>
    </w:pPr>
    <w:rPr>
      <w:rFonts w:asciiTheme="minorHAnsi" w:eastAsiaTheme="minorEastAsia" w:hAnsiTheme="minorHAnsi"/>
      <w:lang w:eastAsia="en-US"/>
    </w:rPr>
  </w:style>
  <w:style w:type="paragraph" w:styleId="ab">
    <w:name w:val="Balloon Text"/>
    <w:basedOn w:val="a1"/>
    <w:link w:val="ac"/>
    <w:uiPriority w:val="99"/>
    <w:unhideWhenUsed/>
    <w:rsid w:val="00231A07"/>
    <w:rPr>
      <w:rFonts w:ascii="Tahoma" w:eastAsiaTheme="minorEastAsia" w:hAnsi="Tahoma" w:cs="Tahoma"/>
      <w:sz w:val="16"/>
      <w:szCs w:val="16"/>
      <w:lang w:eastAsia="en-US"/>
    </w:rPr>
  </w:style>
  <w:style w:type="character" w:customStyle="1" w:styleId="ac">
    <w:name w:val="Текст выноски Знак"/>
    <w:basedOn w:val="a2"/>
    <w:link w:val="ab"/>
    <w:uiPriority w:val="99"/>
    <w:rsid w:val="00231A07"/>
    <w:rPr>
      <w:rFonts w:ascii="Tahoma" w:eastAsiaTheme="minorEastAsia" w:hAnsi="Tahoma" w:cs="Tahoma"/>
      <w:sz w:val="16"/>
      <w:szCs w:val="16"/>
    </w:rPr>
  </w:style>
  <w:style w:type="character" w:customStyle="1" w:styleId="130">
    <w:name w:val="Стиль 13 пт"/>
    <w:semiHidden/>
    <w:rsid w:val="00231A07"/>
    <w:rPr>
      <w:rFonts w:ascii="Times New Roman" w:hAnsi="Times New Roman"/>
      <w:sz w:val="26"/>
    </w:rPr>
  </w:style>
  <w:style w:type="paragraph" w:customStyle="1" w:styleId="10">
    <w:name w:val="Стиль приложения 1."/>
    <w:basedOn w:val="a1"/>
    <w:rsid w:val="00231A07"/>
    <w:pPr>
      <w:numPr>
        <w:numId w:val="1"/>
      </w:numPr>
      <w:jc w:val="center"/>
    </w:pPr>
    <w:rPr>
      <w:sz w:val="26"/>
      <w:szCs w:val="20"/>
    </w:rPr>
  </w:style>
  <w:style w:type="paragraph" w:customStyle="1" w:styleId="11">
    <w:name w:val="Стиль приложения 1.1."/>
    <w:basedOn w:val="a1"/>
    <w:rsid w:val="00231A07"/>
    <w:pPr>
      <w:numPr>
        <w:ilvl w:val="1"/>
        <w:numId w:val="1"/>
      </w:numPr>
      <w:jc w:val="both"/>
    </w:pPr>
    <w:rPr>
      <w:sz w:val="26"/>
      <w:szCs w:val="20"/>
    </w:rPr>
  </w:style>
  <w:style w:type="paragraph" w:customStyle="1" w:styleId="111">
    <w:name w:val="Стиль приложения 1.1.1."/>
    <w:basedOn w:val="a1"/>
    <w:rsid w:val="00231A07"/>
    <w:pPr>
      <w:numPr>
        <w:ilvl w:val="2"/>
        <w:numId w:val="1"/>
      </w:numPr>
      <w:jc w:val="both"/>
    </w:pPr>
    <w:rPr>
      <w:sz w:val="26"/>
      <w:szCs w:val="20"/>
    </w:rPr>
  </w:style>
  <w:style w:type="paragraph" w:customStyle="1" w:styleId="1111">
    <w:name w:val="Стиль приложения 1.1.1.1."/>
    <w:basedOn w:val="a1"/>
    <w:rsid w:val="00231A07"/>
    <w:pPr>
      <w:numPr>
        <w:ilvl w:val="3"/>
        <w:numId w:val="1"/>
      </w:numPr>
      <w:jc w:val="both"/>
    </w:pPr>
    <w:rPr>
      <w:sz w:val="26"/>
      <w:szCs w:val="20"/>
    </w:rPr>
  </w:style>
  <w:style w:type="paragraph" w:customStyle="1" w:styleId="12">
    <w:name w:val="Стиль приложения_1)"/>
    <w:basedOn w:val="a1"/>
    <w:rsid w:val="00231A07"/>
    <w:pPr>
      <w:numPr>
        <w:ilvl w:val="4"/>
        <w:numId w:val="1"/>
      </w:numPr>
      <w:jc w:val="both"/>
    </w:pPr>
    <w:rPr>
      <w:sz w:val="26"/>
      <w:szCs w:val="20"/>
    </w:rPr>
  </w:style>
  <w:style w:type="paragraph" w:customStyle="1" w:styleId="a0">
    <w:name w:val="Стиль приложения_а)"/>
    <w:basedOn w:val="a1"/>
    <w:rsid w:val="00231A07"/>
    <w:pPr>
      <w:numPr>
        <w:ilvl w:val="5"/>
        <w:numId w:val="1"/>
      </w:numPr>
      <w:jc w:val="both"/>
    </w:pPr>
    <w:rPr>
      <w:sz w:val="26"/>
      <w:szCs w:val="20"/>
    </w:rPr>
  </w:style>
  <w:style w:type="character" w:customStyle="1" w:styleId="ad">
    <w:name w:val="Основной текст Знак"/>
    <w:aliases w:val=" Знак Знак, Знак1 Знак Знак,Основной текст1 Знак,Знак Знак,Знак1 Знак Знак,Основной текст1 Знак Знак Знак,_Основной текст Знак,11Основной текст Знак"/>
    <w:link w:val="ae"/>
    <w:uiPriority w:val="99"/>
    <w:rsid w:val="00231A07"/>
    <w:rPr>
      <w:rFonts w:ascii="Times New Roman" w:hAnsi="Times New Roman" w:cs="Times New Roman"/>
      <w:spacing w:val="12"/>
      <w:sz w:val="23"/>
      <w:szCs w:val="23"/>
      <w:shd w:val="clear" w:color="auto" w:fill="FFFFFF"/>
    </w:rPr>
  </w:style>
  <w:style w:type="paragraph" w:styleId="ae">
    <w:name w:val="Body Text"/>
    <w:aliases w:val=" Знак, Знак1 Знак,Основной текст1,Знак,Знак1 Знак,Основной текст1 Знак Знак,_Основной текст,11Основной текст"/>
    <w:basedOn w:val="a1"/>
    <w:link w:val="ad"/>
    <w:uiPriority w:val="99"/>
    <w:qFormat/>
    <w:rsid w:val="00231A07"/>
    <w:pPr>
      <w:widowControl w:val="0"/>
      <w:shd w:val="clear" w:color="auto" w:fill="FFFFFF"/>
      <w:spacing w:after="120" w:line="240" w:lineRule="atLeast"/>
      <w:ind w:hanging="900"/>
      <w:jc w:val="right"/>
    </w:pPr>
    <w:rPr>
      <w:rFonts w:eastAsiaTheme="minorHAnsi"/>
      <w:spacing w:val="12"/>
      <w:sz w:val="23"/>
      <w:szCs w:val="23"/>
      <w:lang w:eastAsia="en-US"/>
    </w:rPr>
  </w:style>
  <w:style w:type="character" w:customStyle="1" w:styleId="15">
    <w:name w:val="Основной текст Знак1"/>
    <w:basedOn w:val="a2"/>
    <w:link w:val="ae"/>
    <w:uiPriority w:val="99"/>
    <w:rsid w:val="00231A07"/>
    <w:rPr>
      <w:rFonts w:ascii="Times New Roman" w:eastAsia="Times New Roman" w:hAnsi="Times New Roman" w:cs="Times New Roman"/>
      <w:sz w:val="24"/>
      <w:szCs w:val="24"/>
      <w:lang w:eastAsia="ru-RU"/>
    </w:rPr>
  </w:style>
  <w:style w:type="paragraph" w:styleId="af">
    <w:name w:val="Plain Text"/>
    <w:basedOn w:val="a1"/>
    <w:link w:val="af0"/>
    <w:unhideWhenUsed/>
    <w:rsid w:val="00231A07"/>
    <w:rPr>
      <w:rFonts w:ascii="Consolas" w:eastAsia="Calibri" w:hAnsi="Consolas"/>
      <w:sz w:val="21"/>
      <w:szCs w:val="21"/>
      <w:lang w:eastAsia="en-US"/>
    </w:rPr>
  </w:style>
  <w:style w:type="character" w:customStyle="1" w:styleId="af0">
    <w:name w:val="Текст Знак"/>
    <w:basedOn w:val="a2"/>
    <w:link w:val="af"/>
    <w:rsid w:val="00231A07"/>
    <w:rPr>
      <w:rFonts w:ascii="Consolas" w:eastAsia="Calibri" w:hAnsi="Consolas" w:cs="Times New Roman"/>
      <w:sz w:val="21"/>
      <w:szCs w:val="21"/>
    </w:rPr>
  </w:style>
  <w:style w:type="table" w:styleId="af1">
    <w:name w:val="Table Grid"/>
    <w:basedOn w:val="a3"/>
    <w:uiPriority w:val="59"/>
    <w:rsid w:val="00231A0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1"/>
    <w:next w:val="a1"/>
    <w:link w:val="af3"/>
    <w:uiPriority w:val="10"/>
    <w:qFormat/>
    <w:rsid w:val="00231A07"/>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f3">
    <w:name w:val="Название Знак"/>
    <w:basedOn w:val="a2"/>
    <w:link w:val="af2"/>
    <w:uiPriority w:val="10"/>
    <w:rsid w:val="00231A07"/>
    <w:rPr>
      <w:rFonts w:asciiTheme="majorHAnsi" w:eastAsiaTheme="majorEastAsia" w:hAnsiTheme="majorHAnsi" w:cs="Times New Roman"/>
      <w:b/>
      <w:bCs/>
      <w:kern w:val="28"/>
      <w:sz w:val="32"/>
      <w:szCs w:val="32"/>
    </w:rPr>
  </w:style>
  <w:style w:type="paragraph" w:styleId="af4">
    <w:name w:val="Subtitle"/>
    <w:basedOn w:val="a1"/>
    <w:next w:val="a1"/>
    <w:link w:val="af5"/>
    <w:uiPriority w:val="11"/>
    <w:qFormat/>
    <w:rsid w:val="00231A07"/>
    <w:pPr>
      <w:spacing w:after="60"/>
      <w:jc w:val="center"/>
      <w:outlineLvl w:val="1"/>
    </w:pPr>
    <w:rPr>
      <w:rFonts w:asciiTheme="majorHAnsi" w:eastAsiaTheme="majorEastAsia" w:hAnsiTheme="majorHAnsi"/>
      <w:lang w:eastAsia="en-US"/>
    </w:rPr>
  </w:style>
  <w:style w:type="character" w:customStyle="1" w:styleId="af5">
    <w:name w:val="Подзаголовок Знак"/>
    <w:basedOn w:val="a2"/>
    <w:link w:val="af4"/>
    <w:uiPriority w:val="11"/>
    <w:rsid w:val="00231A07"/>
    <w:rPr>
      <w:rFonts w:asciiTheme="majorHAnsi" w:eastAsiaTheme="majorEastAsia" w:hAnsiTheme="majorHAnsi" w:cs="Times New Roman"/>
      <w:sz w:val="24"/>
      <w:szCs w:val="24"/>
    </w:rPr>
  </w:style>
  <w:style w:type="character" w:styleId="af6">
    <w:name w:val="Emphasis"/>
    <w:basedOn w:val="a2"/>
    <w:uiPriority w:val="20"/>
    <w:qFormat/>
    <w:rsid w:val="00231A07"/>
    <w:rPr>
      <w:rFonts w:asciiTheme="minorHAnsi" w:hAnsiTheme="minorHAnsi"/>
      <w:b/>
      <w:i/>
      <w:iCs/>
    </w:rPr>
  </w:style>
  <w:style w:type="paragraph" w:styleId="af7">
    <w:name w:val="No Spacing"/>
    <w:aliases w:val="Основной,Перечисление,14Без отступа,Без отступа"/>
    <w:basedOn w:val="a1"/>
    <w:link w:val="af8"/>
    <w:uiPriority w:val="1"/>
    <w:qFormat/>
    <w:rsid w:val="00231A07"/>
    <w:rPr>
      <w:rFonts w:asciiTheme="minorHAnsi" w:eastAsiaTheme="minorEastAsia" w:hAnsiTheme="minorHAnsi"/>
      <w:szCs w:val="32"/>
      <w:lang w:eastAsia="en-US"/>
    </w:rPr>
  </w:style>
  <w:style w:type="paragraph" w:styleId="21">
    <w:name w:val="Quote"/>
    <w:basedOn w:val="a1"/>
    <w:next w:val="a1"/>
    <w:link w:val="22"/>
    <w:uiPriority w:val="29"/>
    <w:qFormat/>
    <w:rsid w:val="00231A07"/>
    <w:rPr>
      <w:rFonts w:asciiTheme="minorHAnsi" w:eastAsiaTheme="minorEastAsia" w:hAnsiTheme="minorHAnsi"/>
      <w:i/>
      <w:lang w:eastAsia="en-US"/>
    </w:rPr>
  </w:style>
  <w:style w:type="character" w:customStyle="1" w:styleId="22">
    <w:name w:val="Цитата 2 Знак"/>
    <w:basedOn w:val="a2"/>
    <w:link w:val="21"/>
    <w:uiPriority w:val="29"/>
    <w:rsid w:val="00231A07"/>
    <w:rPr>
      <w:rFonts w:eastAsiaTheme="minorEastAsia" w:cs="Times New Roman"/>
      <w:i/>
      <w:sz w:val="24"/>
      <w:szCs w:val="24"/>
    </w:rPr>
  </w:style>
  <w:style w:type="paragraph" w:styleId="af9">
    <w:name w:val="Intense Quote"/>
    <w:basedOn w:val="a1"/>
    <w:next w:val="a1"/>
    <w:link w:val="afa"/>
    <w:uiPriority w:val="30"/>
    <w:qFormat/>
    <w:rsid w:val="00231A07"/>
    <w:pPr>
      <w:ind w:left="720" w:right="720"/>
    </w:pPr>
    <w:rPr>
      <w:rFonts w:asciiTheme="minorHAnsi" w:eastAsiaTheme="minorEastAsia" w:hAnsiTheme="minorHAnsi"/>
      <w:b/>
      <w:i/>
      <w:szCs w:val="22"/>
      <w:lang w:eastAsia="en-US"/>
    </w:rPr>
  </w:style>
  <w:style w:type="character" w:customStyle="1" w:styleId="afa">
    <w:name w:val="Выделенная цитата Знак"/>
    <w:basedOn w:val="a2"/>
    <w:link w:val="af9"/>
    <w:uiPriority w:val="30"/>
    <w:rsid w:val="00231A07"/>
    <w:rPr>
      <w:rFonts w:eastAsiaTheme="minorEastAsia" w:cs="Times New Roman"/>
      <w:b/>
      <w:i/>
      <w:sz w:val="24"/>
    </w:rPr>
  </w:style>
  <w:style w:type="character" w:styleId="afb">
    <w:name w:val="Subtle Emphasis"/>
    <w:uiPriority w:val="19"/>
    <w:qFormat/>
    <w:rsid w:val="00231A07"/>
    <w:rPr>
      <w:i/>
      <w:color w:val="5A5A5A" w:themeColor="text1" w:themeTint="A5"/>
    </w:rPr>
  </w:style>
  <w:style w:type="character" w:styleId="afc">
    <w:name w:val="Intense Emphasis"/>
    <w:basedOn w:val="a2"/>
    <w:uiPriority w:val="21"/>
    <w:qFormat/>
    <w:rsid w:val="00231A07"/>
    <w:rPr>
      <w:b/>
      <w:i/>
      <w:sz w:val="24"/>
      <w:szCs w:val="24"/>
      <w:u w:val="single"/>
    </w:rPr>
  </w:style>
  <w:style w:type="character" w:styleId="afd">
    <w:name w:val="Subtle Reference"/>
    <w:basedOn w:val="a2"/>
    <w:uiPriority w:val="31"/>
    <w:qFormat/>
    <w:rsid w:val="00231A07"/>
    <w:rPr>
      <w:sz w:val="24"/>
      <w:szCs w:val="24"/>
      <w:u w:val="single"/>
    </w:rPr>
  </w:style>
  <w:style w:type="character" w:styleId="afe">
    <w:name w:val="Intense Reference"/>
    <w:basedOn w:val="a2"/>
    <w:uiPriority w:val="32"/>
    <w:qFormat/>
    <w:rsid w:val="00231A07"/>
    <w:rPr>
      <w:b/>
      <w:sz w:val="24"/>
      <w:u w:val="single"/>
    </w:rPr>
  </w:style>
  <w:style w:type="character" w:styleId="aff">
    <w:name w:val="Book Title"/>
    <w:basedOn w:val="a2"/>
    <w:uiPriority w:val="33"/>
    <w:qFormat/>
    <w:rsid w:val="00231A07"/>
    <w:rPr>
      <w:rFonts w:asciiTheme="majorHAnsi" w:eastAsiaTheme="majorEastAsia" w:hAnsiTheme="majorHAnsi"/>
      <w:b/>
      <w:i/>
      <w:sz w:val="24"/>
      <w:szCs w:val="24"/>
    </w:rPr>
  </w:style>
  <w:style w:type="paragraph" w:styleId="aff0">
    <w:name w:val="TOC Heading"/>
    <w:basedOn w:val="13"/>
    <w:next w:val="a1"/>
    <w:uiPriority w:val="39"/>
    <w:unhideWhenUsed/>
    <w:qFormat/>
    <w:rsid w:val="00231A07"/>
    <w:pPr>
      <w:outlineLvl w:val="9"/>
    </w:pPr>
  </w:style>
  <w:style w:type="character" w:styleId="aff1">
    <w:name w:val="page number"/>
    <w:basedOn w:val="a2"/>
    <w:uiPriority w:val="99"/>
    <w:rsid w:val="00231A07"/>
  </w:style>
  <w:style w:type="character" w:customStyle="1" w:styleId="FontStyle61">
    <w:name w:val="Font Style61"/>
    <w:uiPriority w:val="99"/>
    <w:rsid w:val="00231A07"/>
    <w:rPr>
      <w:rFonts w:ascii="Times New Roman" w:hAnsi="Times New Roman" w:cs="Times New Roman"/>
      <w:sz w:val="24"/>
      <w:szCs w:val="24"/>
    </w:rPr>
  </w:style>
  <w:style w:type="character" w:customStyle="1" w:styleId="aff2">
    <w:name w:val="Гипертекстовая ссылка"/>
    <w:basedOn w:val="a2"/>
    <w:uiPriority w:val="99"/>
    <w:rsid w:val="00231A07"/>
    <w:rPr>
      <w:rFonts w:cs="Times New Roman"/>
      <w:color w:val="106BBE"/>
    </w:rPr>
  </w:style>
  <w:style w:type="paragraph" w:styleId="aff3">
    <w:name w:val="footnote text"/>
    <w:basedOn w:val="a1"/>
    <w:link w:val="aff4"/>
    <w:uiPriority w:val="99"/>
    <w:unhideWhenUsed/>
    <w:rsid w:val="00E13D88"/>
    <w:pPr>
      <w:ind w:firstLine="720"/>
      <w:jc w:val="both"/>
    </w:pPr>
    <w:rPr>
      <w:rFonts w:ascii="Tms Rmn" w:hAnsi="Tms Rmn"/>
      <w:sz w:val="20"/>
      <w:szCs w:val="20"/>
    </w:rPr>
  </w:style>
  <w:style w:type="character" w:customStyle="1" w:styleId="aff4">
    <w:name w:val="Текст сноски Знак"/>
    <w:basedOn w:val="a2"/>
    <w:link w:val="aff3"/>
    <w:uiPriority w:val="99"/>
    <w:rsid w:val="00E13D88"/>
    <w:rPr>
      <w:rFonts w:ascii="Tms Rmn" w:eastAsia="Times New Roman" w:hAnsi="Tms Rmn" w:cs="Times New Roman"/>
      <w:sz w:val="20"/>
      <w:szCs w:val="20"/>
      <w:lang w:eastAsia="ru-RU"/>
    </w:rPr>
  </w:style>
  <w:style w:type="paragraph" w:customStyle="1" w:styleId="Standard">
    <w:name w:val="Standard"/>
    <w:rsid w:val="00350A6E"/>
    <w:pPr>
      <w:suppressAutoHyphens/>
      <w:autoSpaceDN w:val="0"/>
      <w:textAlignment w:val="baseline"/>
    </w:pPr>
    <w:rPr>
      <w:rFonts w:ascii="Calibri" w:eastAsia="SimSun" w:hAnsi="Calibri" w:cs="Tahoma"/>
      <w:kern w:val="3"/>
      <w:lang w:eastAsia="ru-RU"/>
    </w:rPr>
  </w:style>
  <w:style w:type="paragraph" w:customStyle="1" w:styleId="aff5">
    <w:name w:val="."/>
    <w:uiPriority w:val="99"/>
    <w:rsid w:val="00350A6E"/>
    <w:pPr>
      <w:widowControl w:val="0"/>
      <w:suppressAutoHyphens/>
      <w:autoSpaceDN w:val="0"/>
      <w:spacing w:after="0" w:line="240" w:lineRule="auto"/>
      <w:textAlignment w:val="baseline"/>
    </w:pPr>
    <w:rPr>
      <w:rFonts w:ascii="Arial" w:eastAsia="SimSun" w:hAnsi="Arial" w:cs="Arial"/>
      <w:kern w:val="3"/>
      <w:sz w:val="24"/>
      <w:szCs w:val="24"/>
      <w:lang w:eastAsia="ru-RU"/>
    </w:rPr>
  </w:style>
  <w:style w:type="paragraph" w:customStyle="1" w:styleId="FORMATTEXT">
    <w:name w:val=".FORMATTEXT"/>
    <w:uiPriority w:val="99"/>
    <w:rsid w:val="00350A6E"/>
    <w:pPr>
      <w:widowControl w:val="0"/>
      <w:suppressAutoHyphens/>
      <w:autoSpaceDN w:val="0"/>
      <w:spacing w:after="0" w:line="240" w:lineRule="auto"/>
      <w:textAlignment w:val="baseline"/>
    </w:pPr>
    <w:rPr>
      <w:rFonts w:ascii="Arial" w:eastAsia="SimSun" w:hAnsi="Arial" w:cs="Arial"/>
      <w:kern w:val="3"/>
      <w:sz w:val="20"/>
      <w:szCs w:val="20"/>
      <w:lang w:eastAsia="ru-RU"/>
    </w:rPr>
  </w:style>
  <w:style w:type="paragraph" w:customStyle="1" w:styleId="HEADERTEXT">
    <w:name w:val=".HEADERTEXT"/>
    <w:uiPriority w:val="99"/>
    <w:rsid w:val="00350A6E"/>
    <w:pPr>
      <w:widowControl w:val="0"/>
      <w:suppressAutoHyphens/>
      <w:autoSpaceDN w:val="0"/>
      <w:spacing w:after="0" w:line="240" w:lineRule="auto"/>
      <w:textAlignment w:val="baseline"/>
    </w:pPr>
    <w:rPr>
      <w:rFonts w:ascii="Arial" w:eastAsia="SimSun" w:hAnsi="Arial" w:cs="Arial"/>
      <w:color w:val="2B4279"/>
      <w:kern w:val="3"/>
      <w:sz w:val="20"/>
      <w:szCs w:val="20"/>
      <w:lang w:eastAsia="ru-RU"/>
    </w:rPr>
  </w:style>
  <w:style w:type="paragraph" w:styleId="aff6">
    <w:name w:val="Body Text Indent"/>
    <w:basedOn w:val="a1"/>
    <w:link w:val="aff7"/>
    <w:rsid w:val="000B5215"/>
    <w:pPr>
      <w:suppressAutoHyphens/>
      <w:spacing w:after="120" w:line="276" w:lineRule="auto"/>
      <w:ind w:left="283"/>
    </w:pPr>
    <w:rPr>
      <w:rFonts w:ascii="Calibri" w:eastAsia="Calibri" w:hAnsi="Calibri"/>
      <w:kern w:val="1"/>
      <w:sz w:val="20"/>
      <w:szCs w:val="20"/>
      <w:lang w:eastAsia="ar-SA"/>
    </w:rPr>
  </w:style>
  <w:style w:type="character" w:customStyle="1" w:styleId="aff7">
    <w:name w:val="Основной текст с отступом Знак"/>
    <w:basedOn w:val="a2"/>
    <w:link w:val="aff6"/>
    <w:rsid w:val="000B5215"/>
    <w:rPr>
      <w:rFonts w:ascii="Calibri" w:eastAsia="Calibri" w:hAnsi="Calibri" w:cs="Times New Roman"/>
      <w:kern w:val="1"/>
      <w:sz w:val="20"/>
      <w:szCs w:val="20"/>
      <w:lang w:eastAsia="ar-SA"/>
    </w:rPr>
  </w:style>
  <w:style w:type="table" w:customStyle="1" w:styleId="131">
    <w:name w:val="Сетка таблицы13"/>
    <w:basedOn w:val="a3"/>
    <w:next w:val="af1"/>
    <w:uiPriority w:val="59"/>
    <w:rsid w:val="000B521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next w:val="af1"/>
    <w:uiPriority w:val="59"/>
    <w:rsid w:val="000B52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1"/>
    <w:rsid w:val="000B5215"/>
    <w:rPr>
      <w:rFonts w:ascii="Arial" w:eastAsia="Arial Unicode MS" w:hAnsi="Arial" w:cs="Arial"/>
      <w:sz w:val="15"/>
      <w:szCs w:val="15"/>
      <w:shd w:val="clear" w:color="auto" w:fill="FFFFFF"/>
      <w:lang w:eastAsia="ru-RU"/>
    </w:rPr>
  </w:style>
  <w:style w:type="paragraph" w:customStyle="1" w:styleId="Bodytext1">
    <w:name w:val="Body text1"/>
    <w:basedOn w:val="a1"/>
    <w:link w:val="Bodytext"/>
    <w:rsid w:val="000B5215"/>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0B5215"/>
    <w:rPr>
      <w:rFonts w:ascii="Arial" w:eastAsia="Arial Unicode MS" w:hAnsi="Arial" w:cs="Arial"/>
      <w:b/>
      <w:bCs/>
      <w:sz w:val="15"/>
      <w:szCs w:val="15"/>
      <w:shd w:val="clear" w:color="auto" w:fill="FFFFFF"/>
      <w:lang w:eastAsia="ru-RU"/>
    </w:rPr>
  </w:style>
  <w:style w:type="paragraph" w:customStyle="1" w:styleId="Heading20">
    <w:name w:val="Heading #2"/>
    <w:basedOn w:val="a1"/>
    <w:link w:val="Heading2"/>
    <w:rsid w:val="000B5215"/>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0B5215"/>
    <w:rPr>
      <w:rFonts w:ascii="Arial" w:eastAsia="Arial Unicode MS" w:hAnsi="Arial" w:cs="Arial"/>
      <w:b/>
      <w:bCs/>
      <w:spacing w:val="0"/>
      <w:sz w:val="15"/>
      <w:szCs w:val="15"/>
      <w:lang w:val="ru-RU" w:eastAsia="ru-RU" w:bidi="ar-SA"/>
    </w:rPr>
  </w:style>
  <w:style w:type="paragraph" w:styleId="aff8">
    <w:name w:val="header"/>
    <w:basedOn w:val="a1"/>
    <w:link w:val="aff9"/>
    <w:uiPriority w:val="99"/>
    <w:unhideWhenUsed/>
    <w:qFormat/>
    <w:rsid w:val="000B5215"/>
    <w:pPr>
      <w:tabs>
        <w:tab w:val="center" w:pos="4677"/>
        <w:tab w:val="right" w:pos="9355"/>
      </w:tabs>
    </w:pPr>
    <w:rPr>
      <w:rFonts w:ascii="Calibri" w:eastAsia="Calibri" w:hAnsi="Calibri"/>
      <w:sz w:val="22"/>
      <w:szCs w:val="22"/>
      <w:lang w:eastAsia="en-US"/>
    </w:rPr>
  </w:style>
  <w:style w:type="character" w:customStyle="1" w:styleId="aff9">
    <w:name w:val="Верхний колонтитул Знак"/>
    <w:basedOn w:val="a2"/>
    <w:link w:val="aff8"/>
    <w:uiPriority w:val="99"/>
    <w:rsid w:val="000B5215"/>
    <w:rPr>
      <w:rFonts w:ascii="Calibri" w:eastAsia="Calibri" w:hAnsi="Calibri" w:cs="Times New Roman"/>
    </w:rPr>
  </w:style>
  <w:style w:type="paragraph" w:styleId="affa">
    <w:name w:val="footer"/>
    <w:basedOn w:val="a1"/>
    <w:link w:val="affb"/>
    <w:uiPriority w:val="99"/>
    <w:unhideWhenUsed/>
    <w:rsid w:val="000B5215"/>
    <w:pPr>
      <w:tabs>
        <w:tab w:val="center" w:pos="4677"/>
        <w:tab w:val="right" w:pos="9355"/>
      </w:tabs>
    </w:pPr>
    <w:rPr>
      <w:rFonts w:ascii="Calibri" w:eastAsia="Calibri" w:hAnsi="Calibri"/>
      <w:sz w:val="22"/>
      <w:szCs w:val="22"/>
      <w:lang w:eastAsia="en-US"/>
    </w:rPr>
  </w:style>
  <w:style w:type="character" w:customStyle="1" w:styleId="affb">
    <w:name w:val="Нижний колонтитул Знак"/>
    <w:basedOn w:val="a2"/>
    <w:link w:val="affa"/>
    <w:uiPriority w:val="99"/>
    <w:rsid w:val="000B5215"/>
    <w:rPr>
      <w:rFonts w:ascii="Calibri" w:eastAsia="Calibri" w:hAnsi="Calibri" w:cs="Times New Roman"/>
    </w:rPr>
  </w:style>
  <w:style w:type="paragraph" w:customStyle="1" w:styleId="Default">
    <w:name w:val="Default"/>
    <w:rsid w:val="000B521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16">
    <w:name w:val="Нет списка1"/>
    <w:next w:val="a4"/>
    <w:uiPriority w:val="99"/>
    <w:semiHidden/>
    <w:unhideWhenUsed/>
    <w:rsid w:val="000B5215"/>
  </w:style>
  <w:style w:type="table" w:customStyle="1" w:styleId="1310">
    <w:name w:val="Сетка таблицы131"/>
    <w:basedOn w:val="a3"/>
    <w:next w:val="af1"/>
    <w:uiPriority w:val="59"/>
    <w:rsid w:val="000B521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3"/>
    <w:next w:val="af1"/>
    <w:uiPriority w:val="59"/>
    <w:rsid w:val="000B521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c">
    <w:name w:val="Знак Знак Знак"/>
    <w:basedOn w:val="a1"/>
    <w:link w:val="affd"/>
    <w:rsid w:val="00752E91"/>
    <w:rPr>
      <w:rFonts w:ascii="Verdana" w:hAnsi="Verdana" w:cs="Verdana"/>
      <w:sz w:val="20"/>
      <w:szCs w:val="20"/>
      <w:lang w:val="en-US" w:eastAsia="en-US"/>
    </w:rPr>
  </w:style>
  <w:style w:type="paragraph" w:customStyle="1" w:styleId="18">
    <w:name w:val="Без интервала1"/>
    <w:rsid w:val="00D67829"/>
    <w:pPr>
      <w:spacing w:after="0" w:line="240" w:lineRule="auto"/>
    </w:pPr>
    <w:rPr>
      <w:rFonts w:ascii="Calibri" w:eastAsia="Calibri" w:hAnsi="Calibri" w:cs="Calibri"/>
      <w:lang w:eastAsia="ru-RU"/>
    </w:rPr>
  </w:style>
  <w:style w:type="paragraph" w:customStyle="1" w:styleId="19">
    <w:name w:val="Абзац списка1"/>
    <w:basedOn w:val="a1"/>
    <w:rsid w:val="007D7DC3"/>
    <w:pPr>
      <w:spacing w:before="100" w:beforeAutospacing="1" w:after="100" w:afterAutospacing="1"/>
      <w:ind w:left="720" w:firstLine="539"/>
      <w:contextualSpacing/>
      <w:jc w:val="both"/>
    </w:pPr>
    <w:rPr>
      <w:rFonts w:ascii="Calibri" w:hAnsi="Calibri"/>
      <w:sz w:val="22"/>
      <w:szCs w:val="22"/>
      <w:lang w:eastAsia="en-US"/>
    </w:rPr>
  </w:style>
  <w:style w:type="numbering" w:customStyle="1" w:styleId="23">
    <w:name w:val="Нет списка2"/>
    <w:next w:val="a4"/>
    <w:uiPriority w:val="99"/>
    <w:semiHidden/>
    <w:unhideWhenUsed/>
    <w:rsid w:val="00B452B5"/>
  </w:style>
  <w:style w:type="table" w:customStyle="1" w:styleId="132">
    <w:name w:val="Сетка таблицы132"/>
    <w:basedOn w:val="a3"/>
    <w:next w:val="af1"/>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1"/>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B452B5"/>
  </w:style>
  <w:style w:type="table" w:customStyle="1" w:styleId="24">
    <w:name w:val="Сетка таблицы2"/>
    <w:basedOn w:val="a3"/>
    <w:next w:val="af1"/>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basedOn w:val="a3"/>
    <w:next w:val="af1"/>
    <w:uiPriority w:val="59"/>
    <w:rsid w:val="00B452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3"/>
    <w:next w:val="af1"/>
    <w:uiPriority w:val="59"/>
    <w:rsid w:val="00B452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4"/>
    <w:uiPriority w:val="99"/>
    <w:semiHidden/>
    <w:unhideWhenUsed/>
    <w:rsid w:val="00B452B5"/>
  </w:style>
  <w:style w:type="table" w:customStyle="1" w:styleId="13111">
    <w:name w:val="Сетка таблицы13111"/>
    <w:basedOn w:val="a3"/>
    <w:next w:val="af1"/>
    <w:uiPriority w:val="59"/>
    <w:rsid w:val="00B452B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next w:val="af1"/>
    <w:uiPriority w:val="59"/>
    <w:rsid w:val="00B452B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1"/>
    <w:link w:val="32"/>
    <w:unhideWhenUsed/>
    <w:rsid w:val="000778B2"/>
    <w:pPr>
      <w:spacing w:after="120"/>
      <w:ind w:left="283"/>
    </w:pPr>
    <w:rPr>
      <w:sz w:val="16"/>
      <w:szCs w:val="16"/>
    </w:rPr>
  </w:style>
  <w:style w:type="character" w:customStyle="1" w:styleId="32">
    <w:name w:val="Основной текст с отступом 3 Знак"/>
    <w:basedOn w:val="a2"/>
    <w:link w:val="31"/>
    <w:rsid w:val="000778B2"/>
    <w:rPr>
      <w:rFonts w:ascii="Times New Roman" w:eastAsia="Times New Roman" w:hAnsi="Times New Roman" w:cs="Times New Roman"/>
      <w:sz w:val="16"/>
      <w:szCs w:val="16"/>
      <w:lang w:eastAsia="ru-RU"/>
    </w:rPr>
  </w:style>
  <w:style w:type="paragraph" w:customStyle="1" w:styleId="ConsNormal">
    <w:name w:val="ConsNormal"/>
    <w:rsid w:val="000778B2"/>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FontStyle14">
    <w:name w:val="Font Style14"/>
    <w:basedOn w:val="a2"/>
    <w:rsid w:val="000B39C1"/>
    <w:rPr>
      <w:rFonts w:ascii="Times New Roman" w:hAnsi="Times New Roman" w:cs="Times New Roman"/>
      <w:sz w:val="22"/>
      <w:szCs w:val="22"/>
    </w:rPr>
  </w:style>
  <w:style w:type="paragraph" w:customStyle="1" w:styleId="1a">
    <w:name w:val="Цитата1"/>
    <w:basedOn w:val="a1"/>
    <w:rsid w:val="00E053D3"/>
    <w:pPr>
      <w:suppressAutoHyphens/>
      <w:ind w:left="-360" w:right="-5"/>
      <w:jc w:val="center"/>
    </w:pPr>
    <w:rPr>
      <w:lang w:eastAsia="ar-SA"/>
    </w:rPr>
  </w:style>
  <w:style w:type="character" w:customStyle="1" w:styleId="affe">
    <w:name w:val="Цветовое выделение"/>
    <w:uiPriority w:val="99"/>
    <w:rsid w:val="001C2E30"/>
    <w:rPr>
      <w:b/>
      <w:color w:val="26282F"/>
    </w:rPr>
  </w:style>
  <w:style w:type="character" w:customStyle="1" w:styleId="afff">
    <w:name w:val="Активная гипертекстовая ссылка"/>
    <w:basedOn w:val="aff2"/>
    <w:uiPriority w:val="99"/>
    <w:rsid w:val="001C2E30"/>
  </w:style>
  <w:style w:type="paragraph" w:customStyle="1" w:styleId="afff0">
    <w:name w:val="Внимание"/>
    <w:basedOn w:val="a1"/>
    <w:next w:val="a1"/>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1">
    <w:name w:val="Внимание: криминал!!"/>
    <w:basedOn w:val="afff0"/>
    <w:next w:val="a1"/>
    <w:uiPriority w:val="99"/>
    <w:rsid w:val="001C2E30"/>
  </w:style>
  <w:style w:type="paragraph" w:customStyle="1" w:styleId="afff2">
    <w:name w:val="Внимание: недобросовестность!"/>
    <w:basedOn w:val="afff0"/>
    <w:next w:val="a1"/>
    <w:uiPriority w:val="99"/>
    <w:rsid w:val="001C2E30"/>
  </w:style>
  <w:style w:type="character" w:customStyle="1" w:styleId="afff3">
    <w:name w:val="Выделение для Базового Поиска"/>
    <w:basedOn w:val="affe"/>
    <w:uiPriority w:val="99"/>
    <w:rsid w:val="001C2E30"/>
    <w:rPr>
      <w:rFonts w:cs="Times New Roman"/>
      <w:bCs/>
      <w:color w:val="0058A9"/>
    </w:rPr>
  </w:style>
  <w:style w:type="character" w:customStyle="1" w:styleId="afff4">
    <w:name w:val="Выделение для Базового Поиска (курсив)"/>
    <w:basedOn w:val="afff3"/>
    <w:uiPriority w:val="99"/>
    <w:rsid w:val="001C2E30"/>
  </w:style>
  <w:style w:type="paragraph" w:customStyle="1" w:styleId="afff5">
    <w:name w:val="Дочерний элемент списка"/>
    <w:basedOn w:val="a1"/>
    <w:next w:val="a1"/>
    <w:uiPriority w:val="99"/>
    <w:rsid w:val="001C2E30"/>
    <w:pPr>
      <w:widowControl w:val="0"/>
      <w:autoSpaceDE w:val="0"/>
      <w:autoSpaceDN w:val="0"/>
      <w:adjustRightInd w:val="0"/>
      <w:ind w:left="240" w:right="300"/>
      <w:jc w:val="both"/>
    </w:pPr>
    <w:rPr>
      <w:rFonts w:ascii="Arial" w:hAnsi="Arial"/>
      <w:color w:val="868381"/>
      <w:sz w:val="20"/>
      <w:szCs w:val="20"/>
    </w:rPr>
  </w:style>
  <w:style w:type="paragraph" w:customStyle="1" w:styleId="afff6">
    <w:name w:val="Основное меню (преемственное)"/>
    <w:basedOn w:val="a1"/>
    <w:next w:val="a1"/>
    <w:uiPriority w:val="99"/>
    <w:rsid w:val="001C2E30"/>
    <w:pPr>
      <w:widowControl w:val="0"/>
      <w:autoSpaceDE w:val="0"/>
      <w:autoSpaceDN w:val="0"/>
      <w:adjustRightInd w:val="0"/>
      <w:ind w:firstLine="720"/>
      <w:jc w:val="both"/>
    </w:pPr>
    <w:rPr>
      <w:rFonts w:ascii="Verdana" w:hAnsi="Verdana" w:cs="Verdana"/>
      <w:sz w:val="22"/>
      <w:szCs w:val="22"/>
    </w:rPr>
  </w:style>
  <w:style w:type="paragraph" w:customStyle="1" w:styleId="afff7">
    <w:name w:val="Заголовок"/>
    <w:basedOn w:val="afff6"/>
    <w:next w:val="a1"/>
    <w:rsid w:val="001C2E30"/>
  </w:style>
  <w:style w:type="paragraph" w:customStyle="1" w:styleId="afff8">
    <w:name w:val="Заголовок группы контролов"/>
    <w:basedOn w:val="a1"/>
    <w:next w:val="a1"/>
    <w:uiPriority w:val="99"/>
    <w:rsid w:val="001C2E30"/>
    <w:pPr>
      <w:widowControl w:val="0"/>
      <w:autoSpaceDE w:val="0"/>
      <w:autoSpaceDN w:val="0"/>
      <w:adjustRightInd w:val="0"/>
      <w:ind w:firstLine="720"/>
      <w:jc w:val="both"/>
    </w:pPr>
    <w:rPr>
      <w:rFonts w:ascii="Arial" w:hAnsi="Arial"/>
      <w:b/>
      <w:bCs/>
      <w:color w:val="000000"/>
    </w:rPr>
  </w:style>
  <w:style w:type="paragraph" w:customStyle="1" w:styleId="afff9">
    <w:name w:val="Заголовок для информации об изменениях"/>
    <w:basedOn w:val="13"/>
    <w:next w:val="a1"/>
    <w:uiPriority w:val="99"/>
    <w:rsid w:val="001C2E30"/>
    <w:pPr>
      <w:keepNext w:val="0"/>
      <w:widowControl w:val="0"/>
      <w:autoSpaceDE w:val="0"/>
      <w:autoSpaceDN w:val="0"/>
      <w:adjustRightInd w:val="0"/>
      <w:spacing w:before="0" w:after="108"/>
      <w:jc w:val="center"/>
      <w:outlineLvl w:val="9"/>
    </w:pPr>
    <w:rPr>
      <w:rFonts w:ascii="Arial" w:eastAsia="Times New Roman" w:hAnsi="Arial"/>
      <w:b w:val="0"/>
      <w:bCs w:val="0"/>
      <w:color w:val="26282F"/>
      <w:kern w:val="0"/>
      <w:sz w:val="18"/>
      <w:szCs w:val="18"/>
      <w:shd w:val="clear" w:color="auto" w:fill="FFFFFF"/>
      <w:lang w:eastAsia="ru-RU"/>
    </w:rPr>
  </w:style>
  <w:style w:type="paragraph" w:customStyle="1" w:styleId="afffa">
    <w:name w:val="Заголовок распахивающейся части диалога"/>
    <w:basedOn w:val="a1"/>
    <w:next w:val="a1"/>
    <w:uiPriority w:val="99"/>
    <w:rsid w:val="001C2E30"/>
    <w:pPr>
      <w:widowControl w:val="0"/>
      <w:autoSpaceDE w:val="0"/>
      <w:autoSpaceDN w:val="0"/>
      <w:adjustRightInd w:val="0"/>
      <w:ind w:firstLine="720"/>
      <w:jc w:val="both"/>
    </w:pPr>
    <w:rPr>
      <w:rFonts w:ascii="Arial" w:hAnsi="Arial"/>
      <w:i/>
      <w:iCs/>
      <w:color w:val="000080"/>
      <w:sz w:val="22"/>
      <w:szCs w:val="22"/>
    </w:rPr>
  </w:style>
  <w:style w:type="character" w:customStyle="1" w:styleId="afffb">
    <w:name w:val="Заголовок своего сообщения"/>
    <w:basedOn w:val="affe"/>
    <w:uiPriority w:val="99"/>
    <w:rsid w:val="001C2E30"/>
    <w:rPr>
      <w:rFonts w:cs="Times New Roman"/>
      <w:bCs/>
    </w:rPr>
  </w:style>
  <w:style w:type="paragraph" w:customStyle="1" w:styleId="afffc">
    <w:name w:val="Заголовок статьи"/>
    <w:basedOn w:val="a1"/>
    <w:next w:val="a1"/>
    <w:uiPriority w:val="99"/>
    <w:rsid w:val="001C2E30"/>
    <w:pPr>
      <w:widowControl w:val="0"/>
      <w:autoSpaceDE w:val="0"/>
      <w:autoSpaceDN w:val="0"/>
      <w:adjustRightInd w:val="0"/>
      <w:ind w:left="1612" w:hanging="892"/>
      <w:jc w:val="both"/>
    </w:pPr>
    <w:rPr>
      <w:rFonts w:ascii="Arial" w:hAnsi="Arial"/>
    </w:rPr>
  </w:style>
  <w:style w:type="character" w:customStyle="1" w:styleId="afffd">
    <w:name w:val="Заголовок чужого сообщения"/>
    <w:basedOn w:val="affe"/>
    <w:uiPriority w:val="99"/>
    <w:rsid w:val="001C2E30"/>
    <w:rPr>
      <w:rFonts w:cs="Times New Roman"/>
      <w:bCs/>
      <w:color w:val="FF0000"/>
    </w:rPr>
  </w:style>
  <w:style w:type="paragraph" w:customStyle="1" w:styleId="afffe">
    <w:name w:val="Заголовок ЭР (левое окно)"/>
    <w:basedOn w:val="a1"/>
    <w:next w:val="a1"/>
    <w:uiPriority w:val="99"/>
    <w:rsid w:val="001C2E30"/>
    <w:pPr>
      <w:widowControl w:val="0"/>
      <w:autoSpaceDE w:val="0"/>
      <w:autoSpaceDN w:val="0"/>
      <w:adjustRightInd w:val="0"/>
      <w:spacing w:before="300" w:after="250"/>
      <w:jc w:val="center"/>
    </w:pPr>
    <w:rPr>
      <w:rFonts w:ascii="Arial" w:hAnsi="Arial"/>
      <w:b/>
      <w:bCs/>
      <w:color w:val="26282F"/>
      <w:sz w:val="26"/>
      <w:szCs w:val="26"/>
    </w:rPr>
  </w:style>
  <w:style w:type="paragraph" w:customStyle="1" w:styleId="affff">
    <w:name w:val="Заголовок ЭР (правое окно)"/>
    <w:basedOn w:val="afffe"/>
    <w:next w:val="a1"/>
    <w:uiPriority w:val="99"/>
    <w:rsid w:val="001C2E30"/>
    <w:pPr>
      <w:spacing w:after="0"/>
      <w:jc w:val="left"/>
    </w:pPr>
  </w:style>
  <w:style w:type="paragraph" w:customStyle="1" w:styleId="affff0">
    <w:name w:val="Интерактивный заголовок"/>
    <w:basedOn w:val="afff7"/>
    <w:next w:val="a1"/>
    <w:uiPriority w:val="99"/>
    <w:rsid w:val="001C2E30"/>
    <w:rPr>
      <w:b/>
      <w:bCs/>
      <w:color w:val="0058A9"/>
      <w:u w:val="single"/>
      <w:shd w:val="clear" w:color="auto" w:fill="ECE9D8"/>
    </w:rPr>
  </w:style>
  <w:style w:type="paragraph" w:customStyle="1" w:styleId="affff1">
    <w:name w:val="Текст информации об изменениях"/>
    <w:basedOn w:val="a1"/>
    <w:next w:val="a1"/>
    <w:uiPriority w:val="99"/>
    <w:rsid w:val="001C2E30"/>
    <w:pPr>
      <w:widowControl w:val="0"/>
      <w:autoSpaceDE w:val="0"/>
      <w:autoSpaceDN w:val="0"/>
      <w:adjustRightInd w:val="0"/>
      <w:ind w:firstLine="720"/>
      <w:jc w:val="both"/>
    </w:pPr>
    <w:rPr>
      <w:rFonts w:ascii="Arial" w:hAnsi="Arial"/>
      <w:color w:val="353842"/>
      <w:sz w:val="18"/>
      <w:szCs w:val="18"/>
    </w:rPr>
  </w:style>
  <w:style w:type="paragraph" w:customStyle="1" w:styleId="affff2">
    <w:name w:val="Информация об изменениях"/>
    <w:basedOn w:val="affff1"/>
    <w:next w:val="a1"/>
    <w:uiPriority w:val="99"/>
    <w:rsid w:val="001C2E30"/>
  </w:style>
  <w:style w:type="paragraph" w:customStyle="1" w:styleId="affff3">
    <w:name w:val="Текст (справка)"/>
    <w:basedOn w:val="a1"/>
    <w:next w:val="a1"/>
    <w:uiPriority w:val="99"/>
    <w:rsid w:val="001C2E30"/>
    <w:pPr>
      <w:widowControl w:val="0"/>
      <w:autoSpaceDE w:val="0"/>
      <w:autoSpaceDN w:val="0"/>
      <w:adjustRightInd w:val="0"/>
      <w:ind w:left="170" w:right="170"/>
    </w:pPr>
    <w:rPr>
      <w:rFonts w:ascii="Arial" w:hAnsi="Arial"/>
    </w:rPr>
  </w:style>
  <w:style w:type="paragraph" w:customStyle="1" w:styleId="affff4">
    <w:name w:val="Комментарий"/>
    <w:basedOn w:val="affff3"/>
    <w:next w:val="a1"/>
    <w:uiPriority w:val="99"/>
    <w:rsid w:val="001C2E30"/>
  </w:style>
  <w:style w:type="paragraph" w:customStyle="1" w:styleId="affff5">
    <w:name w:val="Информация об изменениях документа"/>
    <w:basedOn w:val="affff4"/>
    <w:next w:val="a1"/>
    <w:uiPriority w:val="99"/>
    <w:rsid w:val="001C2E30"/>
  </w:style>
  <w:style w:type="paragraph" w:customStyle="1" w:styleId="affff6">
    <w:name w:val="Текст (лев. подпись)"/>
    <w:basedOn w:val="a1"/>
    <w:next w:val="a1"/>
    <w:uiPriority w:val="99"/>
    <w:rsid w:val="001C2E30"/>
    <w:pPr>
      <w:widowControl w:val="0"/>
      <w:autoSpaceDE w:val="0"/>
      <w:autoSpaceDN w:val="0"/>
      <w:adjustRightInd w:val="0"/>
    </w:pPr>
    <w:rPr>
      <w:rFonts w:ascii="Arial" w:hAnsi="Arial"/>
    </w:rPr>
  </w:style>
  <w:style w:type="paragraph" w:customStyle="1" w:styleId="affff7">
    <w:name w:val="Колонтитул (левый)"/>
    <w:basedOn w:val="affff6"/>
    <w:next w:val="a1"/>
    <w:uiPriority w:val="99"/>
    <w:rsid w:val="001C2E30"/>
  </w:style>
  <w:style w:type="paragraph" w:customStyle="1" w:styleId="affff8">
    <w:name w:val="Текст (прав. подпись)"/>
    <w:basedOn w:val="a1"/>
    <w:next w:val="a1"/>
    <w:uiPriority w:val="99"/>
    <w:rsid w:val="001C2E30"/>
    <w:pPr>
      <w:widowControl w:val="0"/>
      <w:autoSpaceDE w:val="0"/>
      <w:autoSpaceDN w:val="0"/>
      <w:adjustRightInd w:val="0"/>
      <w:jc w:val="right"/>
    </w:pPr>
    <w:rPr>
      <w:rFonts w:ascii="Arial" w:hAnsi="Arial"/>
    </w:rPr>
  </w:style>
  <w:style w:type="paragraph" w:customStyle="1" w:styleId="affff9">
    <w:name w:val="Колонтитул (правый)"/>
    <w:basedOn w:val="affff8"/>
    <w:next w:val="a1"/>
    <w:uiPriority w:val="99"/>
    <w:rsid w:val="001C2E30"/>
  </w:style>
  <w:style w:type="paragraph" w:customStyle="1" w:styleId="affffa">
    <w:name w:val="Комментарий пользователя"/>
    <w:basedOn w:val="affff4"/>
    <w:next w:val="a1"/>
    <w:uiPriority w:val="99"/>
    <w:rsid w:val="001C2E30"/>
  </w:style>
  <w:style w:type="paragraph" w:customStyle="1" w:styleId="affffb">
    <w:name w:val="Куда обратиться?"/>
    <w:basedOn w:val="afff0"/>
    <w:next w:val="a1"/>
    <w:uiPriority w:val="99"/>
    <w:rsid w:val="001C2E30"/>
  </w:style>
  <w:style w:type="paragraph" w:customStyle="1" w:styleId="affffc">
    <w:name w:val="Моноширинный"/>
    <w:basedOn w:val="a1"/>
    <w:next w:val="a1"/>
    <w:uiPriority w:val="99"/>
    <w:rsid w:val="001C2E30"/>
    <w:pPr>
      <w:widowControl w:val="0"/>
      <w:autoSpaceDE w:val="0"/>
      <w:autoSpaceDN w:val="0"/>
      <w:adjustRightInd w:val="0"/>
    </w:pPr>
    <w:rPr>
      <w:rFonts w:ascii="Courier New" w:hAnsi="Courier New" w:cs="Courier New"/>
    </w:rPr>
  </w:style>
  <w:style w:type="character" w:customStyle="1" w:styleId="affffd">
    <w:name w:val="Найденные слова"/>
    <w:basedOn w:val="affe"/>
    <w:uiPriority w:val="99"/>
    <w:rsid w:val="001C2E30"/>
    <w:rPr>
      <w:rFonts w:cs="Times New Roman"/>
      <w:bCs/>
      <w:shd w:val="clear" w:color="auto" w:fill="FFF580"/>
    </w:rPr>
  </w:style>
  <w:style w:type="paragraph" w:customStyle="1" w:styleId="affffe">
    <w:name w:val="Напишите нам"/>
    <w:basedOn w:val="a1"/>
    <w:next w:val="a1"/>
    <w:uiPriority w:val="99"/>
    <w:rsid w:val="001C2E30"/>
    <w:pPr>
      <w:widowControl w:val="0"/>
      <w:autoSpaceDE w:val="0"/>
      <w:autoSpaceDN w:val="0"/>
      <w:adjustRightInd w:val="0"/>
      <w:spacing w:before="90" w:after="90"/>
      <w:ind w:left="180" w:right="180"/>
      <w:jc w:val="both"/>
    </w:pPr>
    <w:rPr>
      <w:rFonts w:ascii="Arial" w:hAnsi="Arial"/>
      <w:sz w:val="20"/>
      <w:szCs w:val="20"/>
      <w:shd w:val="clear" w:color="auto" w:fill="EFFFAD"/>
    </w:rPr>
  </w:style>
  <w:style w:type="character" w:customStyle="1" w:styleId="afffff">
    <w:name w:val="Не вступил в силу"/>
    <w:basedOn w:val="affe"/>
    <w:uiPriority w:val="99"/>
    <w:rsid w:val="001C2E30"/>
    <w:rPr>
      <w:rFonts w:cs="Times New Roman"/>
      <w:bCs/>
      <w:color w:val="000000"/>
      <w:shd w:val="clear" w:color="auto" w:fill="D8EDE8"/>
    </w:rPr>
  </w:style>
  <w:style w:type="paragraph" w:customStyle="1" w:styleId="afffff0">
    <w:name w:val="Необходимые документы"/>
    <w:basedOn w:val="afff0"/>
    <w:next w:val="a1"/>
    <w:uiPriority w:val="99"/>
    <w:rsid w:val="001C2E30"/>
  </w:style>
  <w:style w:type="paragraph" w:customStyle="1" w:styleId="afffff1">
    <w:name w:val="Нормальный (таблица)"/>
    <w:basedOn w:val="a1"/>
    <w:next w:val="a1"/>
    <w:uiPriority w:val="99"/>
    <w:rsid w:val="001C2E30"/>
    <w:pPr>
      <w:widowControl w:val="0"/>
      <w:autoSpaceDE w:val="0"/>
      <w:autoSpaceDN w:val="0"/>
      <w:adjustRightInd w:val="0"/>
      <w:jc w:val="both"/>
    </w:pPr>
    <w:rPr>
      <w:rFonts w:ascii="Arial" w:hAnsi="Arial"/>
    </w:rPr>
  </w:style>
  <w:style w:type="paragraph" w:customStyle="1" w:styleId="afffff2">
    <w:name w:val="Таблицы (моноширинный)"/>
    <w:basedOn w:val="a1"/>
    <w:next w:val="a1"/>
    <w:uiPriority w:val="99"/>
    <w:rsid w:val="001C2E30"/>
    <w:pPr>
      <w:widowControl w:val="0"/>
      <w:autoSpaceDE w:val="0"/>
      <w:autoSpaceDN w:val="0"/>
      <w:adjustRightInd w:val="0"/>
    </w:pPr>
    <w:rPr>
      <w:rFonts w:ascii="Courier New" w:hAnsi="Courier New" w:cs="Courier New"/>
    </w:rPr>
  </w:style>
  <w:style w:type="paragraph" w:customStyle="1" w:styleId="afffff3">
    <w:name w:val="Оглавление"/>
    <w:basedOn w:val="afffff2"/>
    <w:next w:val="a1"/>
    <w:uiPriority w:val="99"/>
    <w:rsid w:val="001C2E30"/>
    <w:pPr>
      <w:ind w:left="140"/>
    </w:pPr>
  </w:style>
  <w:style w:type="character" w:customStyle="1" w:styleId="afffff4">
    <w:name w:val="Опечатки"/>
    <w:uiPriority w:val="99"/>
    <w:rsid w:val="001C2E30"/>
    <w:rPr>
      <w:color w:val="FF0000"/>
    </w:rPr>
  </w:style>
  <w:style w:type="paragraph" w:customStyle="1" w:styleId="afffff5">
    <w:name w:val="Переменная часть"/>
    <w:basedOn w:val="afff6"/>
    <w:next w:val="a1"/>
    <w:uiPriority w:val="99"/>
    <w:rsid w:val="001C2E30"/>
  </w:style>
  <w:style w:type="paragraph" w:customStyle="1" w:styleId="afffff6">
    <w:name w:val="Подвал для информации об изменениях"/>
    <w:basedOn w:val="13"/>
    <w:next w:val="a1"/>
    <w:uiPriority w:val="99"/>
    <w:rsid w:val="001C2E30"/>
    <w:pPr>
      <w:keepNext w:val="0"/>
      <w:widowControl w:val="0"/>
      <w:autoSpaceDE w:val="0"/>
      <w:autoSpaceDN w:val="0"/>
      <w:adjustRightInd w:val="0"/>
      <w:spacing w:before="108" w:after="108"/>
      <w:jc w:val="center"/>
      <w:outlineLvl w:val="9"/>
    </w:pPr>
    <w:rPr>
      <w:rFonts w:ascii="Arial" w:eastAsia="Times New Roman" w:hAnsi="Arial"/>
      <w:b w:val="0"/>
      <w:bCs w:val="0"/>
      <w:color w:val="26282F"/>
      <w:kern w:val="0"/>
      <w:sz w:val="18"/>
      <w:szCs w:val="18"/>
      <w:lang w:eastAsia="ru-RU"/>
    </w:rPr>
  </w:style>
  <w:style w:type="paragraph" w:customStyle="1" w:styleId="afffff7">
    <w:name w:val="Подзаголовок для информации об изменениях"/>
    <w:basedOn w:val="affff1"/>
    <w:next w:val="a1"/>
    <w:uiPriority w:val="99"/>
    <w:rsid w:val="001C2E30"/>
  </w:style>
  <w:style w:type="paragraph" w:customStyle="1" w:styleId="afffff8">
    <w:name w:val="Подчёркнутый текст"/>
    <w:basedOn w:val="a1"/>
    <w:next w:val="a1"/>
    <w:uiPriority w:val="99"/>
    <w:rsid w:val="001C2E30"/>
    <w:pPr>
      <w:widowControl w:val="0"/>
      <w:pBdr>
        <w:bottom w:val="single" w:sz="4" w:space="0" w:color="auto"/>
      </w:pBdr>
      <w:autoSpaceDE w:val="0"/>
      <w:autoSpaceDN w:val="0"/>
      <w:adjustRightInd w:val="0"/>
      <w:ind w:firstLine="720"/>
      <w:jc w:val="both"/>
    </w:pPr>
    <w:rPr>
      <w:rFonts w:ascii="Arial" w:hAnsi="Arial"/>
    </w:rPr>
  </w:style>
  <w:style w:type="paragraph" w:customStyle="1" w:styleId="afffff9">
    <w:name w:val="Постоянная часть"/>
    <w:basedOn w:val="afff6"/>
    <w:next w:val="a1"/>
    <w:uiPriority w:val="99"/>
    <w:rsid w:val="001C2E30"/>
  </w:style>
  <w:style w:type="paragraph" w:customStyle="1" w:styleId="afffffa">
    <w:name w:val="Прижатый влево"/>
    <w:basedOn w:val="a1"/>
    <w:next w:val="a1"/>
    <w:uiPriority w:val="99"/>
    <w:rsid w:val="001C2E30"/>
    <w:pPr>
      <w:widowControl w:val="0"/>
      <w:autoSpaceDE w:val="0"/>
      <w:autoSpaceDN w:val="0"/>
      <w:adjustRightInd w:val="0"/>
    </w:pPr>
    <w:rPr>
      <w:rFonts w:ascii="Arial" w:hAnsi="Arial"/>
    </w:rPr>
  </w:style>
  <w:style w:type="paragraph" w:customStyle="1" w:styleId="afffffb">
    <w:name w:val="Пример."/>
    <w:basedOn w:val="afff0"/>
    <w:next w:val="a1"/>
    <w:uiPriority w:val="99"/>
    <w:rsid w:val="001C2E30"/>
  </w:style>
  <w:style w:type="paragraph" w:customStyle="1" w:styleId="afffffc">
    <w:name w:val="Примечание."/>
    <w:basedOn w:val="afff0"/>
    <w:next w:val="a1"/>
    <w:uiPriority w:val="99"/>
    <w:rsid w:val="001C2E30"/>
  </w:style>
  <w:style w:type="character" w:customStyle="1" w:styleId="afffffd">
    <w:name w:val="Продолжение ссылки"/>
    <w:basedOn w:val="aff2"/>
    <w:uiPriority w:val="99"/>
    <w:rsid w:val="001C2E30"/>
  </w:style>
  <w:style w:type="paragraph" w:customStyle="1" w:styleId="afffffe">
    <w:name w:val="Словарная статья"/>
    <w:basedOn w:val="a1"/>
    <w:next w:val="a1"/>
    <w:uiPriority w:val="99"/>
    <w:rsid w:val="001C2E30"/>
    <w:pPr>
      <w:widowControl w:val="0"/>
      <w:autoSpaceDE w:val="0"/>
      <w:autoSpaceDN w:val="0"/>
      <w:adjustRightInd w:val="0"/>
      <w:ind w:right="118"/>
      <w:jc w:val="both"/>
    </w:pPr>
    <w:rPr>
      <w:rFonts w:ascii="Arial" w:hAnsi="Arial"/>
    </w:rPr>
  </w:style>
  <w:style w:type="character" w:customStyle="1" w:styleId="affffff">
    <w:name w:val="Сравнение редакций"/>
    <w:basedOn w:val="affe"/>
    <w:uiPriority w:val="99"/>
    <w:rsid w:val="001C2E30"/>
    <w:rPr>
      <w:rFonts w:cs="Times New Roman"/>
      <w:bCs/>
    </w:rPr>
  </w:style>
  <w:style w:type="character" w:customStyle="1" w:styleId="affffff0">
    <w:name w:val="Сравнение редакций. Добавленный фрагмент"/>
    <w:uiPriority w:val="99"/>
    <w:rsid w:val="001C2E30"/>
    <w:rPr>
      <w:color w:val="000000"/>
      <w:shd w:val="clear" w:color="auto" w:fill="C1D7FF"/>
    </w:rPr>
  </w:style>
  <w:style w:type="character" w:customStyle="1" w:styleId="affffff1">
    <w:name w:val="Сравнение редакций. Удаленный фрагмент"/>
    <w:uiPriority w:val="99"/>
    <w:rsid w:val="001C2E30"/>
    <w:rPr>
      <w:color w:val="000000"/>
      <w:shd w:val="clear" w:color="auto" w:fill="C4C413"/>
    </w:rPr>
  </w:style>
  <w:style w:type="paragraph" w:customStyle="1" w:styleId="affffff2">
    <w:name w:val="Ссылка на официальную публикацию"/>
    <w:basedOn w:val="a1"/>
    <w:next w:val="a1"/>
    <w:uiPriority w:val="99"/>
    <w:rsid w:val="001C2E30"/>
    <w:pPr>
      <w:widowControl w:val="0"/>
      <w:autoSpaceDE w:val="0"/>
      <w:autoSpaceDN w:val="0"/>
      <w:adjustRightInd w:val="0"/>
      <w:ind w:firstLine="720"/>
      <w:jc w:val="both"/>
    </w:pPr>
    <w:rPr>
      <w:rFonts w:ascii="Arial" w:hAnsi="Arial"/>
    </w:rPr>
  </w:style>
  <w:style w:type="character" w:customStyle="1" w:styleId="affffff3">
    <w:name w:val="Ссылка на утративший силу документ"/>
    <w:basedOn w:val="aff2"/>
    <w:uiPriority w:val="99"/>
    <w:rsid w:val="001C2E30"/>
  </w:style>
  <w:style w:type="paragraph" w:customStyle="1" w:styleId="affffff4">
    <w:name w:val="Текст в таблице"/>
    <w:basedOn w:val="afffff1"/>
    <w:next w:val="a1"/>
    <w:uiPriority w:val="99"/>
    <w:rsid w:val="001C2E30"/>
    <w:pPr>
      <w:ind w:firstLine="500"/>
    </w:pPr>
  </w:style>
  <w:style w:type="paragraph" w:customStyle="1" w:styleId="affffff5">
    <w:name w:val="Текст ЭР (см. также)"/>
    <w:basedOn w:val="a1"/>
    <w:next w:val="a1"/>
    <w:uiPriority w:val="99"/>
    <w:rsid w:val="001C2E30"/>
    <w:pPr>
      <w:widowControl w:val="0"/>
      <w:autoSpaceDE w:val="0"/>
      <w:autoSpaceDN w:val="0"/>
      <w:adjustRightInd w:val="0"/>
      <w:spacing w:before="200"/>
    </w:pPr>
    <w:rPr>
      <w:rFonts w:ascii="Arial" w:hAnsi="Arial"/>
      <w:sz w:val="20"/>
      <w:szCs w:val="20"/>
    </w:rPr>
  </w:style>
  <w:style w:type="paragraph" w:customStyle="1" w:styleId="affffff6">
    <w:name w:val="Технический комментарий"/>
    <w:basedOn w:val="a1"/>
    <w:next w:val="a1"/>
    <w:uiPriority w:val="99"/>
    <w:rsid w:val="001C2E30"/>
    <w:pPr>
      <w:widowControl w:val="0"/>
      <w:autoSpaceDE w:val="0"/>
      <w:autoSpaceDN w:val="0"/>
      <w:adjustRightInd w:val="0"/>
    </w:pPr>
    <w:rPr>
      <w:rFonts w:ascii="Arial" w:hAnsi="Arial"/>
      <w:color w:val="463F31"/>
      <w:shd w:val="clear" w:color="auto" w:fill="FFFFA6"/>
    </w:rPr>
  </w:style>
  <w:style w:type="character" w:customStyle="1" w:styleId="affffff7">
    <w:name w:val="Утратил силу"/>
    <w:basedOn w:val="affe"/>
    <w:uiPriority w:val="99"/>
    <w:rsid w:val="001C2E30"/>
    <w:rPr>
      <w:rFonts w:cs="Times New Roman"/>
      <w:bCs/>
      <w:strike/>
      <w:color w:val="666600"/>
    </w:rPr>
  </w:style>
  <w:style w:type="paragraph" w:customStyle="1" w:styleId="affffff8">
    <w:name w:val="Формула"/>
    <w:basedOn w:val="a1"/>
    <w:next w:val="a1"/>
    <w:uiPriority w:val="99"/>
    <w:rsid w:val="001C2E30"/>
    <w:pPr>
      <w:widowControl w:val="0"/>
      <w:autoSpaceDE w:val="0"/>
      <w:autoSpaceDN w:val="0"/>
      <w:adjustRightInd w:val="0"/>
      <w:spacing w:before="240" w:after="240"/>
      <w:ind w:left="420" w:right="420" w:firstLine="300"/>
      <w:jc w:val="both"/>
    </w:pPr>
    <w:rPr>
      <w:rFonts w:ascii="Arial" w:hAnsi="Arial"/>
      <w:shd w:val="clear" w:color="auto" w:fill="F5F3DA"/>
    </w:rPr>
  </w:style>
  <w:style w:type="paragraph" w:customStyle="1" w:styleId="affffff9">
    <w:name w:val="Центрированный (таблица)"/>
    <w:basedOn w:val="afffff1"/>
    <w:next w:val="a1"/>
    <w:uiPriority w:val="99"/>
    <w:rsid w:val="001C2E30"/>
    <w:pPr>
      <w:jc w:val="center"/>
    </w:pPr>
  </w:style>
  <w:style w:type="paragraph" w:customStyle="1" w:styleId="-">
    <w:name w:val="ЭР-содержание (правое окно)"/>
    <w:basedOn w:val="a1"/>
    <w:next w:val="a1"/>
    <w:uiPriority w:val="99"/>
    <w:rsid w:val="001C2E30"/>
    <w:pPr>
      <w:widowControl w:val="0"/>
      <w:autoSpaceDE w:val="0"/>
      <w:autoSpaceDN w:val="0"/>
      <w:adjustRightInd w:val="0"/>
      <w:spacing w:before="300"/>
    </w:pPr>
    <w:rPr>
      <w:rFonts w:ascii="Arial" w:hAnsi="Arial"/>
    </w:rPr>
  </w:style>
  <w:style w:type="character" w:customStyle="1" w:styleId="apple-converted-space">
    <w:name w:val="apple-converted-space"/>
    <w:rsid w:val="001C2E30"/>
  </w:style>
  <w:style w:type="character" w:styleId="affffffa">
    <w:name w:val="footnote reference"/>
    <w:basedOn w:val="a2"/>
    <w:uiPriority w:val="99"/>
    <w:rsid w:val="001C2E30"/>
    <w:rPr>
      <w:rFonts w:cs="Times New Roman"/>
      <w:vertAlign w:val="superscript"/>
    </w:rPr>
  </w:style>
  <w:style w:type="character" w:customStyle="1" w:styleId="affffffb">
    <w:name w:val="Текст концевой сноски Знак"/>
    <w:basedOn w:val="a2"/>
    <w:link w:val="affffffc"/>
    <w:uiPriority w:val="99"/>
    <w:semiHidden/>
    <w:rsid w:val="001C2E30"/>
    <w:rPr>
      <w:rFonts w:ascii="Calibri" w:eastAsia="Times New Roman" w:hAnsi="Calibri" w:cs="Times New Roman"/>
      <w:sz w:val="20"/>
      <w:szCs w:val="20"/>
    </w:rPr>
  </w:style>
  <w:style w:type="paragraph" w:styleId="affffffc">
    <w:name w:val="endnote text"/>
    <w:basedOn w:val="a1"/>
    <w:link w:val="affffffb"/>
    <w:uiPriority w:val="99"/>
    <w:semiHidden/>
    <w:rsid w:val="001C2E30"/>
    <w:rPr>
      <w:rFonts w:ascii="Calibri" w:hAnsi="Calibri"/>
      <w:sz w:val="20"/>
      <w:szCs w:val="20"/>
      <w:lang w:eastAsia="en-US"/>
    </w:rPr>
  </w:style>
  <w:style w:type="character" w:customStyle="1" w:styleId="1b">
    <w:name w:val="Текст концевой сноски Знак1"/>
    <w:basedOn w:val="a2"/>
    <w:link w:val="affffffc"/>
    <w:uiPriority w:val="99"/>
    <w:semiHidden/>
    <w:rsid w:val="001C2E30"/>
    <w:rPr>
      <w:rFonts w:ascii="Times New Roman" w:eastAsia="Times New Roman" w:hAnsi="Times New Roman" w:cs="Times New Roman"/>
      <w:sz w:val="20"/>
      <w:szCs w:val="20"/>
      <w:lang w:eastAsia="ru-RU"/>
    </w:rPr>
  </w:style>
  <w:style w:type="character" w:customStyle="1" w:styleId="s2">
    <w:name w:val="s2"/>
    <w:uiPriority w:val="99"/>
    <w:rsid w:val="001C2E30"/>
  </w:style>
  <w:style w:type="paragraph" w:styleId="25">
    <w:name w:val="toc 2"/>
    <w:basedOn w:val="a1"/>
    <w:next w:val="a1"/>
    <w:autoRedefine/>
    <w:uiPriority w:val="39"/>
    <w:qFormat/>
    <w:rsid w:val="001C2E30"/>
    <w:pPr>
      <w:spacing w:after="100" w:line="259" w:lineRule="auto"/>
      <w:ind w:left="220"/>
    </w:pPr>
    <w:rPr>
      <w:rFonts w:ascii="Calibri" w:eastAsia="MS Mincho" w:hAnsi="Calibri"/>
      <w:sz w:val="22"/>
      <w:szCs w:val="22"/>
    </w:rPr>
  </w:style>
  <w:style w:type="paragraph" w:styleId="1c">
    <w:name w:val="toc 1"/>
    <w:basedOn w:val="a1"/>
    <w:next w:val="a1"/>
    <w:autoRedefine/>
    <w:uiPriority w:val="39"/>
    <w:qFormat/>
    <w:rsid w:val="001C2E30"/>
    <w:pPr>
      <w:tabs>
        <w:tab w:val="left" w:pos="440"/>
        <w:tab w:val="right" w:leader="dot" w:pos="10197"/>
      </w:tabs>
      <w:spacing w:after="100" w:line="259" w:lineRule="auto"/>
      <w:jc w:val="both"/>
    </w:pPr>
    <w:rPr>
      <w:rFonts w:ascii="Calibri" w:eastAsia="MS Mincho" w:hAnsi="Calibri"/>
      <w:sz w:val="22"/>
      <w:szCs w:val="22"/>
    </w:rPr>
  </w:style>
  <w:style w:type="character" w:customStyle="1" w:styleId="Heading1Char">
    <w:name w:val="Heading 1 Char"/>
    <w:basedOn w:val="a2"/>
    <w:uiPriority w:val="99"/>
    <w:locked/>
    <w:rsid w:val="001C2E30"/>
    <w:rPr>
      <w:rFonts w:cs="Times New Roman"/>
      <w:sz w:val="24"/>
      <w:szCs w:val="24"/>
      <w:lang w:val="ru-RU" w:eastAsia="ru-RU" w:bidi="ar-SA"/>
    </w:rPr>
  </w:style>
  <w:style w:type="character" w:customStyle="1" w:styleId="Heading3Char">
    <w:name w:val="Heading 3 Char"/>
    <w:basedOn w:val="a2"/>
    <w:uiPriority w:val="99"/>
    <w:locked/>
    <w:rsid w:val="001C2E30"/>
    <w:rPr>
      <w:rFonts w:ascii="Arial" w:hAnsi="Arial" w:cs="Arial"/>
      <w:b/>
      <w:bCs/>
      <w:sz w:val="26"/>
      <w:szCs w:val="26"/>
      <w:lang w:val="ru-RU" w:eastAsia="ru-RU" w:bidi="ar-SA"/>
    </w:rPr>
  </w:style>
  <w:style w:type="paragraph" w:styleId="26">
    <w:name w:val="List 2"/>
    <w:basedOn w:val="a1"/>
    <w:uiPriority w:val="99"/>
    <w:rsid w:val="001C2E30"/>
    <w:pPr>
      <w:ind w:left="566" w:hanging="283"/>
    </w:pPr>
  </w:style>
  <w:style w:type="character" w:customStyle="1" w:styleId="1d">
    <w:name w:val="Название Знак1"/>
    <w:basedOn w:val="a2"/>
    <w:uiPriority w:val="10"/>
    <w:rsid w:val="001C2E30"/>
    <w:rPr>
      <w:rFonts w:asciiTheme="majorHAnsi" w:eastAsiaTheme="majorEastAsia" w:hAnsiTheme="majorHAnsi" w:cs="Times New Roman"/>
      <w:b/>
      <w:bCs/>
      <w:kern w:val="28"/>
      <w:sz w:val="32"/>
      <w:szCs w:val="32"/>
    </w:rPr>
  </w:style>
  <w:style w:type="character" w:customStyle="1" w:styleId="133">
    <w:name w:val="Название Знак13"/>
    <w:basedOn w:val="a2"/>
    <w:uiPriority w:val="10"/>
    <w:rsid w:val="001C2E30"/>
    <w:rPr>
      <w:rFonts w:asciiTheme="majorHAnsi" w:eastAsiaTheme="majorEastAsia" w:hAnsiTheme="majorHAnsi" w:cs="Times New Roman"/>
      <w:b/>
      <w:bCs/>
      <w:kern w:val="28"/>
      <w:sz w:val="32"/>
      <w:szCs w:val="32"/>
    </w:rPr>
  </w:style>
  <w:style w:type="character" w:customStyle="1" w:styleId="120">
    <w:name w:val="Название Знак12"/>
    <w:basedOn w:val="a2"/>
    <w:uiPriority w:val="10"/>
    <w:rsid w:val="001C2E30"/>
    <w:rPr>
      <w:rFonts w:asciiTheme="majorHAnsi" w:eastAsiaTheme="majorEastAsia" w:hAnsiTheme="majorHAnsi" w:cs="Times New Roman"/>
      <w:b/>
      <w:bCs/>
      <w:kern w:val="28"/>
      <w:sz w:val="32"/>
      <w:szCs w:val="32"/>
    </w:rPr>
  </w:style>
  <w:style w:type="character" w:customStyle="1" w:styleId="113">
    <w:name w:val="Название Знак11"/>
    <w:basedOn w:val="a2"/>
    <w:uiPriority w:val="10"/>
    <w:rsid w:val="001C2E30"/>
    <w:rPr>
      <w:rFonts w:asciiTheme="majorHAnsi" w:eastAsiaTheme="majorEastAsia" w:hAnsiTheme="majorHAnsi" w:cs="Times New Roman"/>
      <w:b/>
      <w:bCs/>
      <w:kern w:val="28"/>
      <w:sz w:val="32"/>
      <w:szCs w:val="32"/>
    </w:rPr>
  </w:style>
  <w:style w:type="character" w:customStyle="1" w:styleId="100">
    <w:name w:val="Название Знак10"/>
    <w:basedOn w:val="a2"/>
    <w:uiPriority w:val="10"/>
    <w:rsid w:val="001C2E30"/>
    <w:rPr>
      <w:rFonts w:asciiTheme="majorHAnsi" w:eastAsiaTheme="majorEastAsia" w:hAnsiTheme="majorHAnsi" w:cs="Times New Roman"/>
      <w:b/>
      <w:bCs/>
      <w:kern w:val="28"/>
      <w:sz w:val="32"/>
      <w:szCs w:val="32"/>
    </w:rPr>
  </w:style>
  <w:style w:type="character" w:customStyle="1" w:styleId="91">
    <w:name w:val="Название Знак9"/>
    <w:basedOn w:val="a2"/>
    <w:uiPriority w:val="10"/>
    <w:rsid w:val="001C2E30"/>
    <w:rPr>
      <w:rFonts w:asciiTheme="majorHAnsi" w:eastAsiaTheme="majorEastAsia" w:hAnsiTheme="majorHAnsi" w:cs="Times New Roman"/>
      <w:b/>
      <w:bCs/>
      <w:kern w:val="28"/>
      <w:sz w:val="32"/>
      <w:szCs w:val="32"/>
    </w:rPr>
  </w:style>
  <w:style w:type="character" w:customStyle="1" w:styleId="81">
    <w:name w:val="Название Знак8"/>
    <w:basedOn w:val="a2"/>
    <w:uiPriority w:val="10"/>
    <w:rsid w:val="001C2E30"/>
    <w:rPr>
      <w:rFonts w:asciiTheme="majorHAnsi" w:eastAsiaTheme="majorEastAsia" w:hAnsiTheme="majorHAnsi" w:cs="Times New Roman"/>
      <w:b/>
      <w:bCs/>
      <w:kern w:val="28"/>
      <w:sz w:val="32"/>
      <w:szCs w:val="32"/>
    </w:rPr>
  </w:style>
  <w:style w:type="character" w:customStyle="1" w:styleId="71">
    <w:name w:val="Название Знак7"/>
    <w:basedOn w:val="a2"/>
    <w:uiPriority w:val="10"/>
    <w:rsid w:val="001C2E30"/>
    <w:rPr>
      <w:rFonts w:asciiTheme="majorHAnsi" w:eastAsiaTheme="majorEastAsia" w:hAnsiTheme="majorHAnsi" w:cs="Times New Roman"/>
      <w:b/>
      <w:bCs/>
      <w:kern w:val="28"/>
      <w:sz w:val="32"/>
      <w:szCs w:val="32"/>
    </w:rPr>
  </w:style>
  <w:style w:type="character" w:customStyle="1" w:styleId="61">
    <w:name w:val="Название Знак6"/>
    <w:basedOn w:val="a2"/>
    <w:uiPriority w:val="10"/>
    <w:rsid w:val="001C2E30"/>
    <w:rPr>
      <w:rFonts w:asciiTheme="majorHAnsi" w:eastAsiaTheme="majorEastAsia" w:hAnsiTheme="majorHAnsi" w:cs="Times New Roman"/>
      <w:b/>
      <w:bCs/>
      <w:kern w:val="28"/>
      <w:sz w:val="32"/>
      <w:szCs w:val="32"/>
    </w:rPr>
  </w:style>
  <w:style w:type="character" w:customStyle="1" w:styleId="51">
    <w:name w:val="Название Знак5"/>
    <w:basedOn w:val="a2"/>
    <w:uiPriority w:val="10"/>
    <w:rsid w:val="001C2E30"/>
    <w:rPr>
      <w:rFonts w:asciiTheme="majorHAnsi" w:eastAsiaTheme="majorEastAsia" w:hAnsiTheme="majorHAnsi" w:cs="Times New Roman"/>
      <w:b/>
      <w:bCs/>
      <w:kern w:val="28"/>
      <w:sz w:val="32"/>
      <w:szCs w:val="32"/>
    </w:rPr>
  </w:style>
  <w:style w:type="character" w:customStyle="1" w:styleId="41">
    <w:name w:val="Название Знак4"/>
    <w:basedOn w:val="a2"/>
    <w:uiPriority w:val="10"/>
    <w:rsid w:val="001C2E30"/>
    <w:rPr>
      <w:rFonts w:asciiTheme="majorHAnsi" w:eastAsiaTheme="majorEastAsia" w:hAnsiTheme="majorHAnsi" w:cs="Times New Roman"/>
      <w:b/>
      <w:bCs/>
      <w:kern w:val="28"/>
      <w:sz w:val="32"/>
      <w:szCs w:val="32"/>
    </w:rPr>
  </w:style>
  <w:style w:type="character" w:customStyle="1" w:styleId="33">
    <w:name w:val="Название Знак3"/>
    <w:basedOn w:val="a2"/>
    <w:uiPriority w:val="10"/>
    <w:rsid w:val="001C2E30"/>
    <w:rPr>
      <w:rFonts w:asciiTheme="majorHAnsi" w:eastAsiaTheme="majorEastAsia" w:hAnsiTheme="majorHAnsi" w:cs="Times New Roman"/>
      <w:b/>
      <w:bCs/>
      <w:kern w:val="28"/>
      <w:sz w:val="32"/>
      <w:szCs w:val="32"/>
    </w:rPr>
  </w:style>
  <w:style w:type="character" w:customStyle="1" w:styleId="27">
    <w:name w:val="Название Знак2"/>
    <w:basedOn w:val="a2"/>
    <w:uiPriority w:val="10"/>
    <w:rsid w:val="001C2E30"/>
    <w:rPr>
      <w:rFonts w:asciiTheme="majorHAnsi" w:eastAsiaTheme="majorEastAsia" w:hAnsiTheme="majorHAnsi" w:cs="Times New Roman"/>
      <w:b/>
      <w:bCs/>
      <w:kern w:val="28"/>
      <w:sz w:val="32"/>
      <w:szCs w:val="32"/>
    </w:rPr>
  </w:style>
  <w:style w:type="paragraph" w:customStyle="1" w:styleId="printj">
    <w:name w:val="printj"/>
    <w:basedOn w:val="a1"/>
    <w:uiPriority w:val="99"/>
    <w:rsid w:val="001C2E30"/>
    <w:pPr>
      <w:spacing w:before="100" w:beforeAutospacing="1" w:after="100" w:afterAutospacing="1"/>
    </w:pPr>
  </w:style>
  <w:style w:type="paragraph" w:customStyle="1" w:styleId="affffffd">
    <w:name w:val="Содержимое таблицы"/>
    <w:basedOn w:val="a1"/>
    <w:rsid w:val="001C2E30"/>
    <w:pPr>
      <w:suppressLineNumbers/>
      <w:suppressAutoHyphens/>
      <w:spacing w:after="200" w:line="276" w:lineRule="auto"/>
    </w:pPr>
    <w:rPr>
      <w:rFonts w:ascii="Calibri" w:eastAsia="Calibri" w:hAnsi="Calibri" w:cs="Calibri"/>
      <w:sz w:val="22"/>
      <w:szCs w:val="22"/>
      <w:lang w:eastAsia="ar-SA"/>
    </w:rPr>
  </w:style>
  <w:style w:type="character" w:customStyle="1" w:styleId="FontStyle27">
    <w:name w:val="Font Style27"/>
    <w:basedOn w:val="a2"/>
    <w:rsid w:val="00097C44"/>
    <w:rPr>
      <w:rFonts w:ascii="Times New Roman" w:hAnsi="Times New Roman" w:cs="Times New Roman"/>
      <w:sz w:val="26"/>
      <w:szCs w:val="26"/>
    </w:rPr>
  </w:style>
  <w:style w:type="character" w:customStyle="1" w:styleId="affd">
    <w:name w:val="Знак Знак Знак Знак"/>
    <w:link w:val="affc"/>
    <w:locked/>
    <w:rsid w:val="003902D7"/>
    <w:rPr>
      <w:rFonts w:ascii="Verdana" w:eastAsia="Times New Roman" w:hAnsi="Verdana" w:cs="Verdana"/>
      <w:sz w:val="20"/>
      <w:szCs w:val="20"/>
      <w:lang w:val="en-US"/>
    </w:rPr>
  </w:style>
  <w:style w:type="paragraph" w:customStyle="1" w:styleId="Style17">
    <w:name w:val="Style17"/>
    <w:basedOn w:val="a1"/>
    <w:rsid w:val="006F6B94"/>
    <w:pPr>
      <w:widowControl w:val="0"/>
      <w:autoSpaceDE w:val="0"/>
      <w:autoSpaceDN w:val="0"/>
      <w:adjustRightInd w:val="0"/>
      <w:spacing w:line="324" w:lineRule="exact"/>
      <w:ind w:firstLine="533"/>
    </w:pPr>
  </w:style>
  <w:style w:type="paragraph" w:customStyle="1" w:styleId="Style19">
    <w:name w:val="Style19"/>
    <w:basedOn w:val="a1"/>
    <w:uiPriority w:val="99"/>
    <w:rsid w:val="006F6B94"/>
    <w:pPr>
      <w:widowControl w:val="0"/>
      <w:autoSpaceDE w:val="0"/>
      <w:autoSpaceDN w:val="0"/>
      <w:adjustRightInd w:val="0"/>
      <w:spacing w:line="324" w:lineRule="exact"/>
      <w:ind w:firstLine="706"/>
      <w:jc w:val="both"/>
    </w:pPr>
  </w:style>
  <w:style w:type="paragraph" w:customStyle="1" w:styleId="Style20">
    <w:name w:val="Style20"/>
    <w:basedOn w:val="a1"/>
    <w:rsid w:val="006F6B94"/>
    <w:pPr>
      <w:widowControl w:val="0"/>
      <w:autoSpaceDE w:val="0"/>
      <w:autoSpaceDN w:val="0"/>
      <w:adjustRightInd w:val="0"/>
      <w:spacing w:line="324" w:lineRule="exact"/>
      <w:ind w:firstLine="706"/>
      <w:jc w:val="both"/>
    </w:pPr>
  </w:style>
  <w:style w:type="character" w:customStyle="1" w:styleId="FontStyle32">
    <w:name w:val="Font Style32"/>
    <w:uiPriority w:val="99"/>
    <w:rsid w:val="006F6B94"/>
    <w:rPr>
      <w:rFonts w:ascii="Times New Roman" w:hAnsi="Times New Roman" w:cs="Times New Roman"/>
      <w:sz w:val="26"/>
      <w:szCs w:val="26"/>
    </w:rPr>
  </w:style>
  <w:style w:type="character" w:customStyle="1" w:styleId="FontStyle35">
    <w:name w:val="Font Style35"/>
    <w:uiPriority w:val="99"/>
    <w:rsid w:val="006F6B94"/>
    <w:rPr>
      <w:rFonts w:ascii="Times New Roman" w:hAnsi="Times New Roman" w:cs="Times New Roman"/>
      <w:b/>
      <w:bCs/>
      <w:sz w:val="20"/>
      <w:szCs w:val="20"/>
    </w:rPr>
  </w:style>
  <w:style w:type="character" w:customStyle="1" w:styleId="FontStyle37">
    <w:name w:val="Font Style37"/>
    <w:uiPriority w:val="99"/>
    <w:rsid w:val="006F6B94"/>
    <w:rPr>
      <w:rFonts w:ascii="Times New Roman" w:hAnsi="Times New Roman" w:cs="Times New Roman"/>
      <w:b/>
      <w:bCs/>
      <w:sz w:val="18"/>
      <w:szCs w:val="18"/>
    </w:rPr>
  </w:style>
  <w:style w:type="paragraph" w:customStyle="1" w:styleId="Style1">
    <w:name w:val="Style1"/>
    <w:basedOn w:val="a1"/>
    <w:uiPriority w:val="99"/>
    <w:rsid w:val="006F6B94"/>
    <w:pPr>
      <w:widowControl w:val="0"/>
      <w:autoSpaceDE w:val="0"/>
      <w:autoSpaceDN w:val="0"/>
      <w:adjustRightInd w:val="0"/>
      <w:spacing w:line="196" w:lineRule="exact"/>
      <w:jc w:val="both"/>
    </w:pPr>
  </w:style>
  <w:style w:type="paragraph" w:customStyle="1" w:styleId="Style9">
    <w:name w:val="Style9"/>
    <w:basedOn w:val="a1"/>
    <w:uiPriority w:val="99"/>
    <w:rsid w:val="006F6B94"/>
    <w:pPr>
      <w:widowControl w:val="0"/>
      <w:autoSpaceDE w:val="0"/>
      <w:autoSpaceDN w:val="0"/>
      <w:adjustRightInd w:val="0"/>
    </w:pPr>
  </w:style>
  <w:style w:type="paragraph" w:customStyle="1" w:styleId="Style13">
    <w:name w:val="Style13"/>
    <w:basedOn w:val="a1"/>
    <w:uiPriority w:val="99"/>
    <w:rsid w:val="006F6B94"/>
    <w:pPr>
      <w:widowControl w:val="0"/>
      <w:autoSpaceDE w:val="0"/>
      <w:autoSpaceDN w:val="0"/>
      <w:adjustRightInd w:val="0"/>
      <w:spacing w:line="197" w:lineRule="exact"/>
      <w:jc w:val="center"/>
    </w:pPr>
  </w:style>
  <w:style w:type="paragraph" w:customStyle="1" w:styleId="Style16">
    <w:name w:val="Style16"/>
    <w:basedOn w:val="a1"/>
    <w:uiPriority w:val="99"/>
    <w:rsid w:val="006F6B94"/>
    <w:pPr>
      <w:widowControl w:val="0"/>
      <w:autoSpaceDE w:val="0"/>
      <w:autoSpaceDN w:val="0"/>
      <w:adjustRightInd w:val="0"/>
      <w:spacing w:line="197" w:lineRule="exact"/>
      <w:ind w:hanging="187"/>
    </w:pPr>
  </w:style>
  <w:style w:type="paragraph" w:customStyle="1" w:styleId="Style23">
    <w:name w:val="Style23"/>
    <w:basedOn w:val="a1"/>
    <w:uiPriority w:val="99"/>
    <w:rsid w:val="006F6B94"/>
    <w:pPr>
      <w:widowControl w:val="0"/>
      <w:autoSpaceDE w:val="0"/>
      <w:autoSpaceDN w:val="0"/>
      <w:adjustRightInd w:val="0"/>
      <w:spacing w:line="197" w:lineRule="exact"/>
      <w:ind w:hanging="96"/>
    </w:pPr>
  </w:style>
  <w:style w:type="paragraph" w:customStyle="1" w:styleId="Style25">
    <w:name w:val="Style25"/>
    <w:basedOn w:val="a1"/>
    <w:rsid w:val="006F6B94"/>
    <w:pPr>
      <w:widowControl w:val="0"/>
      <w:autoSpaceDE w:val="0"/>
      <w:autoSpaceDN w:val="0"/>
      <w:adjustRightInd w:val="0"/>
      <w:spacing w:line="197" w:lineRule="exact"/>
      <w:ind w:hanging="77"/>
    </w:pPr>
  </w:style>
  <w:style w:type="paragraph" w:customStyle="1" w:styleId="1e">
    <w:name w:val="Абзац1"/>
    <w:basedOn w:val="a1"/>
    <w:rsid w:val="006F6B94"/>
    <w:pPr>
      <w:spacing w:after="60" w:line="360" w:lineRule="exact"/>
      <w:ind w:firstLine="709"/>
      <w:jc w:val="both"/>
    </w:pPr>
    <w:rPr>
      <w:sz w:val="28"/>
      <w:szCs w:val="20"/>
    </w:rPr>
  </w:style>
  <w:style w:type="character" w:customStyle="1" w:styleId="FontStyle12">
    <w:name w:val="Font Style12"/>
    <w:rsid w:val="006F6B94"/>
    <w:rPr>
      <w:rFonts w:ascii="Times New Roman" w:hAnsi="Times New Roman" w:cs="Times New Roman"/>
      <w:sz w:val="24"/>
      <w:szCs w:val="24"/>
    </w:rPr>
  </w:style>
  <w:style w:type="paragraph" w:customStyle="1" w:styleId="Style2">
    <w:name w:val="Style2"/>
    <w:basedOn w:val="a1"/>
    <w:uiPriority w:val="99"/>
    <w:rsid w:val="006F6B94"/>
    <w:pPr>
      <w:widowControl w:val="0"/>
      <w:suppressAutoHyphens/>
      <w:autoSpaceDE w:val="0"/>
      <w:spacing w:line="331" w:lineRule="exact"/>
      <w:ind w:hanging="346"/>
    </w:pPr>
    <w:rPr>
      <w:rFonts w:eastAsia="Calibri"/>
      <w:lang w:eastAsia="zh-CN"/>
    </w:rPr>
  </w:style>
  <w:style w:type="paragraph" w:customStyle="1" w:styleId="28">
    <w:name w:val="Без интервала2"/>
    <w:rsid w:val="00055A94"/>
    <w:pPr>
      <w:spacing w:after="0" w:line="240" w:lineRule="auto"/>
    </w:pPr>
    <w:rPr>
      <w:rFonts w:ascii="Calibri" w:eastAsia="Times New Roman" w:hAnsi="Calibri" w:cs="Times New Roman"/>
    </w:rPr>
  </w:style>
  <w:style w:type="paragraph" w:customStyle="1" w:styleId="ConsNonformat">
    <w:name w:val="ConsNonformat"/>
    <w:rsid w:val="00055A9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55A94"/>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055A9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9">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1"/>
    <w:link w:val="2a"/>
    <w:rsid w:val="0042097C"/>
    <w:pPr>
      <w:ind w:left="720"/>
    </w:pPr>
  </w:style>
  <w:style w:type="character" w:customStyle="1" w:styleId="2a">
    <w:name w:val="Основной текст с отступом 2 Знак"/>
    <w:aliases w:val=" Знак Знак Знак Знак Знак Знак1,Знак Знак Знак Знак Знак Знак1,Знак Знак Знак Знак Знак Знак Знак Знак Знак,Знак Знак Знак Знак Знак Знак11 Знак,Знак Знак Знак Знак Знак Знак Знак1 Знак"/>
    <w:basedOn w:val="a2"/>
    <w:link w:val="29"/>
    <w:rsid w:val="0042097C"/>
    <w:rPr>
      <w:rFonts w:ascii="Times New Roman" w:eastAsia="Times New Roman" w:hAnsi="Times New Roman" w:cs="Times New Roman"/>
      <w:sz w:val="24"/>
      <w:szCs w:val="24"/>
      <w:lang w:eastAsia="ru-RU"/>
    </w:rPr>
  </w:style>
  <w:style w:type="paragraph" w:styleId="affffffe">
    <w:name w:val="Document Map"/>
    <w:basedOn w:val="a1"/>
    <w:link w:val="afffffff"/>
    <w:uiPriority w:val="99"/>
    <w:rsid w:val="0042097C"/>
    <w:pPr>
      <w:shd w:val="clear" w:color="auto" w:fill="000080"/>
    </w:pPr>
    <w:rPr>
      <w:rFonts w:ascii="Tahoma" w:hAnsi="Tahoma" w:cs="Tahoma"/>
    </w:rPr>
  </w:style>
  <w:style w:type="character" w:customStyle="1" w:styleId="afffffff">
    <w:name w:val="Схема документа Знак"/>
    <w:basedOn w:val="a2"/>
    <w:link w:val="affffffe"/>
    <w:uiPriority w:val="99"/>
    <w:rsid w:val="0042097C"/>
    <w:rPr>
      <w:rFonts w:ascii="Tahoma" w:eastAsia="Times New Roman" w:hAnsi="Tahoma" w:cs="Tahoma"/>
      <w:sz w:val="24"/>
      <w:szCs w:val="24"/>
      <w:shd w:val="clear" w:color="auto" w:fill="000080"/>
      <w:lang w:eastAsia="ru-RU"/>
    </w:rPr>
  </w:style>
  <w:style w:type="numbering" w:customStyle="1" w:styleId="11110">
    <w:name w:val="Нет списка1111"/>
    <w:next w:val="a4"/>
    <w:uiPriority w:val="99"/>
    <w:semiHidden/>
    <w:unhideWhenUsed/>
    <w:rsid w:val="0042097C"/>
  </w:style>
  <w:style w:type="paragraph" w:customStyle="1" w:styleId="2b">
    <w:name w:val="Абзац списка2"/>
    <w:basedOn w:val="a1"/>
    <w:rsid w:val="006053B4"/>
    <w:pPr>
      <w:spacing w:after="200" w:line="276" w:lineRule="auto"/>
      <w:ind w:left="720"/>
      <w:contextualSpacing/>
    </w:pPr>
    <w:rPr>
      <w:szCs w:val="22"/>
      <w:lang w:eastAsia="en-US"/>
    </w:rPr>
  </w:style>
  <w:style w:type="paragraph" w:customStyle="1" w:styleId="34">
    <w:name w:val="Без интервала3"/>
    <w:link w:val="NoSpacingChar"/>
    <w:rsid w:val="006053B4"/>
    <w:pPr>
      <w:spacing w:after="0" w:line="240" w:lineRule="auto"/>
    </w:pPr>
    <w:rPr>
      <w:rFonts w:ascii="Times New Roman" w:eastAsia="Times New Roman" w:hAnsi="Times New Roman" w:cs="Times New Roman"/>
    </w:rPr>
  </w:style>
  <w:style w:type="character" w:customStyle="1" w:styleId="NoSpacingChar">
    <w:name w:val="No Spacing Char"/>
    <w:basedOn w:val="a2"/>
    <w:link w:val="34"/>
    <w:locked/>
    <w:rsid w:val="006053B4"/>
    <w:rPr>
      <w:rFonts w:ascii="Times New Roman" w:eastAsia="Times New Roman" w:hAnsi="Times New Roman" w:cs="Times New Roman"/>
    </w:rPr>
  </w:style>
  <w:style w:type="paragraph" w:customStyle="1" w:styleId="ConsPlusNormalTimesNewRoman">
    <w:name w:val="ConsPlusNormal + Times New Roman"/>
    <w:aliases w:val="12 пт,По ширине,Первая строка:  0,95 см"/>
    <w:basedOn w:val="ConsPlusNormal"/>
    <w:uiPriority w:val="99"/>
    <w:rsid w:val="00E24C5A"/>
    <w:pPr>
      <w:ind w:firstLine="540"/>
      <w:jc w:val="both"/>
    </w:pPr>
    <w:rPr>
      <w:rFonts w:eastAsia="Times New Roman"/>
      <w:lang w:eastAsia="ru-RU"/>
    </w:rPr>
  </w:style>
  <w:style w:type="paragraph" w:customStyle="1" w:styleId="s1">
    <w:name w:val="s_1"/>
    <w:basedOn w:val="a1"/>
    <w:rsid w:val="00ED38DE"/>
    <w:pPr>
      <w:spacing w:before="100" w:beforeAutospacing="1" w:after="100" w:afterAutospacing="1"/>
    </w:pPr>
  </w:style>
  <w:style w:type="paragraph" w:customStyle="1" w:styleId="Style3">
    <w:name w:val="Style3"/>
    <w:basedOn w:val="a1"/>
    <w:rsid w:val="002371FC"/>
    <w:pPr>
      <w:widowControl w:val="0"/>
      <w:autoSpaceDE w:val="0"/>
      <w:autoSpaceDN w:val="0"/>
      <w:adjustRightInd w:val="0"/>
      <w:spacing w:line="274" w:lineRule="exact"/>
      <w:jc w:val="right"/>
    </w:pPr>
  </w:style>
  <w:style w:type="paragraph" w:customStyle="1" w:styleId="Style4">
    <w:name w:val="Style4"/>
    <w:basedOn w:val="a1"/>
    <w:uiPriority w:val="99"/>
    <w:rsid w:val="002371FC"/>
    <w:pPr>
      <w:widowControl w:val="0"/>
      <w:autoSpaceDE w:val="0"/>
      <w:autoSpaceDN w:val="0"/>
      <w:adjustRightInd w:val="0"/>
      <w:spacing w:line="322" w:lineRule="exact"/>
      <w:ind w:hanging="168"/>
    </w:pPr>
  </w:style>
  <w:style w:type="paragraph" w:customStyle="1" w:styleId="Style5">
    <w:name w:val="Style5"/>
    <w:basedOn w:val="a1"/>
    <w:uiPriority w:val="99"/>
    <w:rsid w:val="002371FC"/>
    <w:pPr>
      <w:widowControl w:val="0"/>
      <w:autoSpaceDE w:val="0"/>
      <w:autoSpaceDN w:val="0"/>
      <w:adjustRightInd w:val="0"/>
      <w:spacing w:line="324" w:lineRule="exact"/>
      <w:ind w:firstLine="710"/>
      <w:jc w:val="both"/>
    </w:pPr>
  </w:style>
  <w:style w:type="paragraph" w:customStyle="1" w:styleId="Style6">
    <w:name w:val="Style6"/>
    <w:basedOn w:val="a1"/>
    <w:uiPriority w:val="99"/>
    <w:rsid w:val="002371FC"/>
    <w:pPr>
      <w:widowControl w:val="0"/>
      <w:autoSpaceDE w:val="0"/>
      <w:autoSpaceDN w:val="0"/>
      <w:adjustRightInd w:val="0"/>
      <w:spacing w:line="323" w:lineRule="exact"/>
      <w:jc w:val="center"/>
    </w:pPr>
  </w:style>
  <w:style w:type="paragraph" w:customStyle="1" w:styleId="Style7">
    <w:name w:val="Style7"/>
    <w:basedOn w:val="a1"/>
    <w:uiPriority w:val="99"/>
    <w:rsid w:val="002371FC"/>
    <w:pPr>
      <w:widowControl w:val="0"/>
      <w:autoSpaceDE w:val="0"/>
      <w:autoSpaceDN w:val="0"/>
      <w:adjustRightInd w:val="0"/>
      <w:spacing w:line="322" w:lineRule="exact"/>
      <w:ind w:firstLine="547"/>
      <w:jc w:val="both"/>
    </w:pPr>
  </w:style>
  <w:style w:type="paragraph" w:customStyle="1" w:styleId="Style11">
    <w:name w:val="Style11"/>
    <w:basedOn w:val="a1"/>
    <w:uiPriority w:val="99"/>
    <w:rsid w:val="002371FC"/>
    <w:pPr>
      <w:widowControl w:val="0"/>
      <w:autoSpaceDE w:val="0"/>
      <w:autoSpaceDN w:val="0"/>
      <w:adjustRightInd w:val="0"/>
      <w:spacing w:line="226" w:lineRule="exact"/>
      <w:jc w:val="both"/>
    </w:pPr>
  </w:style>
  <w:style w:type="paragraph" w:customStyle="1" w:styleId="Style12">
    <w:name w:val="Style12"/>
    <w:basedOn w:val="a1"/>
    <w:uiPriority w:val="99"/>
    <w:rsid w:val="002371FC"/>
    <w:pPr>
      <w:widowControl w:val="0"/>
      <w:autoSpaceDE w:val="0"/>
      <w:autoSpaceDN w:val="0"/>
      <w:adjustRightInd w:val="0"/>
      <w:spacing w:line="324" w:lineRule="exact"/>
      <w:jc w:val="both"/>
    </w:pPr>
  </w:style>
  <w:style w:type="paragraph" w:customStyle="1" w:styleId="Style14">
    <w:name w:val="Style14"/>
    <w:basedOn w:val="a1"/>
    <w:rsid w:val="002371FC"/>
    <w:pPr>
      <w:widowControl w:val="0"/>
      <w:autoSpaceDE w:val="0"/>
      <w:autoSpaceDN w:val="0"/>
      <w:adjustRightInd w:val="0"/>
      <w:spacing w:line="409" w:lineRule="exact"/>
      <w:jc w:val="center"/>
    </w:pPr>
  </w:style>
  <w:style w:type="paragraph" w:customStyle="1" w:styleId="Style15">
    <w:name w:val="Style15"/>
    <w:basedOn w:val="a1"/>
    <w:rsid w:val="002371FC"/>
    <w:pPr>
      <w:widowControl w:val="0"/>
      <w:autoSpaceDE w:val="0"/>
      <w:autoSpaceDN w:val="0"/>
      <w:adjustRightInd w:val="0"/>
    </w:pPr>
  </w:style>
  <w:style w:type="paragraph" w:customStyle="1" w:styleId="Style18">
    <w:name w:val="Style18"/>
    <w:basedOn w:val="a1"/>
    <w:uiPriority w:val="99"/>
    <w:rsid w:val="002371FC"/>
    <w:pPr>
      <w:widowControl w:val="0"/>
      <w:autoSpaceDE w:val="0"/>
      <w:autoSpaceDN w:val="0"/>
      <w:adjustRightInd w:val="0"/>
      <w:spacing w:line="323" w:lineRule="exact"/>
      <w:ind w:firstLine="584"/>
      <w:jc w:val="both"/>
    </w:pPr>
  </w:style>
  <w:style w:type="paragraph" w:customStyle="1" w:styleId="Style21">
    <w:name w:val="Style21"/>
    <w:basedOn w:val="a1"/>
    <w:uiPriority w:val="99"/>
    <w:rsid w:val="002371FC"/>
    <w:pPr>
      <w:widowControl w:val="0"/>
      <w:autoSpaceDE w:val="0"/>
      <w:autoSpaceDN w:val="0"/>
      <w:adjustRightInd w:val="0"/>
      <w:spacing w:line="324" w:lineRule="exact"/>
      <w:ind w:firstLine="706"/>
      <w:jc w:val="both"/>
    </w:pPr>
  </w:style>
  <w:style w:type="paragraph" w:customStyle="1" w:styleId="Style22">
    <w:name w:val="Style22"/>
    <w:basedOn w:val="a1"/>
    <w:uiPriority w:val="99"/>
    <w:rsid w:val="002371FC"/>
    <w:pPr>
      <w:widowControl w:val="0"/>
      <w:autoSpaceDE w:val="0"/>
      <w:autoSpaceDN w:val="0"/>
      <w:adjustRightInd w:val="0"/>
      <w:spacing w:line="322" w:lineRule="exact"/>
      <w:ind w:firstLine="739"/>
      <w:jc w:val="both"/>
    </w:pPr>
  </w:style>
  <w:style w:type="paragraph" w:customStyle="1" w:styleId="Style24">
    <w:name w:val="Style24"/>
    <w:basedOn w:val="a1"/>
    <w:uiPriority w:val="99"/>
    <w:rsid w:val="002371FC"/>
    <w:pPr>
      <w:widowControl w:val="0"/>
      <w:autoSpaceDE w:val="0"/>
      <w:autoSpaceDN w:val="0"/>
      <w:adjustRightInd w:val="0"/>
      <w:spacing w:line="322" w:lineRule="exact"/>
      <w:ind w:firstLine="739"/>
      <w:jc w:val="both"/>
    </w:pPr>
  </w:style>
  <w:style w:type="paragraph" w:customStyle="1" w:styleId="Style26">
    <w:name w:val="Style26"/>
    <w:basedOn w:val="a1"/>
    <w:uiPriority w:val="99"/>
    <w:rsid w:val="002371FC"/>
    <w:pPr>
      <w:widowControl w:val="0"/>
      <w:autoSpaceDE w:val="0"/>
      <w:autoSpaceDN w:val="0"/>
      <w:adjustRightInd w:val="0"/>
      <w:spacing w:line="322" w:lineRule="exact"/>
      <w:ind w:firstLine="706"/>
      <w:jc w:val="both"/>
    </w:pPr>
  </w:style>
  <w:style w:type="paragraph" w:customStyle="1" w:styleId="Style27">
    <w:name w:val="Style27"/>
    <w:basedOn w:val="a1"/>
    <w:uiPriority w:val="99"/>
    <w:rsid w:val="002371FC"/>
    <w:pPr>
      <w:widowControl w:val="0"/>
      <w:autoSpaceDE w:val="0"/>
      <w:autoSpaceDN w:val="0"/>
      <w:adjustRightInd w:val="0"/>
      <w:spacing w:line="322" w:lineRule="exact"/>
      <w:ind w:firstLine="710"/>
      <w:jc w:val="both"/>
    </w:pPr>
  </w:style>
  <w:style w:type="paragraph" w:customStyle="1" w:styleId="Style28">
    <w:name w:val="Style28"/>
    <w:basedOn w:val="a1"/>
    <w:rsid w:val="002371FC"/>
    <w:pPr>
      <w:widowControl w:val="0"/>
      <w:autoSpaceDE w:val="0"/>
      <w:autoSpaceDN w:val="0"/>
      <w:adjustRightInd w:val="0"/>
      <w:spacing w:line="322" w:lineRule="exact"/>
      <w:ind w:firstLine="571"/>
      <w:jc w:val="both"/>
    </w:pPr>
  </w:style>
  <w:style w:type="paragraph" w:customStyle="1" w:styleId="Style29">
    <w:name w:val="Style29"/>
    <w:basedOn w:val="a1"/>
    <w:uiPriority w:val="99"/>
    <w:rsid w:val="002371FC"/>
    <w:pPr>
      <w:widowControl w:val="0"/>
      <w:autoSpaceDE w:val="0"/>
      <w:autoSpaceDN w:val="0"/>
      <w:adjustRightInd w:val="0"/>
      <w:spacing w:line="322" w:lineRule="exact"/>
      <w:ind w:firstLine="538"/>
      <w:jc w:val="both"/>
    </w:pPr>
  </w:style>
  <w:style w:type="paragraph" w:customStyle="1" w:styleId="Style30">
    <w:name w:val="Style30"/>
    <w:basedOn w:val="a1"/>
    <w:uiPriority w:val="99"/>
    <w:rsid w:val="002371FC"/>
    <w:pPr>
      <w:widowControl w:val="0"/>
      <w:autoSpaceDE w:val="0"/>
      <w:autoSpaceDN w:val="0"/>
      <w:adjustRightInd w:val="0"/>
      <w:spacing w:line="323" w:lineRule="exact"/>
      <w:ind w:firstLine="538"/>
      <w:jc w:val="both"/>
    </w:pPr>
  </w:style>
  <w:style w:type="paragraph" w:customStyle="1" w:styleId="Style31">
    <w:name w:val="Style31"/>
    <w:basedOn w:val="a1"/>
    <w:uiPriority w:val="99"/>
    <w:rsid w:val="002371FC"/>
    <w:pPr>
      <w:widowControl w:val="0"/>
      <w:autoSpaceDE w:val="0"/>
      <w:autoSpaceDN w:val="0"/>
      <w:adjustRightInd w:val="0"/>
      <w:spacing w:line="326" w:lineRule="exact"/>
      <w:ind w:firstLine="542"/>
      <w:jc w:val="both"/>
    </w:pPr>
  </w:style>
  <w:style w:type="paragraph" w:customStyle="1" w:styleId="Style32">
    <w:name w:val="Style32"/>
    <w:basedOn w:val="a1"/>
    <w:uiPriority w:val="99"/>
    <w:rsid w:val="002371FC"/>
    <w:pPr>
      <w:widowControl w:val="0"/>
      <w:autoSpaceDE w:val="0"/>
      <w:autoSpaceDN w:val="0"/>
      <w:adjustRightInd w:val="0"/>
      <w:spacing w:line="322" w:lineRule="exact"/>
      <w:jc w:val="both"/>
    </w:pPr>
  </w:style>
  <w:style w:type="paragraph" w:customStyle="1" w:styleId="Style33">
    <w:name w:val="Style33"/>
    <w:basedOn w:val="a1"/>
    <w:uiPriority w:val="99"/>
    <w:rsid w:val="002371FC"/>
    <w:pPr>
      <w:widowControl w:val="0"/>
      <w:autoSpaceDE w:val="0"/>
      <w:autoSpaceDN w:val="0"/>
      <w:adjustRightInd w:val="0"/>
      <w:spacing w:line="322" w:lineRule="exact"/>
      <w:ind w:firstLine="542"/>
      <w:jc w:val="both"/>
    </w:pPr>
  </w:style>
  <w:style w:type="paragraph" w:customStyle="1" w:styleId="Style34">
    <w:name w:val="Style34"/>
    <w:basedOn w:val="a1"/>
    <w:rsid w:val="002371FC"/>
    <w:pPr>
      <w:widowControl w:val="0"/>
      <w:autoSpaceDE w:val="0"/>
      <w:autoSpaceDN w:val="0"/>
      <w:adjustRightInd w:val="0"/>
      <w:spacing w:line="322" w:lineRule="exact"/>
      <w:ind w:firstLine="542"/>
      <w:jc w:val="both"/>
    </w:pPr>
  </w:style>
  <w:style w:type="paragraph" w:customStyle="1" w:styleId="Style35">
    <w:name w:val="Style35"/>
    <w:basedOn w:val="a1"/>
    <w:uiPriority w:val="99"/>
    <w:rsid w:val="002371FC"/>
    <w:pPr>
      <w:widowControl w:val="0"/>
      <w:autoSpaceDE w:val="0"/>
      <w:autoSpaceDN w:val="0"/>
      <w:adjustRightInd w:val="0"/>
      <w:spacing w:line="322" w:lineRule="exact"/>
      <w:ind w:firstLine="547"/>
      <w:jc w:val="both"/>
    </w:pPr>
  </w:style>
  <w:style w:type="paragraph" w:customStyle="1" w:styleId="Style36">
    <w:name w:val="Style36"/>
    <w:basedOn w:val="a1"/>
    <w:uiPriority w:val="99"/>
    <w:rsid w:val="002371FC"/>
    <w:pPr>
      <w:widowControl w:val="0"/>
      <w:autoSpaceDE w:val="0"/>
      <w:autoSpaceDN w:val="0"/>
      <w:adjustRightInd w:val="0"/>
      <w:spacing w:line="322" w:lineRule="exact"/>
      <w:ind w:firstLine="547"/>
      <w:jc w:val="both"/>
    </w:pPr>
  </w:style>
  <w:style w:type="paragraph" w:customStyle="1" w:styleId="Style37">
    <w:name w:val="Style37"/>
    <w:basedOn w:val="a1"/>
    <w:rsid w:val="002371FC"/>
    <w:pPr>
      <w:widowControl w:val="0"/>
      <w:autoSpaceDE w:val="0"/>
      <w:autoSpaceDN w:val="0"/>
      <w:adjustRightInd w:val="0"/>
      <w:spacing w:line="322" w:lineRule="exact"/>
      <w:ind w:firstLine="547"/>
      <w:jc w:val="both"/>
    </w:pPr>
  </w:style>
  <w:style w:type="paragraph" w:customStyle="1" w:styleId="Style38">
    <w:name w:val="Style38"/>
    <w:basedOn w:val="a1"/>
    <w:uiPriority w:val="99"/>
    <w:rsid w:val="002371FC"/>
    <w:pPr>
      <w:widowControl w:val="0"/>
      <w:autoSpaceDE w:val="0"/>
      <w:autoSpaceDN w:val="0"/>
      <w:adjustRightInd w:val="0"/>
      <w:spacing w:line="324" w:lineRule="exact"/>
      <w:ind w:firstLine="547"/>
      <w:jc w:val="both"/>
    </w:pPr>
  </w:style>
  <w:style w:type="paragraph" w:customStyle="1" w:styleId="Style39">
    <w:name w:val="Style39"/>
    <w:basedOn w:val="a1"/>
    <w:uiPriority w:val="99"/>
    <w:rsid w:val="002371FC"/>
    <w:pPr>
      <w:widowControl w:val="0"/>
      <w:autoSpaceDE w:val="0"/>
      <w:autoSpaceDN w:val="0"/>
      <w:adjustRightInd w:val="0"/>
      <w:spacing w:line="322" w:lineRule="exact"/>
      <w:ind w:firstLine="542"/>
      <w:jc w:val="both"/>
    </w:pPr>
  </w:style>
  <w:style w:type="paragraph" w:customStyle="1" w:styleId="Style40">
    <w:name w:val="Style40"/>
    <w:basedOn w:val="a1"/>
    <w:uiPriority w:val="99"/>
    <w:rsid w:val="002371FC"/>
    <w:pPr>
      <w:widowControl w:val="0"/>
      <w:autoSpaceDE w:val="0"/>
      <w:autoSpaceDN w:val="0"/>
      <w:adjustRightInd w:val="0"/>
      <w:spacing w:line="322" w:lineRule="exact"/>
      <w:ind w:firstLine="547"/>
      <w:jc w:val="both"/>
    </w:pPr>
  </w:style>
  <w:style w:type="paragraph" w:customStyle="1" w:styleId="Style41">
    <w:name w:val="Style41"/>
    <w:basedOn w:val="a1"/>
    <w:uiPriority w:val="99"/>
    <w:rsid w:val="002371FC"/>
    <w:pPr>
      <w:widowControl w:val="0"/>
      <w:autoSpaceDE w:val="0"/>
      <w:autoSpaceDN w:val="0"/>
      <w:adjustRightInd w:val="0"/>
      <w:spacing w:line="322" w:lineRule="exact"/>
      <w:ind w:firstLine="542"/>
      <w:jc w:val="both"/>
    </w:pPr>
  </w:style>
  <w:style w:type="paragraph" w:customStyle="1" w:styleId="Style42">
    <w:name w:val="Style42"/>
    <w:basedOn w:val="a1"/>
    <w:uiPriority w:val="99"/>
    <w:rsid w:val="002371FC"/>
    <w:pPr>
      <w:widowControl w:val="0"/>
      <w:autoSpaceDE w:val="0"/>
      <w:autoSpaceDN w:val="0"/>
      <w:adjustRightInd w:val="0"/>
      <w:spacing w:line="322" w:lineRule="exact"/>
      <w:ind w:firstLine="542"/>
      <w:jc w:val="both"/>
    </w:pPr>
  </w:style>
  <w:style w:type="paragraph" w:customStyle="1" w:styleId="Style43">
    <w:name w:val="Style43"/>
    <w:basedOn w:val="a1"/>
    <w:uiPriority w:val="99"/>
    <w:rsid w:val="002371FC"/>
    <w:pPr>
      <w:widowControl w:val="0"/>
      <w:autoSpaceDE w:val="0"/>
      <w:autoSpaceDN w:val="0"/>
      <w:adjustRightInd w:val="0"/>
      <w:spacing w:line="322" w:lineRule="exact"/>
      <w:ind w:firstLine="552"/>
      <w:jc w:val="both"/>
    </w:pPr>
  </w:style>
  <w:style w:type="paragraph" w:customStyle="1" w:styleId="Style44">
    <w:name w:val="Style44"/>
    <w:basedOn w:val="a1"/>
    <w:uiPriority w:val="99"/>
    <w:rsid w:val="002371FC"/>
    <w:pPr>
      <w:widowControl w:val="0"/>
      <w:autoSpaceDE w:val="0"/>
      <w:autoSpaceDN w:val="0"/>
      <w:adjustRightInd w:val="0"/>
      <w:spacing w:line="322" w:lineRule="exact"/>
      <w:ind w:firstLine="547"/>
      <w:jc w:val="both"/>
    </w:pPr>
  </w:style>
  <w:style w:type="paragraph" w:customStyle="1" w:styleId="Style45">
    <w:name w:val="Style45"/>
    <w:basedOn w:val="a1"/>
    <w:uiPriority w:val="99"/>
    <w:rsid w:val="002371FC"/>
    <w:pPr>
      <w:widowControl w:val="0"/>
      <w:autoSpaceDE w:val="0"/>
      <w:autoSpaceDN w:val="0"/>
      <w:adjustRightInd w:val="0"/>
    </w:pPr>
  </w:style>
  <w:style w:type="paragraph" w:customStyle="1" w:styleId="Style46">
    <w:name w:val="Style46"/>
    <w:basedOn w:val="a1"/>
    <w:uiPriority w:val="99"/>
    <w:rsid w:val="002371FC"/>
    <w:pPr>
      <w:widowControl w:val="0"/>
      <w:autoSpaceDE w:val="0"/>
      <w:autoSpaceDN w:val="0"/>
      <w:adjustRightInd w:val="0"/>
      <w:spacing w:line="182" w:lineRule="exact"/>
      <w:jc w:val="both"/>
    </w:pPr>
  </w:style>
  <w:style w:type="paragraph" w:customStyle="1" w:styleId="Style47">
    <w:name w:val="Style47"/>
    <w:basedOn w:val="a1"/>
    <w:uiPriority w:val="99"/>
    <w:rsid w:val="002371FC"/>
    <w:pPr>
      <w:widowControl w:val="0"/>
      <w:autoSpaceDE w:val="0"/>
      <w:autoSpaceDN w:val="0"/>
      <w:adjustRightInd w:val="0"/>
      <w:spacing w:line="185" w:lineRule="exact"/>
      <w:ind w:firstLine="322"/>
      <w:jc w:val="both"/>
    </w:pPr>
  </w:style>
  <w:style w:type="paragraph" w:customStyle="1" w:styleId="Style48">
    <w:name w:val="Style48"/>
    <w:basedOn w:val="a1"/>
    <w:uiPriority w:val="99"/>
    <w:rsid w:val="002371FC"/>
    <w:pPr>
      <w:widowControl w:val="0"/>
      <w:autoSpaceDE w:val="0"/>
      <w:autoSpaceDN w:val="0"/>
      <w:adjustRightInd w:val="0"/>
      <w:spacing w:line="182" w:lineRule="exact"/>
      <w:jc w:val="center"/>
    </w:pPr>
  </w:style>
  <w:style w:type="paragraph" w:customStyle="1" w:styleId="Style49">
    <w:name w:val="Style49"/>
    <w:basedOn w:val="a1"/>
    <w:uiPriority w:val="99"/>
    <w:rsid w:val="002371FC"/>
    <w:pPr>
      <w:widowControl w:val="0"/>
      <w:autoSpaceDE w:val="0"/>
      <w:autoSpaceDN w:val="0"/>
      <w:adjustRightInd w:val="0"/>
    </w:pPr>
  </w:style>
  <w:style w:type="paragraph" w:customStyle="1" w:styleId="Style50">
    <w:name w:val="Style50"/>
    <w:basedOn w:val="a1"/>
    <w:uiPriority w:val="99"/>
    <w:rsid w:val="002371FC"/>
    <w:pPr>
      <w:widowControl w:val="0"/>
      <w:autoSpaceDE w:val="0"/>
      <w:autoSpaceDN w:val="0"/>
      <w:adjustRightInd w:val="0"/>
      <w:spacing w:line="187" w:lineRule="exact"/>
      <w:ind w:hanging="53"/>
      <w:jc w:val="both"/>
    </w:pPr>
  </w:style>
  <w:style w:type="paragraph" w:customStyle="1" w:styleId="Style51">
    <w:name w:val="Style51"/>
    <w:basedOn w:val="a1"/>
    <w:uiPriority w:val="99"/>
    <w:rsid w:val="002371FC"/>
    <w:pPr>
      <w:widowControl w:val="0"/>
      <w:autoSpaceDE w:val="0"/>
      <w:autoSpaceDN w:val="0"/>
      <w:adjustRightInd w:val="0"/>
      <w:spacing w:line="184" w:lineRule="exact"/>
    </w:pPr>
  </w:style>
  <w:style w:type="paragraph" w:customStyle="1" w:styleId="Style52">
    <w:name w:val="Style52"/>
    <w:basedOn w:val="a1"/>
    <w:uiPriority w:val="99"/>
    <w:rsid w:val="002371FC"/>
    <w:pPr>
      <w:widowControl w:val="0"/>
      <w:autoSpaceDE w:val="0"/>
      <w:autoSpaceDN w:val="0"/>
      <w:adjustRightInd w:val="0"/>
    </w:pPr>
  </w:style>
  <w:style w:type="paragraph" w:customStyle="1" w:styleId="Style53">
    <w:name w:val="Style53"/>
    <w:basedOn w:val="a1"/>
    <w:uiPriority w:val="99"/>
    <w:rsid w:val="002371FC"/>
    <w:pPr>
      <w:widowControl w:val="0"/>
      <w:autoSpaceDE w:val="0"/>
      <w:autoSpaceDN w:val="0"/>
      <w:adjustRightInd w:val="0"/>
      <w:spacing w:line="326" w:lineRule="exact"/>
      <w:ind w:firstLine="1133"/>
    </w:pPr>
  </w:style>
  <w:style w:type="paragraph" w:customStyle="1" w:styleId="Style54">
    <w:name w:val="Style54"/>
    <w:basedOn w:val="a1"/>
    <w:uiPriority w:val="99"/>
    <w:rsid w:val="002371FC"/>
    <w:pPr>
      <w:widowControl w:val="0"/>
      <w:autoSpaceDE w:val="0"/>
      <w:autoSpaceDN w:val="0"/>
      <w:adjustRightInd w:val="0"/>
      <w:spacing w:line="324" w:lineRule="exact"/>
      <w:ind w:firstLine="854"/>
    </w:pPr>
  </w:style>
  <w:style w:type="character" w:customStyle="1" w:styleId="FontStyle56">
    <w:name w:val="Font Style56"/>
    <w:uiPriority w:val="99"/>
    <w:rsid w:val="002371FC"/>
    <w:rPr>
      <w:rFonts w:ascii="Times New Roman" w:hAnsi="Times New Roman" w:cs="Times New Roman"/>
      <w:b/>
      <w:bCs/>
      <w:sz w:val="26"/>
      <w:szCs w:val="26"/>
    </w:rPr>
  </w:style>
  <w:style w:type="character" w:customStyle="1" w:styleId="FontStyle57">
    <w:name w:val="Font Style57"/>
    <w:uiPriority w:val="99"/>
    <w:rsid w:val="002371FC"/>
    <w:rPr>
      <w:rFonts w:ascii="Times New Roman" w:hAnsi="Times New Roman" w:cs="Times New Roman"/>
      <w:sz w:val="26"/>
      <w:szCs w:val="26"/>
    </w:rPr>
  </w:style>
  <w:style w:type="character" w:customStyle="1" w:styleId="FontStyle58">
    <w:name w:val="Font Style58"/>
    <w:uiPriority w:val="99"/>
    <w:rsid w:val="002371FC"/>
    <w:rPr>
      <w:rFonts w:ascii="Times New Roman" w:hAnsi="Times New Roman" w:cs="Times New Roman"/>
      <w:sz w:val="22"/>
      <w:szCs w:val="22"/>
    </w:rPr>
  </w:style>
  <w:style w:type="character" w:customStyle="1" w:styleId="FontStyle59">
    <w:name w:val="Font Style59"/>
    <w:uiPriority w:val="99"/>
    <w:rsid w:val="002371FC"/>
    <w:rPr>
      <w:rFonts w:ascii="Times New Roman" w:hAnsi="Times New Roman" w:cs="Times New Roman"/>
      <w:sz w:val="20"/>
      <w:szCs w:val="20"/>
    </w:rPr>
  </w:style>
  <w:style w:type="character" w:customStyle="1" w:styleId="FontStyle60">
    <w:name w:val="Font Style60"/>
    <w:uiPriority w:val="99"/>
    <w:rsid w:val="002371FC"/>
    <w:rPr>
      <w:rFonts w:ascii="Times New Roman" w:hAnsi="Times New Roman" w:cs="Times New Roman"/>
      <w:i/>
      <w:iCs/>
      <w:sz w:val="26"/>
      <w:szCs w:val="26"/>
    </w:rPr>
  </w:style>
  <w:style w:type="character" w:customStyle="1" w:styleId="FontStyle62">
    <w:name w:val="Font Style62"/>
    <w:uiPriority w:val="99"/>
    <w:rsid w:val="002371FC"/>
    <w:rPr>
      <w:rFonts w:ascii="Times New Roman" w:hAnsi="Times New Roman" w:cs="Times New Roman"/>
      <w:b/>
      <w:bCs/>
      <w:sz w:val="34"/>
      <w:szCs w:val="34"/>
    </w:rPr>
  </w:style>
  <w:style w:type="character" w:customStyle="1" w:styleId="FontStyle63">
    <w:name w:val="Font Style63"/>
    <w:uiPriority w:val="99"/>
    <w:rsid w:val="002371FC"/>
    <w:rPr>
      <w:rFonts w:ascii="Constantia" w:hAnsi="Constantia" w:cs="Constantia"/>
      <w:sz w:val="26"/>
      <w:szCs w:val="26"/>
    </w:rPr>
  </w:style>
  <w:style w:type="character" w:customStyle="1" w:styleId="FontStyle64">
    <w:name w:val="Font Style64"/>
    <w:uiPriority w:val="99"/>
    <w:rsid w:val="002371FC"/>
    <w:rPr>
      <w:rFonts w:ascii="Times New Roman" w:hAnsi="Times New Roman" w:cs="Times New Roman"/>
      <w:b/>
      <w:bCs/>
      <w:sz w:val="8"/>
      <w:szCs w:val="8"/>
    </w:rPr>
  </w:style>
  <w:style w:type="character" w:customStyle="1" w:styleId="FontStyle65">
    <w:name w:val="Font Style65"/>
    <w:uiPriority w:val="99"/>
    <w:rsid w:val="002371FC"/>
    <w:rPr>
      <w:rFonts w:ascii="Times New Roman" w:hAnsi="Times New Roman" w:cs="Times New Roman"/>
      <w:sz w:val="16"/>
      <w:szCs w:val="16"/>
    </w:rPr>
  </w:style>
  <w:style w:type="character" w:customStyle="1" w:styleId="FontStyle66">
    <w:name w:val="Font Style66"/>
    <w:uiPriority w:val="99"/>
    <w:rsid w:val="002371FC"/>
    <w:rPr>
      <w:rFonts w:ascii="Century Gothic" w:hAnsi="Century Gothic" w:cs="Century Gothic"/>
      <w:sz w:val="66"/>
      <w:szCs w:val="66"/>
    </w:rPr>
  </w:style>
  <w:style w:type="character" w:customStyle="1" w:styleId="FontStyle53">
    <w:name w:val="Font Style53"/>
    <w:uiPriority w:val="99"/>
    <w:rsid w:val="002371FC"/>
    <w:rPr>
      <w:rFonts w:ascii="Times New Roman" w:hAnsi="Times New Roman" w:cs="Times New Roman"/>
      <w:sz w:val="26"/>
      <w:szCs w:val="26"/>
    </w:rPr>
  </w:style>
  <w:style w:type="paragraph" w:styleId="afffffff0">
    <w:name w:val="annotation text"/>
    <w:basedOn w:val="a1"/>
    <w:link w:val="afffffff1"/>
    <w:uiPriority w:val="99"/>
    <w:rsid w:val="002371FC"/>
    <w:pPr>
      <w:ind w:firstLine="720"/>
      <w:jc w:val="both"/>
    </w:pPr>
    <w:rPr>
      <w:rFonts w:ascii="Tms Rmn" w:hAnsi="Tms Rmn"/>
      <w:sz w:val="20"/>
      <w:szCs w:val="20"/>
    </w:rPr>
  </w:style>
  <w:style w:type="character" w:customStyle="1" w:styleId="afffffff1">
    <w:name w:val="Текст примечания Знак"/>
    <w:basedOn w:val="a2"/>
    <w:link w:val="afffffff0"/>
    <w:uiPriority w:val="99"/>
    <w:rsid w:val="002371FC"/>
    <w:rPr>
      <w:rFonts w:ascii="Tms Rmn" w:eastAsia="Times New Roman" w:hAnsi="Tms Rmn" w:cs="Times New Roman"/>
      <w:sz w:val="20"/>
      <w:szCs w:val="20"/>
    </w:rPr>
  </w:style>
  <w:style w:type="paragraph" w:customStyle="1" w:styleId="unformattext">
    <w:name w:val="unformattext"/>
    <w:basedOn w:val="a1"/>
    <w:rsid w:val="002371FC"/>
    <w:pPr>
      <w:spacing w:before="100" w:beforeAutospacing="1" w:after="100" w:afterAutospacing="1"/>
    </w:pPr>
  </w:style>
  <w:style w:type="paragraph" w:customStyle="1" w:styleId="consplusnormal1">
    <w:name w:val="consplusnormal"/>
    <w:basedOn w:val="a1"/>
    <w:rsid w:val="00BB35F6"/>
    <w:pPr>
      <w:spacing w:before="100" w:after="100"/>
    </w:pPr>
  </w:style>
  <w:style w:type="paragraph" w:styleId="afffffff2">
    <w:name w:val="List Bullet"/>
    <w:basedOn w:val="a1"/>
    <w:link w:val="afffffff3"/>
    <w:rsid w:val="00BB35F6"/>
    <w:pPr>
      <w:spacing w:before="100" w:after="100"/>
    </w:pPr>
  </w:style>
  <w:style w:type="character" w:customStyle="1" w:styleId="a80">
    <w:name w:val="a8"/>
    <w:basedOn w:val="a2"/>
    <w:rsid w:val="00BB35F6"/>
  </w:style>
  <w:style w:type="character" w:customStyle="1" w:styleId="FontStyle28">
    <w:name w:val="Font Style28"/>
    <w:basedOn w:val="a2"/>
    <w:rsid w:val="00CF5DC7"/>
    <w:rPr>
      <w:rFonts w:ascii="Times New Roman" w:hAnsi="Times New Roman" w:cs="Times New Roman" w:hint="default"/>
      <w:sz w:val="26"/>
      <w:szCs w:val="26"/>
    </w:rPr>
  </w:style>
  <w:style w:type="paragraph" w:customStyle="1" w:styleId="35">
    <w:name w:val="Абзац списка3"/>
    <w:basedOn w:val="a1"/>
    <w:rsid w:val="00235374"/>
    <w:pPr>
      <w:widowControl w:val="0"/>
      <w:suppressAutoHyphens/>
      <w:autoSpaceDN w:val="0"/>
      <w:ind w:left="720"/>
      <w:contextualSpacing/>
    </w:pPr>
    <w:rPr>
      <w:rFonts w:ascii="Arial" w:eastAsia="SimSun" w:hAnsi="Arial" w:cs="Mangal"/>
      <w:kern w:val="3"/>
      <w:szCs w:val="21"/>
      <w:lang w:eastAsia="zh-CN" w:bidi="hi-IN"/>
    </w:rPr>
  </w:style>
  <w:style w:type="character" w:styleId="afffffff4">
    <w:name w:val="FollowedHyperlink"/>
    <w:uiPriority w:val="99"/>
    <w:unhideWhenUsed/>
    <w:rsid w:val="00CF70BF"/>
    <w:rPr>
      <w:color w:val="800080"/>
      <w:u w:val="single"/>
    </w:rPr>
  </w:style>
  <w:style w:type="paragraph" w:customStyle="1" w:styleId="xl69">
    <w:name w:val="xl69"/>
    <w:basedOn w:val="a1"/>
    <w:rsid w:val="00CF70BF"/>
    <w:pPr>
      <w:spacing w:before="100" w:beforeAutospacing="1" w:after="100" w:afterAutospacing="1"/>
    </w:pPr>
  </w:style>
  <w:style w:type="paragraph" w:customStyle="1" w:styleId="xl70">
    <w:name w:val="xl70"/>
    <w:basedOn w:val="a1"/>
    <w:rsid w:val="00CF70BF"/>
    <w:pPr>
      <w:spacing w:before="100" w:beforeAutospacing="1" w:after="100" w:afterAutospacing="1"/>
    </w:pPr>
  </w:style>
  <w:style w:type="paragraph" w:customStyle="1" w:styleId="xl71">
    <w:name w:val="xl71"/>
    <w:basedOn w:val="a1"/>
    <w:rsid w:val="00CF70BF"/>
    <w:pPr>
      <w:spacing w:before="100" w:beforeAutospacing="1" w:after="100" w:afterAutospacing="1"/>
    </w:pPr>
    <w:rPr>
      <w:sz w:val="16"/>
      <w:szCs w:val="16"/>
    </w:rPr>
  </w:style>
  <w:style w:type="paragraph" w:customStyle="1" w:styleId="xl72">
    <w:name w:val="xl72"/>
    <w:basedOn w:val="a1"/>
    <w:rsid w:val="00CF70BF"/>
    <w:pPr>
      <w:spacing w:before="100" w:beforeAutospacing="1" w:after="100" w:afterAutospacing="1"/>
    </w:pPr>
  </w:style>
  <w:style w:type="paragraph" w:customStyle="1" w:styleId="xl73">
    <w:name w:val="xl73"/>
    <w:basedOn w:val="a1"/>
    <w:rsid w:val="00CF70BF"/>
    <w:pPr>
      <w:spacing w:before="100" w:beforeAutospacing="1" w:after="100" w:afterAutospacing="1"/>
    </w:pPr>
    <w:rPr>
      <w:sz w:val="22"/>
      <w:szCs w:val="22"/>
    </w:rPr>
  </w:style>
  <w:style w:type="paragraph" w:customStyle="1" w:styleId="xl74">
    <w:name w:val="xl74"/>
    <w:basedOn w:val="a1"/>
    <w:rsid w:val="00CF70BF"/>
    <w:pPr>
      <w:spacing w:before="100" w:beforeAutospacing="1" w:after="100" w:afterAutospacing="1"/>
    </w:pPr>
    <w:rPr>
      <w:i/>
      <w:iCs/>
    </w:rPr>
  </w:style>
  <w:style w:type="paragraph" w:customStyle="1" w:styleId="xl75">
    <w:name w:val="xl75"/>
    <w:basedOn w:val="a1"/>
    <w:rsid w:val="00CF70BF"/>
    <w:pPr>
      <w:shd w:val="clear" w:color="000000" w:fill="FFFF00"/>
      <w:spacing w:before="100" w:beforeAutospacing="1" w:after="100" w:afterAutospacing="1"/>
    </w:pPr>
  </w:style>
  <w:style w:type="paragraph" w:customStyle="1" w:styleId="xl76">
    <w:name w:val="xl76"/>
    <w:basedOn w:val="a1"/>
    <w:rsid w:val="00CF70BF"/>
    <w:pPr>
      <w:shd w:val="clear" w:color="000000" w:fill="FFFF00"/>
      <w:spacing w:before="100" w:beforeAutospacing="1" w:after="100" w:afterAutospacing="1"/>
    </w:pPr>
    <w:rPr>
      <w:sz w:val="16"/>
      <w:szCs w:val="16"/>
    </w:rPr>
  </w:style>
  <w:style w:type="paragraph" w:customStyle="1" w:styleId="xl77">
    <w:name w:val="xl77"/>
    <w:basedOn w:val="a1"/>
    <w:rsid w:val="00CF70BF"/>
    <w:pPr>
      <w:shd w:val="clear" w:color="000000" w:fill="FFFF00"/>
      <w:spacing w:before="100" w:beforeAutospacing="1" w:after="100" w:afterAutospacing="1"/>
    </w:pPr>
    <w:rPr>
      <w:b/>
      <w:bCs/>
    </w:rPr>
  </w:style>
  <w:style w:type="paragraph" w:customStyle="1" w:styleId="xl78">
    <w:name w:val="xl78"/>
    <w:basedOn w:val="a1"/>
    <w:rsid w:val="00CF70BF"/>
    <w:pPr>
      <w:shd w:val="clear" w:color="000000" w:fill="FFFF00"/>
      <w:spacing w:before="100" w:beforeAutospacing="1" w:after="100" w:afterAutospacing="1"/>
    </w:pPr>
    <w:rPr>
      <w:sz w:val="22"/>
      <w:szCs w:val="22"/>
    </w:rPr>
  </w:style>
  <w:style w:type="paragraph" w:customStyle="1" w:styleId="xl79">
    <w:name w:val="xl79"/>
    <w:basedOn w:val="a1"/>
    <w:rsid w:val="00CF70BF"/>
    <w:pPr>
      <w:shd w:val="clear" w:color="000000" w:fill="99CC00"/>
      <w:spacing w:before="100" w:beforeAutospacing="1" w:after="100" w:afterAutospacing="1"/>
    </w:pPr>
  </w:style>
  <w:style w:type="paragraph" w:customStyle="1" w:styleId="xl80">
    <w:name w:val="xl80"/>
    <w:basedOn w:val="a1"/>
    <w:rsid w:val="00CF70BF"/>
    <w:pPr>
      <w:shd w:val="clear" w:color="000000" w:fill="99CC00"/>
      <w:spacing w:before="100" w:beforeAutospacing="1" w:after="100" w:afterAutospacing="1"/>
    </w:pPr>
    <w:rPr>
      <w:i/>
      <w:iCs/>
    </w:rPr>
  </w:style>
  <w:style w:type="paragraph" w:customStyle="1" w:styleId="xl81">
    <w:name w:val="xl81"/>
    <w:basedOn w:val="a1"/>
    <w:rsid w:val="00CF70BF"/>
    <w:pPr>
      <w:shd w:val="clear" w:color="000000" w:fill="99CC00"/>
      <w:spacing w:before="100" w:beforeAutospacing="1" w:after="100" w:afterAutospacing="1"/>
    </w:pPr>
    <w:rPr>
      <w:i/>
      <w:iCs/>
      <w:sz w:val="16"/>
      <w:szCs w:val="16"/>
    </w:rPr>
  </w:style>
  <w:style w:type="paragraph" w:customStyle="1" w:styleId="xl82">
    <w:name w:val="xl82"/>
    <w:basedOn w:val="a1"/>
    <w:rsid w:val="00CF70BF"/>
    <w:pPr>
      <w:shd w:val="clear" w:color="000000" w:fill="FFCC99"/>
      <w:spacing w:before="100" w:beforeAutospacing="1" w:after="100" w:afterAutospacing="1"/>
    </w:pPr>
    <w:rPr>
      <w:i/>
      <w:iCs/>
      <w:sz w:val="16"/>
      <w:szCs w:val="16"/>
    </w:rPr>
  </w:style>
  <w:style w:type="paragraph" w:customStyle="1" w:styleId="xl83">
    <w:name w:val="xl83"/>
    <w:basedOn w:val="a1"/>
    <w:rsid w:val="00CF70BF"/>
    <w:pPr>
      <w:shd w:val="clear" w:color="000000" w:fill="FFCC99"/>
      <w:spacing w:before="100" w:beforeAutospacing="1" w:after="100" w:afterAutospacing="1"/>
    </w:pPr>
    <w:rPr>
      <w:i/>
      <w:iCs/>
    </w:rPr>
  </w:style>
  <w:style w:type="paragraph" w:customStyle="1" w:styleId="xl84">
    <w:name w:val="xl84"/>
    <w:basedOn w:val="a1"/>
    <w:rsid w:val="00CF70BF"/>
    <w:pPr>
      <w:shd w:val="clear" w:color="000000" w:fill="CCFFFF"/>
      <w:spacing w:before="100" w:beforeAutospacing="1" w:after="100" w:afterAutospacing="1"/>
    </w:pPr>
    <w:rPr>
      <w:sz w:val="16"/>
      <w:szCs w:val="16"/>
    </w:rPr>
  </w:style>
  <w:style w:type="paragraph" w:customStyle="1" w:styleId="xl85">
    <w:name w:val="xl85"/>
    <w:basedOn w:val="a1"/>
    <w:rsid w:val="00CF70BF"/>
    <w:pPr>
      <w:shd w:val="clear" w:color="000000" w:fill="CCFFFF"/>
      <w:spacing w:before="100" w:beforeAutospacing="1" w:after="100" w:afterAutospacing="1"/>
    </w:pPr>
  </w:style>
  <w:style w:type="paragraph" w:customStyle="1" w:styleId="xl86">
    <w:name w:val="xl86"/>
    <w:basedOn w:val="a1"/>
    <w:rsid w:val="00CF70BF"/>
    <w:pPr>
      <w:shd w:val="clear" w:color="000000" w:fill="FFFFFF"/>
      <w:spacing w:before="100" w:beforeAutospacing="1" w:after="100" w:afterAutospacing="1"/>
      <w:textAlignment w:val="center"/>
    </w:pPr>
  </w:style>
  <w:style w:type="paragraph" w:customStyle="1" w:styleId="xl87">
    <w:name w:val="xl87"/>
    <w:basedOn w:val="a1"/>
    <w:rsid w:val="00CF70BF"/>
    <w:pPr>
      <w:shd w:val="clear" w:color="000000" w:fill="FFFFFF"/>
      <w:spacing w:before="100" w:beforeAutospacing="1" w:after="100" w:afterAutospacing="1"/>
      <w:jc w:val="center"/>
    </w:pPr>
  </w:style>
  <w:style w:type="paragraph" w:customStyle="1" w:styleId="xl88">
    <w:name w:val="xl88"/>
    <w:basedOn w:val="a1"/>
    <w:rsid w:val="00CF70BF"/>
    <w:pPr>
      <w:shd w:val="clear" w:color="000000" w:fill="FFFFFF"/>
      <w:spacing w:before="100" w:beforeAutospacing="1" w:after="100" w:afterAutospacing="1"/>
      <w:jc w:val="right"/>
    </w:pPr>
    <w:rPr>
      <w:sz w:val="22"/>
      <w:szCs w:val="22"/>
    </w:rPr>
  </w:style>
  <w:style w:type="paragraph" w:customStyle="1" w:styleId="xl89">
    <w:name w:val="xl89"/>
    <w:basedOn w:val="a1"/>
    <w:rsid w:val="00CF70BF"/>
    <w:pPr>
      <w:shd w:val="clear" w:color="000000" w:fill="FFFFFF"/>
      <w:spacing w:before="100" w:beforeAutospacing="1" w:after="100" w:afterAutospacing="1"/>
      <w:jc w:val="center"/>
    </w:pPr>
  </w:style>
  <w:style w:type="paragraph" w:customStyle="1" w:styleId="xl90">
    <w:name w:val="xl90"/>
    <w:basedOn w:val="a1"/>
    <w:rsid w:val="00CF70BF"/>
    <w:pPr>
      <w:shd w:val="clear" w:color="000000" w:fill="FFFFFF"/>
      <w:spacing w:before="100" w:beforeAutospacing="1" w:after="100" w:afterAutospacing="1"/>
    </w:pPr>
  </w:style>
  <w:style w:type="paragraph" w:customStyle="1" w:styleId="xl91">
    <w:name w:val="xl91"/>
    <w:basedOn w:val="a1"/>
    <w:rsid w:val="00CF70BF"/>
    <w:pPr>
      <w:shd w:val="clear" w:color="000000" w:fill="FFFFFF"/>
      <w:spacing w:before="100" w:beforeAutospacing="1" w:after="100" w:afterAutospacing="1"/>
    </w:pPr>
  </w:style>
  <w:style w:type="paragraph" w:customStyle="1" w:styleId="xl92">
    <w:name w:val="xl92"/>
    <w:basedOn w:val="a1"/>
    <w:rsid w:val="00CF70BF"/>
    <w:pPr>
      <w:shd w:val="clear" w:color="000000" w:fill="FFFFFF"/>
      <w:spacing w:before="100" w:beforeAutospacing="1" w:after="100" w:afterAutospacing="1"/>
    </w:pPr>
  </w:style>
  <w:style w:type="paragraph" w:customStyle="1" w:styleId="xl93">
    <w:name w:val="xl93"/>
    <w:basedOn w:val="a1"/>
    <w:rsid w:val="00CF70BF"/>
    <w:pPr>
      <w:shd w:val="clear" w:color="000000" w:fill="FFFFFF"/>
      <w:spacing w:before="100" w:beforeAutospacing="1" w:after="100" w:afterAutospacing="1"/>
    </w:pPr>
    <w:rPr>
      <w:sz w:val="22"/>
      <w:szCs w:val="22"/>
    </w:rPr>
  </w:style>
  <w:style w:type="paragraph" w:customStyle="1" w:styleId="xl94">
    <w:name w:val="xl94"/>
    <w:basedOn w:val="a1"/>
    <w:rsid w:val="00CF70BF"/>
    <w:pPr>
      <w:shd w:val="clear" w:color="000000" w:fill="FFFFFF"/>
      <w:spacing w:before="100" w:beforeAutospacing="1" w:after="100" w:afterAutospacing="1"/>
      <w:jc w:val="center"/>
    </w:pPr>
  </w:style>
  <w:style w:type="paragraph" w:customStyle="1" w:styleId="xl95">
    <w:name w:val="xl95"/>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6">
    <w:name w:val="xl96"/>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7">
    <w:name w:val="xl97"/>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8">
    <w:name w:val="xl98"/>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9">
    <w:name w:val="xl99"/>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0">
    <w:name w:val="xl100"/>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01">
    <w:name w:val="xl101"/>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3">
    <w:name w:val="xl103"/>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05">
    <w:name w:val="xl105"/>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6">
    <w:name w:val="xl106"/>
    <w:basedOn w:val="a1"/>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07">
    <w:name w:val="xl107"/>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8">
    <w:name w:val="xl108"/>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09">
    <w:name w:val="xl109"/>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1">
    <w:name w:val="xl111"/>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2">
    <w:name w:val="xl112"/>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4">
    <w:name w:val="xl114"/>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7">
    <w:name w:val="xl117"/>
    <w:basedOn w:val="a1"/>
    <w:rsid w:val="00CF70BF"/>
    <w:pPr>
      <w:shd w:val="clear" w:color="000000" w:fill="FFFFFF"/>
      <w:spacing w:before="100" w:beforeAutospacing="1" w:after="100" w:afterAutospacing="1"/>
      <w:jc w:val="center"/>
    </w:pPr>
    <w:rPr>
      <w:b/>
      <w:bCs/>
    </w:rPr>
  </w:style>
  <w:style w:type="paragraph" w:customStyle="1" w:styleId="xl118">
    <w:name w:val="xl118"/>
    <w:basedOn w:val="a1"/>
    <w:rsid w:val="00CF70BF"/>
    <w:pPr>
      <w:shd w:val="clear" w:color="000000" w:fill="FFFFFF"/>
      <w:spacing w:before="100" w:beforeAutospacing="1" w:after="100" w:afterAutospacing="1"/>
      <w:jc w:val="center"/>
      <w:textAlignment w:val="center"/>
    </w:pPr>
    <w:rPr>
      <w:b/>
      <w:bCs/>
    </w:rPr>
  </w:style>
  <w:style w:type="paragraph" w:customStyle="1" w:styleId="xl119">
    <w:name w:val="xl119"/>
    <w:basedOn w:val="a1"/>
    <w:rsid w:val="00CF70BF"/>
    <w:pPr>
      <w:pBdr>
        <w:bottom w:val="single" w:sz="4" w:space="0" w:color="auto"/>
      </w:pBdr>
      <w:shd w:val="clear" w:color="000000" w:fill="FFFFFF"/>
      <w:spacing w:before="100" w:beforeAutospacing="1" w:after="100" w:afterAutospacing="1"/>
      <w:jc w:val="right"/>
    </w:pPr>
  </w:style>
  <w:style w:type="paragraph" w:customStyle="1" w:styleId="xl67">
    <w:name w:val="xl67"/>
    <w:basedOn w:val="a1"/>
    <w:rsid w:val="00CF70BF"/>
    <w:pPr>
      <w:spacing w:before="100" w:beforeAutospacing="1" w:after="100" w:afterAutospacing="1"/>
      <w:textAlignment w:val="center"/>
    </w:pPr>
  </w:style>
  <w:style w:type="paragraph" w:customStyle="1" w:styleId="xl68">
    <w:name w:val="xl68"/>
    <w:basedOn w:val="a1"/>
    <w:rsid w:val="00CF70BF"/>
    <w:pPr>
      <w:spacing w:before="100" w:beforeAutospacing="1" w:after="100" w:afterAutospacing="1"/>
      <w:textAlignment w:val="center"/>
    </w:pPr>
    <w:rPr>
      <w:i/>
      <w:iCs/>
    </w:rPr>
  </w:style>
  <w:style w:type="paragraph" w:customStyle="1" w:styleId="xl120">
    <w:name w:val="xl120"/>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1"/>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2">
    <w:name w:val="xl122"/>
    <w:basedOn w:val="a1"/>
    <w:rsid w:val="00CF70BF"/>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3">
    <w:name w:val="xl123"/>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4">
    <w:name w:val="xl124"/>
    <w:basedOn w:val="a1"/>
    <w:rsid w:val="00CF70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25">
    <w:name w:val="xl125"/>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26">
    <w:name w:val="xl126"/>
    <w:basedOn w:val="a1"/>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7">
    <w:name w:val="xl127"/>
    <w:basedOn w:val="a1"/>
    <w:rsid w:val="00CF70B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28">
    <w:name w:val="xl128"/>
    <w:basedOn w:val="a1"/>
    <w:rsid w:val="00CF70BF"/>
    <w:pPr>
      <w:spacing w:before="100" w:beforeAutospacing="1" w:after="100" w:afterAutospacing="1"/>
      <w:textAlignment w:val="center"/>
    </w:pPr>
  </w:style>
  <w:style w:type="paragraph" w:customStyle="1" w:styleId="xl129">
    <w:name w:val="xl129"/>
    <w:basedOn w:val="a1"/>
    <w:rsid w:val="00CF70BF"/>
    <w:pPr>
      <w:spacing w:before="100" w:beforeAutospacing="1" w:after="100" w:afterAutospacing="1"/>
    </w:pPr>
  </w:style>
  <w:style w:type="paragraph" w:customStyle="1" w:styleId="xl130">
    <w:name w:val="xl130"/>
    <w:basedOn w:val="a1"/>
    <w:rsid w:val="00CF70B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1"/>
    <w:rsid w:val="00CF70BF"/>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1"/>
    <w:rsid w:val="00CF70BF"/>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
    <w:name w:val="xl134"/>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35">
    <w:name w:val="xl135"/>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36">
    <w:name w:val="xl136"/>
    <w:basedOn w:val="a1"/>
    <w:rsid w:val="00CF70BF"/>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137">
    <w:name w:val="xl137"/>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1"/>
    <w:rsid w:val="00CF70BF"/>
    <w:pPr>
      <w:spacing w:before="100" w:beforeAutospacing="1" w:after="100" w:afterAutospacing="1"/>
      <w:jc w:val="center"/>
      <w:textAlignment w:val="center"/>
    </w:pPr>
    <w:rPr>
      <w:b/>
      <w:bCs/>
      <w:color w:val="000000"/>
      <w:sz w:val="22"/>
      <w:szCs w:val="22"/>
    </w:rPr>
  </w:style>
  <w:style w:type="paragraph" w:customStyle="1" w:styleId="xl139">
    <w:name w:val="xl139"/>
    <w:basedOn w:val="a1"/>
    <w:rsid w:val="00CF70BF"/>
    <w:pPr>
      <w:spacing w:before="100" w:beforeAutospacing="1" w:after="100" w:afterAutospacing="1"/>
    </w:pPr>
  </w:style>
  <w:style w:type="paragraph" w:customStyle="1" w:styleId="xl66">
    <w:name w:val="xl66"/>
    <w:basedOn w:val="a1"/>
    <w:rsid w:val="00CF70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
    <w:name w:val="Основной шрифт абзаца1"/>
    <w:rsid w:val="001B136D"/>
  </w:style>
  <w:style w:type="character" w:customStyle="1" w:styleId="WW8Num2z0">
    <w:name w:val="WW8Num2z0"/>
    <w:rsid w:val="001B136D"/>
    <w:rPr>
      <w:rFonts w:ascii="Symbol" w:hAnsi="Symbol" w:cs="Symbol"/>
    </w:rPr>
  </w:style>
  <w:style w:type="character" w:customStyle="1" w:styleId="WW8Num3z0">
    <w:name w:val="WW8Num3z0"/>
    <w:rsid w:val="001B136D"/>
    <w:rPr>
      <w:rFonts w:cs="Times New Roman"/>
    </w:rPr>
  </w:style>
  <w:style w:type="character" w:customStyle="1" w:styleId="WW8Num6z0">
    <w:name w:val="WW8Num6z0"/>
    <w:rsid w:val="001B136D"/>
    <w:rPr>
      <w:rFonts w:ascii="Symbol" w:hAnsi="Symbol" w:cs="Symbol"/>
    </w:rPr>
  </w:style>
  <w:style w:type="character" w:customStyle="1" w:styleId="WW8Num10z0">
    <w:name w:val="WW8Num10z0"/>
    <w:rsid w:val="001B136D"/>
    <w:rPr>
      <w:rFonts w:ascii="Symbol" w:hAnsi="Symbol" w:cs="OpenSymbol"/>
    </w:rPr>
  </w:style>
  <w:style w:type="character" w:customStyle="1" w:styleId="WW8Num11z0">
    <w:name w:val="WW8Num11z0"/>
    <w:rsid w:val="001B136D"/>
    <w:rPr>
      <w:rFonts w:ascii="Symbol" w:hAnsi="Symbol" w:cs="OpenSymbol"/>
    </w:rPr>
  </w:style>
  <w:style w:type="character" w:customStyle="1" w:styleId="WW8Num12z0">
    <w:name w:val="WW8Num12z0"/>
    <w:rsid w:val="001B136D"/>
    <w:rPr>
      <w:rFonts w:ascii="Symbol" w:hAnsi="Symbol" w:cs="OpenSymbol"/>
    </w:rPr>
  </w:style>
  <w:style w:type="character" w:customStyle="1" w:styleId="36">
    <w:name w:val="Основной шрифт абзаца3"/>
    <w:rsid w:val="001B136D"/>
  </w:style>
  <w:style w:type="character" w:customStyle="1" w:styleId="WW8Num1z0">
    <w:name w:val="WW8Num1z0"/>
    <w:rsid w:val="001B136D"/>
    <w:rPr>
      <w:rFonts w:ascii="Symbol" w:hAnsi="Symbol" w:cs="OpenSymbol"/>
    </w:rPr>
  </w:style>
  <w:style w:type="character" w:customStyle="1" w:styleId="WW8Num6z1">
    <w:name w:val="WW8Num6z1"/>
    <w:rsid w:val="001B136D"/>
    <w:rPr>
      <w:rFonts w:ascii="Courier New" w:hAnsi="Courier New" w:cs="Courier New"/>
    </w:rPr>
  </w:style>
  <w:style w:type="character" w:customStyle="1" w:styleId="WW8Num6z2">
    <w:name w:val="WW8Num6z2"/>
    <w:rsid w:val="001B136D"/>
    <w:rPr>
      <w:rFonts w:ascii="Wingdings" w:hAnsi="Wingdings" w:cs="Wingdings"/>
    </w:rPr>
  </w:style>
  <w:style w:type="character" w:customStyle="1" w:styleId="2c">
    <w:name w:val="Основной шрифт абзаца2"/>
    <w:rsid w:val="001B136D"/>
  </w:style>
  <w:style w:type="character" w:customStyle="1" w:styleId="HTML">
    <w:name w:val="Стандартный HTML Знак"/>
    <w:link w:val="HTML0"/>
    <w:uiPriority w:val="99"/>
    <w:rsid w:val="001B136D"/>
    <w:rPr>
      <w:rFonts w:ascii="Courier New" w:eastAsia="Times New Roman" w:hAnsi="Courier New" w:cs="Courier New"/>
      <w:sz w:val="20"/>
      <w:szCs w:val="20"/>
    </w:rPr>
  </w:style>
  <w:style w:type="character" w:customStyle="1" w:styleId="afffffff5">
    <w:name w:val="Красная строка Знак"/>
    <w:rsid w:val="001B136D"/>
    <w:rPr>
      <w:rFonts w:ascii="Times New Roman" w:eastAsia="Times New Roman" w:hAnsi="Times New Roman" w:cs="Times New Roman"/>
      <w:sz w:val="24"/>
      <w:szCs w:val="24"/>
    </w:rPr>
  </w:style>
  <w:style w:type="character" w:customStyle="1" w:styleId="WW-Absatz-Standardschriftart111111111">
    <w:name w:val="WW-Absatz-Standardschriftart111111111"/>
    <w:rsid w:val="001B136D"/>
  </w:style>
  <w:style w:type="character" w:customStyle="1" w:styleId="apple-style-span">
    <w:name w:val="apple-style-span"/>
    <w:basedOn w:val="2c"/>
    <w:rsid w:val="001B136D"/>
  </w:style>
  <w:style w:type="character" w:customStyle="1" w:styleId="S">
    <w:name w:val="S_Обычный Знак"/>
    <w:rsid w:val="001B136D"/>
    <w:rPr>
      <w:sz w:val="24"/>
      <w:szCs w:val="24"/>
      <w:lang w:val="ru-RU" w:eastAsia="ar-SA" w:bidi="ar-SA"/>
    </w:rPr>
  </w:style>
  <w:style w:type="character" w:customStyle="1" w:styleId="afffffff6">
    <w:name w:val="Символ сноски"/>
    <w:rsid w:val="001B136D"/>
    <w:rPr>
      <w:rFonts w:cs="Times New Roman"/>
      <w:vertAlign w:val="superscript"/>
    </w:rPr>
  </w:style>
  <w:style w:type="character" w:customStyle="1" w:styleId="1f0">
    <w:name w:val="Номер страницы1"/>
    <w:rsid w:val="001B136D"/>
    <w:rPr>
      <w:rFonts w:cs="Times New Roman"/>
    </w:rPr>
  </w:style>
  <w:style w:type="character" w:customStyle="1" w:styleId="afffffff7">
    <w:name w:val="Маркеры списка"/>
    <w:rsid w:val="001B136D"/>
    <w:rPr>
      <w:rFonts w:ascii="OpenSymbol" w:eastAsia="OpenSymbol" w:hAnsi="OpenSymbol" w:cs="OpenSymbol"/>
    </w:rPr>
  </w:style>
  <w:style w:type="character" w:customStyle="1" w:styleId="ListLabel1">
    <w:name w:val="ListLabel 1"/>
    <w:rsid w:val="001B136D"/>
    <w:rPr>
      <w:rFonts w:cs="Symbol"/>
    </w:rPr>
  </w:style>
  <w:style w:type="character" w:customStyle="1" w:styleId="ListLabel2">
    <w:name w:val="ListLabel 2"/>
    <w:rsid w:val="001B136D"/>
    <w:rPr>
      <w:rFonts w:cs="Times New Roman"/>
    </w:rPr>
  </w:style>
  <w:style w:type="character" w:customStyle="1" w:styleId="ListLabel3">
    <w:name w:val="ListLabel 3"/>
    <w:rsid w:val="001B136D"/>
    <w:rPr>
      <w:rFonts w:cs="OpenSymbol"/>
    </w:rPr>
  </w:style>
  <w:style w:type="character" w:customStyle="1" w:styleId="afffffff8">
    <w:name w:val="Символ нумерации"/>
    <w:rsid w:val="001B136D"/>
  </w:style>
  <w:style w:type="paragraph" w:styleId="afffffff9">
    <w:name w:val="List"/>
    <w:basedOn w:val="ae"/>
    <w:link w:val="afffffffa"/>
    <w:rsid w:val="001B136D"/>
    <w:pPr>
      <w:widowControl/>
      <w:shd w:val="clear" w:color="auto" w:fill="auto"/>
      <w:suppressAutoHyphens/>
      <w:spacing w:line="276" w:lineRule="auto"/>
      <w:ind w:firstLine="0"/>
      <w:jc w:val="left"/>
    </w:pPr>
    <w:rPr>
      <w:rFonts w:ascii="Calibri" w:eastAsia="Calibri" w:hAnsi="Calibri" w:cs="Mangal"/>
      <w:spacing w:val="0"/>
      <w:kern w:val="1"/>
      <w:sz w:val="22"/>
      <w:szCs w:val="22"/>
      <w:lang w:eastAsia="ar-SA"/>
    </w:rPr>
  </w:style>
  <w:style w:type="paragraph" w:customStyle="1" w:styleId="37">
    <w:name w:val="Название3"/>
    <w:basedOn w:val="a1"/>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38">
    <w:name w:val="Указатель3"/>
    <w:basedOn w:val="a1"/>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2d">
    <w:name w:val="Название2"/>
    <w:basedOn w:val="a1"/>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2e">
    <w:name w:val="Указатель2"/>
    <w:basedOn w:val="a1"/>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1f1">
    <w:name w:val="Название1"/>
    <w:basedOn w:val="a1"/>
    <w:rsid w:val="001B136D"/>
    <w:pPr>
      <w:suppressLineNumbers/>
      <w:suppressAutoHyphens/>
      <w:spacing w:before="120" w:after="120" w:line="276" w:lineRule="auto"/>
    </w:pPr>
    <w:rPr>
      <w:rFonts w:ascii="Calibri" w:eastAsia="Calibri" w:hAnsi="Calibri" w:cs="Mangal"/>
      <w:i/>
      <w:iCs/>
      <w:kern w:val="1"/>
      <w:lang w:eastAsia="ar-SA"/>
    </w:rPr>
  </w:style>
  <w:style w:type="paragraph" w:customStyle="1" w:styleId="1f2">
    <w:name w:val="Указатель1"/>
    <w:basedOn w:val="a1"/>
    <w:rsid w:val="001B136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1"/>
    <w:rsid w:val="001B136D"/>
    <w:pPr>
      <w:suppressAutoHyphens/>
      <w:spacing w:line="100" w:lineRule="atLeast"/>
    </w:pPr>
    <w:rPr>
      <w:rFonts w:ascii="Courier New" w:hAnsi="Courier New" w:cs="Courier New"/>
      <w:kern w:val="1"/>
      <w:sz w:val="20"/>
      <w:szCs w:val="20"/>
      <w:lang w:eastAsia="ar-SA"/>
    </w:rPr>
  </w:style>
  <w:style w:type="paragraph" w:customStyle="1" w:styleId="1f3">
    <w:name w:val="Обычный (веб)1"/>
    <w:basedOn w:val="a1"/>
    <w:rsid w:val="001B136D"/>
    <w:pPr>
      <w:suppressAutoHyphens/>
      <w:spacing w:before="280" w:after="280" w:line="100" w:lineRule="atLeast"/>
    </w:pPr>
    <w:rPr>
      <w:kern w:val="1"/>
      <w:lang w:eastAsia="ar-SA"/>
    </w:rPr>
  </w:style>
  <w:style w:type="paragraph" w:customStyle="1" w:styleId="1f4">
    <w:name w:val="Красная строка1"/>
    <w:basedOn w:val="ae"/>
    <w:rsid w:val="001B136D"/>
    <w:pPr>
      <w:widowControl/>
      <w:shd w:val="clear" w:color="auto" w:fill="auto"/>
      <w:suppressAutoHyphens/>
      <w:spacing w:after="0" w:line="100" w:lineRule="atLeast"/>
      <w:ind w:firstLine="210"/>
      <w:jc w:val="left"/>
    </w:pPr>
    <w:rPr>
      <w:rFonts w:eastAsia="Times New Roman"/>
      <w:spacing w:val="0"/>
      <w:kern w:val="1"/>
      <w:sz w:val="24"/>
      <w:szCs w:val="24"/>
      <w:lang w:eastAsia="ar-SA"/>
    </w:rPr>
  </w:style>
  <w:style w:type="paragraph" w:customStyle="1" w:styleId="310">
    <w:name w:val="Основной текст с отступом 31"/>
    <w:basedOn w:val="a1"/>
    <w:rsid w:val="001B136D"/>
    <w:pPr>
      <w:suppressAutoHyphens/>
      <w:spacing w:after="120" w:line="276" w:lineRule="auto"/>
      <w:ind w:left="283"/>
    </w:pPr>
    <w:rPr>
      <w:rFonts w:ascii="Calibri" w:eastAsia="Calibri" w:hAnsi="Calibri"/>
      <w:kern w:val="1"/>
      <w:sz w:val="16"/>
      <w:szCs w:val="16"/>
      <w:lang w:eastAsia="ar-SA"/>
    </w:rPr>
  </w:style>
  <w:style w:type="paragraph" w:customStyle="1" w:styleId="afffffffb">
    <w:name w:val="Знак Знак Знак Знак Знак Знак Знак"/>
    <w:basedOn w:val="a1"/>
    <w:rsid w:val="001B136D"/>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1"/>
    <w:rsid w:val="001B136D"/>
    <w:pPr>
      <w:suppressAutoHyphens/>
      <w:spacing w:before="280" w:after="280" w:line="100" w:lineRule="atLeast"/>
    </w:pPr>
    <w:rPr>
      <w:kern w:val="1"/>
      <w:lang w:eastAsia="ar-SA"/>
    </w:rPr>
  </w:style>
  <w:style w:type="paragraph" w:customStyle="1" w:styleId="S0">
    <w:name w:val="S_Обычный"/>
    <w:basedOn w:val="a1"/>
    <w:qFormat/>
    <w:rsid w:val="001B136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1"/>
    <w:rsid w:val="001B136D"/>
    <w:pPr>
      <w:suppressAutoHyphens/>
      <w:spacing w:after="120" w:line="480" w:lineRule="auto"/>
      <w:ind w:left="283"/>
    </w:pPr>
    <w:rPr>
      <w:rFonts w:ascii="Calibri" w:eastAsia="Calibri" w:hAnsi="Calibri"/>
      <w:kern w:val="1"/>
      <w:lang w:eastAsia="ar-SA"/>
    </w:rPr>
  </w:style>
  <w:style w:type="paragraph" w:customStyle="1" w:styleId="1f5">
    <w:name w:val="Текст сноски1"/>
    <w:basedOn w:val="a1"/>
    <w:rsid w:val="001B136D"/>
    <w:pPr>
      <w:suppressAutoHyphens/>
      <w:spacing w:line="100" w:lineRule="atLeast"/>
    </w:pPr>
    <w:rPr>
      <w:rFonts w:ascii="Calibri" w:eastAsia="Calibri" w:hAnsi="Calibri"/>
      <w:kern w:val="1"/>
      <w:sz w:val="20"/>
      <w:szCs w:val="20"/>
      <w:lang w:eastAsia="ar-SA"/>
    </w:rPr>
  </w:style>
  <w:style w:type="paragraph" w:customStyle="1" w:styleId="2f">
    <w:name w:val="Список_маркир.2"/>
    <w:basedOn w:val="a1"/>
    <w:rsid w:val="001B136D"/>
    <w:pPr>
      <w:tabs>
        <w:tab w:val="left" w:pos="1021"/>
      </w:tabs>
      <w:suppressAutoHyphens/>
      <w:spacing w:line="360" w:lineRule="auto"/>
      <w:ind w:firstLine="567"/>
      <w:jc w:val="both"/>
    </w:pPr>
    <w:rPr>
      <w:kern w:val="1"/>
      <w:lang w:eastAsia="ar-SA"/>
    </w:rPr>
  </w:style>
  <w:style w:type="paragraph" w:customStyle="1" w:styleId="1f6">
    <w:name w:val="Текст выноски1"/>
    <w:basedOn w:val="a1"/>
    <w:uiPriority w:val="99"/>
    <w:rsid w:val="001B136D"/>
    <w:pPr>
      <w:suppressAutoHyphens/>
      <w:spacing w:line="100" w:lineRule="atLeast"/>
    </w:pPr>
    <w:rPr>
      <w:rFonts w:ascii="Tahoma" w:eastAsia="Calibri" w:hAnsi="Tahoma" w:cs="Tahoma"/>
      <w:kern w:val="1"/>
      <w:sz w:val="16"/>
      <w:szCs w:val="16"/>
      <w:lang w:eastAsia="ar-SA"/>
    </w:rPr>
  </w:style>
  <w:style w:type="paragraph" w:customStyle="1" w:styleId="Left">
    <w:name w:val="Left"/>
    <w:rsid w:val="001B136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c">
    <w:name w:val="Заголовок таблицы"/>
    <w:basedOn w:val="affffffd"/>
    <w:rsid w:val="001B136D"/>
    <w:pPr>
      <w:spacing w:after="0" w:line="100" w:lineRule="atLeast"/>
      <w:jc w:val="center"/>
    </w:pPr>
    <w:rPr>
      <w:rFonts w:ascii="Times New Roman" w:eastAsia="Times New Roman" w:hAnsi="Times New Roman" w:cs="Times New Roman"/>
      <w:b/>
      <w:bCs/>
      <w:kern w:val="1"/>
      <w:sz w:val="24"/>
      <w:szCs w:val="24"/>
    </w:rPr>
  </w:style>
  <w:style w:type="character" w:customStyle="1" w:styleId="1f7">
    <w:name w:val="Текст выноски Знак1"/>
    <w:uiPriority w:val="99"/>
    <w:rsid w:val="001B136D"/>
    <w:rPr>
      <w:rFonts w:ascii="Tahoma" w:eastAsia="Calibri" w:hAnsi="Tahoma" w:cs="Tahoma"/>
      <w:kern w:val="1"/>
      <w:sz w:val="16"/>
      <w:szCs w:val="16"/>
      <w:lang w:eastAsia="ar-SA"/>
    </w:rPr>
  </w:style>
  <w:style w:type="paragraph" w:customStyle="1" w:styleId="S20">
    <w:name w:val="S_Заголовок 2"/>
    <w:basedOn w:val="2"/>
    <w:link w:val="S21"/>
    <w:autoRedefine/>
    <w:rsid w:val="00281E4E"/>
    <w:pPr>
      <w:keepNext w:val="0"/>
      <w:spacing w:before="0" w:after="0"/>
      <w:ind w:left="709"/>
      <w:jc w:val="right"/>
    </w:pPr>
    <w:rPr>
      <w:rFonts w:ascii="Arial" w:eastAsia="Times New Roman" w:hAnsi="Arial" w:cs="Arial"/>
      <w:b w:val="0"/>
      <w:bCs w:val="0"/>
      <w:i w:val="0"/>
      <w:iCs w:val="0"/>
      <w:sz w:val="24"/>
      <w:szCs w:val="24"/>
      <w:lang w:eastAsia="ar-SA"/>
    </w:rPr>
  </w:style>
  <w:style w:type="character" w:customStyle="1" w:styleId="S21">
    <w:name w:val="S_Заголовок 2 Знак Знак"/>
    <w:link w:val="S20"/>
    <w:rsid w:val="00281E4E"/>
    <w:rPr>
      <w:rFonts w:ascii="Arial" w:eastAsia="Times New Roman" w:hAnsi="Arial" w:cs="Arial"/>
      <w:sz w:val="24"/>
      <w:szCs w:val="24"/>
      <w:lang w:eastAsia="ar-SA"/>
    </w:rPr>
  </w:style>
  <w:style w:type="paragraph" w:customStyle="1" w:styleId="afffffffd">
    <w:name w:val="основной текст"/>
    <w:basedOn w:val="a1"/>
    <w:rsid w:val="001B136D"/>
    <w:pPr>
      <w:spacing w:after="120"/>
      <w:ind w:firstLine="851"/>
      <w:jc w:val="both"/>
    </w:pPr>
    <w:rPr>
      <w:rFonts w:ascii="Arial" w:hAnsi="Arial"/>
      <w:sz w:val="28"/>
      <w:szCs w:val="20"/>
    </w:rPr>
  </w:style>
  <w:style w:type="paragraph" w:customStyle="1" w:styleId="1f8">
    <w:name w:val="Знак Знак Знак Знак Знак1 Знак"/>
    <w:basedOn w:val="a1"/>
    <w:rsid w:val="001B136D"/>
    <w:pPr>
      <w:spacing w:after="160" w:line="240" w:lineRule="exact"/>
    </w:pPr>
    <w:rPr>
      <w:rFonts w:ascii="Verdana" w:hAnsi="Verdana"/>
      <w:lang w:val="en-US" w:eastAsia="en-US"/>
    </w:rPr>
  </w:style>
  <w:style w:type="paragraph" w:styleId="afffffffe">
    <w:name w:val="caption"/>
    <w:aliases w:val="Номер объекта"/>
    <w:basedOn w:val="a1"/>
    <w:next w:val="a1"/>
    <w:link w:val="affffffff"/>
    <w:unhideWhenUsed/>
    <w:qFormat/>
    <w:rsid w:val="001B136D"/>
    <w:pPr>
      <w:suppressAutoHyphens/>
      <w:spacing w:after="200" w:line="276" w:lineRule="auto"/>
    </w:pPr>
    <w:rPr>
      <w:rFonts w:ascii="Calibri" w:eastAsia="Calibri" w:hAnsi="Calibri"/>
      <w:b/>
      <w:bCs/>
      <w:kern w:val="1"/>
      <w:sz w:val="20"/>
      <w:szCs w:val="20"/>
      <w:lang w:eastAsia="ar-SA"/>
    </w:rPr>
  </w:style>
  <w:style w:type="numbering" w:customStyle="1" w:styleId="1">
    <w:name w:val="Стиль1"/>
    <w:rsid w:val="001B136D"/>
    <w:pPr>
      <w:numPr>
        <w:numId w:val="2"/>
      </w:numPr>
    </w:pPr>
  </w:style>
  <w:style w:type="paragraph" w:customStyle="1" w:styleId="Oaieaaaa">
    <w:name w:val="Oaiea (aa?a)"/>
    <w:basedOn w:val="a1"/>
    <w:rsid w:val="001B136D"/>
    <w:pPr>
      <w:jc w:val="right"/>
    </w:pPr>
    <w:rPr>
      <w:rFonts w:ascii="Century Schoolbook" w:hAnsi="Century Schoolbook"/>
      <w:szCs w:val="20"/>
    </w:rPr>
  </w:style>
  <w:style w:type="paragraph" w:customStyle="1" w:styleId="42">
    <w:name w:val="Абзац списка4"/>
    <w:basedOn w:val="a1"/>
    <w:rsid w:val="00AA77EA"/>
    <w:pPr>
      <w:spacing w:before="280" w:after="200" w:line="276" w:lineRule="auto"/>
      <w:ind w:left="720"/>
      <w:contextualSpacing/>
      <w:jc w:val="both"/>
    </w:pPr>
    <w:rPr>
      <w:rFonts w:ascii="Calibri" w:hAnsi="Calibri"/>
      <w:sz w:val="22"/>
      <w:szCs w:val="22"/>
      <w:lang w:eastAsia="en-US"/>
    </w:rPr>
  </w:style>
  <w:style w:type="character" w:styleId="affffffff0">
    <w:name w:val="annotation reference"/>
    <w:uiPriority w:val="99"/>
    <w:unhideWhenUsed/>
    <w:rsid w:val="00C056A9"/>
    <w:rPr>
      <w:sz w:val="16"/>
      <w:szCs w:val="16"/>
    </w:rPr>
  </w:style>
  <w:style w:type="paragraph" w:styleId="affffffff1">
    <w:name w:val="annotation subject"/>
    <w:basedOn w:val="afffffff0"/>
    <w:next w:val="afffffff0"/>
    <w:link w:val="affffffff2"/>
    <w:uiPriority w:val="99"/>
    <w:unhideWhenUsed/>
    <w:rsid w:val="00C056A9"/>
    <w:pPr>
      <w:spacing w:after="200" w:line="276" w:lineRule="auto"/>
      <w:ind w:firstLine="0"/>
      <w:jc w:val="left"/>
    </w:pPr>
    <w:rPr>
      <w:rFonts w:ascii="Calibri" w:eastAsia="Calibri" w:hAnsi="Calibri"/>
      <w:b/>
      <w:bCs/>
      <w:lang w:eastAsia="en-US"/>
    </w:rPr>
  </w:style>
  <w:style w:type="character" w:customStyle="1" w:styleId="affffffff2">
    <w:name w:val="Тема примечания Знак"/>
    <w:basedOn w:val="afffffff1"/>
    <w:link w:val="affffffff1"/>
    <w:uiPriority w:val="99"/>
    <w:rsid w:val="00C056A9"/>
    <w:rPr>
      <w:rFonts w:ascii="Calibri" w:eastAsia="Calibri" w:hAnsi="Calibri"/>
      <w:b/>
      <w:bCs/>
    </w:rPr>
  </w:style>
  <w:style w:type="character" w:customStyle="1" w:styleId="1f9">
    <w:name w:val="Текст сноски Знак1"/>
    <w:uiPriority w:val="99"/>
    <w:semiHidden/>
    <w:rsid w:val="00C056A9"/>
    <w:rPr>
      <w:lang w:eastAsia="en-US"/>
    </w:rPr>
  </w:style>
  <w:style w:type="paragraph" w:styleId="affffffff3">
    <w:name w:val="Revision"/>
    <w:hidden/>
    <w:uiPriority w:val="99"/>
    <w:semiHidden/>
    <w:rsid w:val="00C056A9"/>
    <w:pPr>
      <w:spacing w:after="0" w:line="240" w:lineRule="auto"/>
    </w:pPr>
    <w:rPr>
      <w:rFonts w:ascii="Calibri" w:eastAsia="Calibri" w:hAnsi="Calibri" w:cs="Times New Roman"/>
    </w:rPr>
  </w:style>
  <w:style w:type="paragraph" w:customStyle="1" w:styleId="rvps1">
    <w:name w:val="rvps1"/>
    <w:basedOn w:val="a1"/>
    <w:rsid w:val="00F50B97"/>
    <w:pPr>
      <w:jc w:val="center"/>
    </w:pPr>
  </w:style>
  <w:style w:type="character" w:customStyle="1" w:styleId="FontStyle29">
    <w:name w:val="Font Style29"/>
    <w:basedOn w:val="a2"/>
    <w:uiPriority w:val="99"/>
    <w:rsid w:val="00F50B97"/>
    <w:rPr>
      <w:rFonts w:ascii="Times New Roman" w:hAnsi="Times New Roman" w:cs="Times New Roman"/>
      <w:color w:val="000000"/>
      <w:sz w:val="24"/>
      <w:szCs w:val="24"/>
    </w:rPr>
  </w:style>
  <w:style w:type="paragraph" w:customStyle="1" w:styleId="rezul">
    <w:name w:val="rezul"/>
    <w:basedOn w:val="a1"/>
    <w:rsid w:val="00F50B97"/>
    <w:pPr>
      <w:widowControl w:val="0"/>
      <w:ind w:firstLine="283"/>
      <w:jc w:val="both"/>
    </w:pPr>
    <w:rPr>
      <w:b/>
      <w:sz w:val="22"/>
      <w:szCs w:val="20"/>
      <w:lang w:val="en-US" w:eastAsia="en-US"/>
    </w:rPr>
  </w:style>
  <w:style w:type="character" w:customStyle="1" w:styleId="aa">
    <w:name w:val="Абзац списка Знак"/>
    <w:aliases w:val="Ненумерованный список Знак"/>
    <w:link w:val="a9"/>
    <w:uiPriority w:val="34"/>
    <w:rsid w:val="00F50B97"/>
    <w:rPr>
      <w:rFonts w:eastAsiaTheme="minorEastAsia" w:cs="Times New Roman"/>
      <w:sz w:val="24"/>
      <w:szCs w:val="24"/>
    </w:rPr>
  </w:style>
  <w:style w:type="character" w:customStyle="1" w:styleId="290">
    <w:name w:val="Основной текст (2) + 9"/>
    <w:aliases w:val="5 pt"/>
    <w:basedOn w:val="a2"/>
    <w:rsid w:val="00F50B97"/>
    <w:rPr>
      <w:color w:val="000000"/>
      <w:spacing w:val="0"/>
      <w:w w:val="100"/>
      <w:position w:val="0"/>
      <w:sz w:val="19"/>
      <w:szCs w:val="19"/>
      <w:shd w:val="clear" w:color="auto" w:fill="FFFFFF"/>
      <w:lang w:val="ru-RU" w:eastAsia="ru-RU" w:bidi="ru-RU"/>
    </w:rPr>
  </w:style>
  <w:style w:type="character" w:customStyle="1" w:styleId="2f0">
    <w:name w:val="Основной текст (2)_"/>
    <w:basedOn w:val="a2"/>
    <w:link w:val="2f1"/>
    <w:locked/>
    <w:rsid w:val="00F50B97"/>
    <w:rPr>
      <w:sz w:val="28"/>
      <w:szCs w:val="28"/>
      <w:shd w:val="clear" w:color="auto" w:fill="FFFFFF"/>
    </w:rPr>
  </w:style>
  <w:style w:type="paragraph" w:customStyle="1" w:styleId="2f1">
    <w:name w:val="Основной текст (2)"/>
    <w:basedOn w:val="a1"/>
    <w:link w:val="2f0"/>
    <w:rsid w:val="00F50B97"/>
    <w:pPr>
      <w:widowControl w:val="0"/>
      <w:shd w:val="clear" w:color="auto" w:fill="FFFFFF"/>
      <w:spacing w:line="324" w:lineRule="exact"/>
      <w:jc w:val="both"/>
    </w:pPr>
    <w:rPr>
      <w:rFonts w:asciiTheme="minorHAnsi" w:eastAsiaTheme="minorHAnsi" w:hAnsiTheme="minorHAnsi" w:cstheme="minorBidi"/>
      <w:sz w:val="28"/>
      <w:szCs w:val="28"/>
      <w:lang w:eastAsia="en-US"/>
    </w:rPr>
  </w:style>
  <w:style w:type="paragraph" w:customStyle="1" w:styleId="43">
    <w:name w:val="Без интервала4"/>
    <w:rsid w:val="007D7313"/>
    <w:pPr>
      <w:spacing w:after="0" w:line="240" w:lineRule="auto"/>
    </w:pPr>
    <w:rPr>
      <w:rFonts w:ascii="Calibri" w:eastAsia="Times New Roman" w:hAnsi="Calibri" w:cs="Times New Roman"/>
    </w:rPr>
  </w:style>
  <w:style w:type="character" w:styleId="affffffff4">
    <w:name w:val="line number"/>
    <w:uiPriority w:val="99"/>
    <w:semiHidden/>
    <w:unhideWhenUsed/>
    <w:rsid w:val="00AB2643"/>
  </w:style>
  <w:style w:type="character" w:customStyle="1" w:styleId="affffffff5">
    <w:name w:val="Основной текст_"/>
    <w:basedOn w:val="a2"/>
    <w:link w:val="2f2"/>
    <w:locked/>
    <w:rsid w:val="004C514B"/>
    <w:rPr>
      <w:rFonts w:ascii="Times New Roman" w:eastAsia="Times New Roman" w:hAnsi="Times New Roman" w:cs="Times New Roman"/>
      <w:sz w:val="27"/>
      <w:szCs w:val="27"/>
      <w:shd w:val="clear" w:color="auto" w:fill="FFFFFF"/>
    </w:rPr>
  </w:style>
  <w:style w:type="paragraph" w:customStyle="1" w:styleId="2f2">
    <w:name w:val="Основной текст2"/>
    <w:basedOn w:val="a1"/>
    <w:link w:val="affffffff5"/>
    <w:rsid w:val="004C514B"/>
    <w:pPr>
      <w:shd w:val="clear" w:color="auto" w:fill="FFFFFF"/>
      <w:spacing w:line="317" w:lineRule="exact"/>
      <w:ind w:hanging="1500"/>
      <w:jc w:val="center"/>
    </w:pPr>
    <w:rPr>
      <w:sz w:val="27"/>
      <w:szCs w:val="27"/>
      <w:lang w:eastAsia="en-US"/>
    </w:rPr>
  </w:style>
  <w:style w:type="character" w:customStyle="1" w:styleId="dash041e0431044b0447043d044b0439char">
    <w:name w:val="dash041e_0431_044b_0447_043d_044b_0439__char"/>
    <w:rsid w:val="008C0E69"/>
  </w:style>
  <w:style w:type="paragraph" w:customStyle="1" w:styleId="dash041e0431044b0447043d044b0439">
    <w:name w:val="dash041e_0431_044b_0447_043d_044b_0439"/>
    <w:basedOn w:val="a1"/>
    <w:rsid w:val="008C0E69"/>
    <w:pPr>
      <w:spacing w:before="100" w:beforeAutospacing="1" w:after="100" w:afterAutospacing="1"/>
    </w:pPr>
  </w:style>
  <w:style w:type="character" w:customStyle="1" w:styleId="af8">
    <w:name w:val="Без интервала Знак"/>
    <w:aliases w:val="Таблица Знак,Основной Знак,14Без отступа Знак,Без отступа Знак,Перечисление Знак"/>
    <w:link w:val="af7"/>
    <w:locked/>
    <w:rsid w:val="008C0E69"/>
    <w:rPr>
      <w:rFonts w:eastAsiaTheme="minorEastAsia" w:cs="Times New Roman"/>
      <w:sz w:val="24"/>
      <w:szCs w:val="32"/>
    </w:rPr>
  </w:style>
  <w:style w:type="paragraph" w:customStyle="1" w:styleId="TableParagraph">
    <w:name w:val="Table Paragraph"/>
    <w:basedOn w:val="a1"/>
    <w:uiPriority w:val="1"/>
    <w:qFormat/>
    <w:rsid w:val="008C0E69"/>
    <w:pPr>
      <w:widowControl w:val="0"/>
      <w:autoSpaceDE w:val="0"/>
      <w:autoSpaceDN w:val="0"/>
    </w:pPr>
    <w:rPr>
      <w:sz w:val="22"/>
      <w:szCs w:val="22"/>
      <w:lang w:bidi="ru-RU"/>
    </w:rPr>
  </w:style>
  <w:style w:type="character" w:customStyle="1" w:styleId="dash041e0431044b0447043d0430044f0020044204300431043b043804460430char">
    <w:name w:val="dash041e_0431_044b_0447_043d_0430_044f_0020_0442_0430_0431_043b_0438_0446_0430__char"/>
    <w:rsid w:val="008C0E69"/>
  </w:style>
  <w:style w:type="paragraph" w:customStyle="1" w:styleId="fn2r">
    <w:name w:val="fn2r"/>
    <w:basedOn w:val="a1"/>
    <w:rsid w:val="001C030C"/>
    <w:pPr>
      <w:spacing w:before="100" w:beforeAutospacing="1" w:after="100" w:afterAutospacing="1"/>
    </w:pPr>
  </w:style>
  <w:style w:type="paragraph" w:customStyle="1" w:styleId="52">
    <w:name w:val="Абзац списка5"/>
    <w:basedOn w:val="a1"/>
    <w:rsid w:val="000F409A"/>
    <w:pPr>
      <w:spacing w:after="200" w:line="276" w:lineRule="auto"/>
      <w:ind w:left="720"/>
      <w:contextualSpacing/>
    </w:pPr>
    <w:rPr>
      <w:rFonts w:ascii="Calibri" w:hAnsi="Calibri"/>
      <w:sz w:val="22"/>
      <w:szCs w:val="22"/>
    </w:rPr>
  </w:style>
  <w:style w:type="paragraph" w:customStyle="1" w:styleId="53">
    <w:name w:val="Без интервала5"/>
    <w:rsid w:val="00B226CF"/>
    <w:pPr>
      <w:spacing w:after="0" w:line="240" w:lineRule="auto"/>
    </w:pPr>
    <w:rPr>
      <w:rFonts w:ascii="Calibri" w:eastAsia="Times New Roman" w:hAnsi="Calibri" w:cs="Times New Roman"/>
    </w:rPr>
  </w:style>
  <w:style w:type="paragraph" w:customStyle="1" w:styleId="formattext0">
    <w:name w:val="formattext"/>
    <w:basedOn w:val="a1"/>
    <w:rsid w:val="0000446E"/>
    <w:pPr>
      <w:spacing w:before="100" w:beforeAutospacing="1" w:after="100" w:afterAutospacing="1"/>
    </w:pPr>
  </w:style>
  <w:style w:type="paragraph" w:customStyle="1" w:styleId="ConsPlusTextList">
    <w:name w:val="ConsPlusTextList"/>
    <w:rsid w:val="00FA79A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4">
    <w:name w:val="Заголовок 11"/>
    <w:basedOn w:val="a1"/>
    <w:next w:val="a1"/>
    <w:uiPriority w:val="9"/>
    <w:qFormat/>
    <w:rsid w:val="00FA79A5"/>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1">
    <w:name w:val="Заголовок 21"/>
    <w:basedOn w:val="13"/>
    <w:next w:val="a1"/>
    <w:uiPriority w:val="9"/>
    <w:qFormat/>
    <w:rsid w:val="00FA79A5"/>
    <w:pPr>
      <w:keepNext w:val="0"/>
      <w:widowControl w:val="0"/>
      <w:autoSpaceDE w:val="0"/>
      <w:autoSpaceDN w:val="0"/>
      <w:adjustRightInd w:val="0"/>
      <w:spacing w:before="108" w:after="108"/>
      <w:jc w:val="center"/>
      <w:outlineLvl w:val="1"/>
    </w:pPr>
    <w:rPr>
      <w:rFonts w:ascii="Cambria" w:eastAsia="Times New Roman" w:hAnsi="Cambria"/>
      <w:i/>
      <w:iCs/>
      <w:kern w:val="0"/>
      <w:sz w:val="28"/>
      <w:szCs w:val="28"/>
    </w:rPr>
  </w:style>
  <w:style w:type="paragraph" w:customStyle="1" w:styleId="311">
    <w:name w:val="Заголовок 31"/>
    <w:basedOn w:val="2"/>
    <w:next w:val="a1"/>
    <w:uiPriority w:val="99"/>
    <w:qFormat/>
    <w:rsid w:val="00FA79A5"/>
    <w:pPr>
      <w:keepNext w:val="0"/>
      <w:widowControl w:val="0"/>
      <w:autoSpaceDE w:val="0"/>
      <w:autoSpaceDN w:val="0"/>
      <w:adjustRightInd w:val="0"/>
      <w:spacing w:before="108" w:after="108"/>
      <w:jc w:val="center"/>
      <w:outlineLvl w:val="2"/>
    </w:pPr>
    <w:rPr>
      <w:rFonts w:ascii="Times New Roman CYR" w:eastAsia="Times New Roman" w:hAnsi="Times New Roman CYR" w:cs="Times New Roman CYR"/>
      <w:i w:val="0"/>
      <w:iCs w:val="0"/>
      <w:color w:val="26282F"/>
      <w:sz w:val="24"/>
      <w:szCs w:val="24"/>
      <w:lang w:eastAsia="ru-RU"/>
    </w:rPr>
  </w:style>
  <w:style w:type="paragraph" w:customStyle="1" w:styleId="affffffff6">
    <w:name w:val="Сноска"/>
    <w:basedOn w:val="a1"/>
    <w:next w:val="a1"/>
    <w:uiPriority w:val="99"/>
    <w:rsid w:val="00FA79A5"/>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ff7">
    <w:name w:val="Цветовое выделение для Текст"/>
    <w:uiPriority w:val="99"/>
    <w:rsid w:val="00FA79A5"/>
    <w:rPr>
      <w:rFonts w:ascii="Times New Roman CYR" w:hAnsi="Times New Roman CYR" w:cs="Times New Roman CYR"/>
    </w:rPr>
  </w:style>
  <w:style w:type="character" w:customStyle="1" w:styleId="115">
    <w:name w:val="Заголовок 1 Знак1"/>
    <w:basedOn w:val="a2"/>
    <w:uiPriority w:val="9"/>
    <w:rsid w:val="00FA79A5"/>
    <w:rPr>
      <w:rFonts w:asciiTheme="majorHAnsi" w:eastAsiaTheme="majorEastAsia" w:hAnsiTheme="majorHAnsi" w:cstheme="majorBidi"/>
      <w:b/>
      <w:bCs/>
      <w:color w:val="365F91" w:themeColor="accent1" w:themeShade="BF"/>
      <w:sz w:val="28"/>
      <w:szCs w:val="28"/>
      <w:lang w:eastAsia="ru-RU"/>
    </w:rPr>
  </w:style>
  <w:style w:type="character" w:customStyle="1" w:styleId="212">
    <w:name w:val="Заголовок 2 Знак1"/>
    <w:basedOn w:val="a2"/>
    <w:uiPriority w:val="9"/>
    <w:semiHidden/>
    <w:rsid w:val="00FA79A5"/>
    <w:rPr>
      <w:rFonts w:asciiTheme="majorHAnsi" w:eastAsiaTheme="majorEastAsia" w:hAnsiTheme="majorHAnsi" w:cstheme="majorBidi"/>
      <w:b/>
      <w:bCs/>
      <w:color w:val="4F81BD" w:themeColor="accent1"/>
      <w:sz w:val="26"/>
      <w:szCs w:val="26"/>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1"/>
    <w:rsid w:val="00FA79A5"/>
    <w:pPr>
      <w:spacing w:before="100" w:beforeAutospacing="1" w:after="100" w:afterAutospacing="1"/>
    </w:pPr>
  </w:style>
  <w:style w:type="paragraph" w:customStyle="1" w:styleId="134">
    <w:name w:val="Обычный + 13 пт"/>
    <w:basedOn w:val="a1"/>
    <w:uiPriority w:val="99"/>
    <w:rsid w:val="00872447"/>
    <w:pPr>
      <w:autoSpaceDE w:val="0"/>
      <w:autoSpaceDN w:val="0"/>
      <w:adjustRightInd w:val="0"/>
      <w:ind w:firstLine="540"/>
      <w:jc w:val="both"/>
    </w:pPr>
    <w:rPr>
      <w:sz w:val="28"/>
      <w:szCs w:val="28"/>
    </w:rPr>
  </w:style>
  <w:style w:type="paragraph" w:styleId="39">
    <w:name w:val="toc 3"/>
    <w:basedOn w:val="a1"/>
    <w:next w:val="a1"/>
    <w:autoRedefine/>
    <w:uiPriority w:val="39"/>
    <w:unhideWhenUsed/>
    <w:qFormat/>
    <w:rsid w:val="00872447"/>
    <w:pPr>
      <w:spacing w:after="100"/>
      <w:ind w:left="480"/>
    </w:pPr>
  </w:style>
  <w:style w:type="paragraph" w:customStyle="1" w:styleId="TOCHeading">
    <w:name w:val="TOC Heading"/>
    <w:basedOn w:val="13"/>
    <w:next w:val="a1"/>
    <w:qFormat/>
    <w:rsid w:val="00872447"/>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rPr>
  </w:style>
  <w:style w:type="paragraph" w:customStyle="1" w:styleId="WW-2">
    <w:name w:val="WW-Основной текст 2"/>
    <w:basedOn w:val="a1"/>
    <w:rsid w:val="00872447"/>
    <w:pPr>
      <w:widowControl w:val="0"/>
      <w:shd w:val="clear" w:color="auto" w:fill="FFFFFF"/>
      <w:suppressAutoHyphens/>
      <w:autoSpaceDE w:val="0"/>
      <w:jc w:val="both"/>
    </w:pPr>
    <w:rPr>
      <w:rFonts w:ascii="Courier New" w:hAnsi="Courier New" w:cs="Courier New"/>
      <w:color w:val="000000"/>
      <w:lang w:eastAsia="ar-SA"/>
    </w:rPr>
  </w:style>
  <w:style w:type="table" w:customStyle="1" w:styleId="affffffff8">
    <w:name w:val="Light List"/>
    <w:basedOn w:val="a3"/>
    <w:uiPriority w:val="61"/>
    <w:rsid w:val="00872447"/>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fff9">
    <w:name w:val="Таблица"/>
    <w:basedOn w:val="a1"/>
    <w:next w:val="a1"/>
    <w:qFormat/>
    <w:rsid w:val="00872447"/>
    <w:pPr>
      <w:jc w:val="center"/>
    </w:pPr>
    <w:rPr>
      <w:rFonts w:eastAsia="Calibri"/>
      <w:sz w:val="20"/>
      <w:szCs w:val="20"/>
      <w:lang/>
    </w:rPr>
  </w:style>
  <w:style w:type="paragraph" w:customStyle="1" w:styleId="a">
    <w:name w:val="Маркер"/>
    <w:basedOn w:val="afffffff2"/>
    <w:next w:val="a1"/>
    <w:link w:val="affffffffa"/>
    <w:qFormat/>
    <w:rsid w:val="00872447"/>
    <w:pPr>
      <w:numPr>
        <w:numId w:val="6"/>
      </w:numPr>
      <w:spacing w:before="0" w:after="120" w:line="276" w:lineRule="auto"/>
      <w:contextualSpacing/>
      <w:jc w:val="both"/>
    </w:pPr>
    <w:rPr>
      <w:rFonts w:eastAsia="Calibri"/>
      <w:szCs w:val="20"/>
      <w:lang/>
    </w:rPr>
  </w:style>
  <w:style w:type="character" w:customStyle="1" w:styleId="affffffffa">
    <w:name w:val="Маркер Знак"/>
    <w:link w:val="a"/>
    <w:rsid w:val="00872447"/>
    <w:rPr>
      <w:rFonts w:ascii="Times New Roman" w:eastAsia="Calibri" w:hAnsi="Times New Roman" w:cs="Times New Roman"/>
      <w:sz w:val="24"/>
      <w:szCs w:val="20"/>
      <w:lang/>
    </w:rPr>
  </w:style>
  <w:style w:type="paragraph" w:styleId="44">
    <w:name w:val="toc 4"/>
    <w:basedOn w:val="a1"/>
    <w:next w:val="a1"/>
    <w:autoRedefine/>
    <w:uiPriority w:val="39"/>
    <w:unhideWhenUsed/>
    <w:rsid w:val="00872447"/>
    <w:pPr>
      <w:spacing w:line="276" w:lineRule="auto"/>
      <w:ind w:left="720" w:firstLine="680"/>
    </w:pPr>
    <w:rPr>
      <w:rFonts w:ascii="Calibri" w:eastAsia="Calibri" w:hAnsi="Calibri" w:cs="Calibri"/>
      <w:sz w:val="20"/>
      <w:szCs w:val="20"/>
      <w:lang w:eastAsia="en-US"/>
    </w:rPr>
  </w:style>
  <w:style w:type="paragraph" w:styleId="54">
    <w:name w:val="toc 5"/>
    <w:basedOn w:val="a1"/>
    <w:next w:val="a1"/>
    <w:autoRedefine/>
    <w:uiPriority w:val="39"/>
    <w:unhideWhenUsed/>
    <w:rsid w:val="00872447"/>
    <w:pPr>
      <w:spacing w:line="276" w:lineRule="auto"/>
      <w:ind w:left="960" w:firstLine="680"/>
    </w:pPr>
    <w:rPr>
      <w:rFonts w:ascii="Calibri" w:eastAsia="Calibri" w:hAnsi="Calibri" w:cs="Calibri"/>
      <w:sz w:val="20"/>
      <w:szCs w:val="20"/>
      <w:lang w:eastAsia="en-US"/>
    </w:rPr>
  </w:style>
  <w:style w:type="paragraph" w:styleId="62">
    <w:name w:val="toc 6"/>
    <w:basedOn w:val="a1"/>
    <w:next w:val="a1"/>
    <w:autoRedefine/>
    <w:uiPriority w:val="39"/>
    <w:unhideWhenUsed/>
    <w:rsid w:val="00872447"/>
    <w:pPr>
      <w:spacing w:line="276" w:lineRule="auto"/>
      <w:ind w:left="1200" w:firstLine="680"/>
    </w:pPr>
    <w:rPr>
      <w:rFonts w:ascii="Calibri" w:eastAsia="Calibri" w:hAnsi="Calibri" w:cs="Calibri"/>
      <w:sz w:val="20"/>
      <w:szCs w:val="20"/>
      <w:lang w:eastAsia="en-US"/>
    </w:rPr>
  </w:style>
  <w:style w:type="paragraph" w:styleId="72">
    <w:name w:val="toc 7"/>
    <w:basedOn w:val="a1"/>
    <w:next w:val="a1"/>
    <w:autoRedefine/>
    <w:uiPriority w:val="39"/>
    <w:unhideWhenUsed/>
    <w:rsid w:val="00872447"/>
    <w:pPr>
      <w:spacing w:line="276" w:lineRule="auto"/>
      <w:ind w:left="1440" w:firstLine="680"/>
    </w:pPr>
    <w:rPr>
      <w:rFonts w:ascii="Calibri" w:eastAsia="Calibri" w:hAnsi="Calibri" w:cs="Calibri"/>
      <w:sz w:val="20"/>
      <w:szCs w:val="20"/>
      <w:lang w:eastAsia="en-US"/>
    </w:rPr>
  </w:style>
  <w:style w:type="paragraph" w:styleId="82">
    <w:name w:val="toc 8"/>
    <w:basedOn w:val="a1"/>
    <w:next w:val="a1"/>
    <w:autoRedefine/>
    <w:uiPriority w:val="39"/>
    <w:unhideWhenUsed/>
    <w:rsid w:val="00872447"/>
    <w:pPr>
      <w:spacing w:line="276" w:lineRule="auto"/>
      <w:ind w:left="1680" w:firstLine="680"/>
    </w:pPr>
    <w:rPr>
      <w:rFonts w:ascii="Calibri" w:eastAsia="Calibri" w:hAnsi="Calibri" w:cs="Calibri"/>
      <w:sz w:val="20"/>
      <w:szCs w:val="20"/>
      <w:lang w:eastAsia="en-US"/>
    </w:rPr>
  </w:style>
  <w:style w:type="paragraph" w:styleId="92">
    <w:name w:val="toc 9"/>
    <w:basedOn w:val="a1"/>
    <w:next w:val="a1"/>
    <w:autoRedefine/>
    <w:uiPriority w:val="39"/>
    <w:unhideWhenUsed/>
    <w:rsid w:val="00872447"/>
    <w:pPr>
      <w:spacing w:line="276" w:lineRule="auto"/>
      <w:ind w:left="1920" w:firstLine="680"/>
    </w:pPr>
    <w:rPr>
      <w:rFonts w:ascii="Calibri" w:eastAsia="Calibri" w:hAnsi="Calibri" w:cs="Calibri"/>
      <w:sz w:val="20"/>
      <w:szCs w:val="20"/>
      <w:lang w:eastAsia="en-US"/>
    </w:rPr>
  </w:style>
  <w:style w:type="paragraph" w:customStyle="1" w:styleId="1fa">
    <w:name w:val="Заголовок оглавления1"/>
    <w:basedOn w:val="13"/>
    <w:next w:val="a1"/>
    <w:rsid w:val="00872447"/>
    <w:pPr>
      <w:keepNext w:val="0"/>
      <w:pageBreakBefore/>
      <w:pBdr>
        <w:bottom w:val="thinThickSmallGap" w:sz="12" w:space="1" w:color="943634"/>
      </w:pBdr>
      <w:spacing w:before="400" w:after="120" w:line="252" w:lineRule="auto"/>
      <w:jc w:val="center"/>
      <w:outlineLvl w:val="9"/>
    </w:pPr>
    <w:rPr>
      <w:rFonts w:ascii="Cambria" w:eastAsia="Times New Roman" w:hAnsi="Cambria"/>
      <w:b w:val="0"/>
      <w:bCs w:val="0"/>
      <w:caps/>
      <w:color w:val="632423"/>
      <w:spacing w:val="20"/>
      <w:kern w:val="0"/>
      <w:sz w:val="24"/>
      <w:szCs w:val="28"/>
      <w:lang w:val="en-US"/>
    </w:rPr>
  </w:style>
  <w:style w:type="paragraph" w:customStyle="1" w:styleId="affffffffb">
    <w:name w:val="+таб"/>
    <w:basedOn w:val="a1"/>
    <w:link w:val="affffffffc"/>
    <w:qFormat/>
    <w:rsid w:val="00872447"/>
    <w:pPr>
      <w:ind w:firstLine="567"/>
      <w:jc w:val="center"/>
    </w:pPr>
    <w:rPr>
      <w:rFonts w:eastAsia="Calibri"/>
      <w:sz w:val="20"/>
      <w:szCs w:val="20"/>
      <w:lang/>
    </w:rPr>
  </w:style>
  <w:style w:type="character" w:customStyle="1" w:styleId="affffffffc">
    <w:name w:val="+таб Знак"/>
    <w:link w:val="affffffffb"/>
    <w:rsid w:val="00872447"/>
    <w:rPr>
      <w:rFonts w:ascii="Times New Roman" w:eastAsia="Calibri" w:hAnsi="Times New Roman" w:cs="Times New Roman"/>
      <w:sz w:val="20"/>
      <w:szCs w:val="20"/>
      <w:lang/>
    </w:rPr>
  </w:style>
  <w:style w:type="character" w:customStyle="1" w:styleId="FontStyle274">
    <w:name w:val="Font Style274"/>
    <w:uiPriority w:val="99"/>
    <w:rsid w:val="00872447"/>
    <w:rPr>
      <w:rFonts w:ascii="Times New Roman" w:hAnsi="Times New Roman" w:cs="Times New Roman"/>
      <w:sz w:val="20"/>
      <w:szCs w:val="20"/>
    </w:rPr>
  </w:style>
  <w:style w:type="character" w:customStyle="1" w:styleId="FontStyle271">
    <w:name w:val="Font Style271"/>
    <w:uiPriority w:val="99"/>
    <w:rsid w:val="00872447"/>
    <w:rPr>
      <w:rFonts w:ascii="Times New Roman" w:hAnsi="Times New Roman" w:cs="Times New Roman"/>
      <w:b/>
      <w:bCs/>
      <w:sz w:val="20"/>
      <w:szCs w:val="20"/>
    </w:rPr>
  </w:style>
  <w:style w:type="character" w:customStyle="1" w:styleId="FontStyle273">
    <w:name w:val="Font Style273"/>
    <w:uiPriority w:val="99"/>
    <w:rsid w:val="00872447"/>
    <w:rPr>
      <w:rFonts w:ascii="Times New Roman" w:hAnsi="Times New Roman" w:cs="Times New Roman"/>
      <w:b/>
      <w:bCs/>
      <w:sz w:val="20"/>
      <w:szCs w:val="20"/>
    </w:rPr>
  </w:style>
  <w:style w:type="paragraph" w:customStyle="1" w:styleId="affffffffd">
    <w:name w:val="таблицы"/>
    <w:basedOn w:val="a1"/>
    <w:uiPriority w:val="99"/>
    <w:qFormat/>
    <w:rsid w:val="00872447"/>
    <w:pPr>
      <w:jc w:val="center"/>
    </w:pPr>
    <w:rPr>
      <w:sz w:val="20"/>
      <w:szCs w:val="20"/>
    </w:rPr>
  </w:style>
  <w:style w:type="character" w:customStyle="1" w:styleId="FontStyle256">
    <w:name w:val="Font Style256"/>
    <w:uiPriority w:val="99"/>
    <w:rsid w:val="00872447"/>
    <w:rPr>
      <w:rFonts w:ascii="Segoe UI" w:hAnsi="Segoe UI" w:cs="Segoe UI"/>
      <w:b/>
      <w:bCs/>
      <w:sz w:val="12"/>
      <w:szCs w:val="12"/>
    </w:rPr>
  </w:style>
  <w:style w:type="paragraph" w:customStyle="1" w:styleId="63">
    <w:name w:val="Основной текст6"/>
    <w:basedOn w:val="a1"/>
    <w:rsid w:val="00872447"/>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872447"/>
    <w:rPr>
      <w:rFonts w:ascii="Times New Roman" w:hAnsi="Times New Roman" w:cs="Times New Roman" w:hint="default"/>
      <w:sz w:val="20"/>
      <w:szCs w:val="20"/>
    </w:rPr>
  </w:style>
  <w:style w:type="character" w:customStyle="1" w:styleId="FontStyle289">
    <w:name w:val="Font Style289"/>
    <w:uiPriority w:val="99"/>
    <w:rsid w:val="00872447"/>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872447"/>
    <w:rPr>
      <w:rFonts w:ascii="Times New Roman" w:hAnsi="Times New Roman" w:cs="Times New Roman"/>
      <w:b/>
      <w:bCs/>
      <w:sz w:val="18"/>
      <w:szCs w:val="18"/>
      <w:u w:val="none"/>
    </w:rPr>
  </w:style>
  <w:style w:type="character" w:customStyle="1" w:styleId="55">
    <w:name w:val="Основной текст5"/>
    <w:rsid w:val="00872447"/>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872447"/>
    <w:rPr>
      <w:rFonts w:ascii="Arial" w:hAnsi="Arial" w:cs="Arial" w:hint="default"/>
      <w:b w:val="0"/>
      <w:bCs w:val="0"/>
      <w:i w:val="0"/>
      <w:iCs w:val="0"/>
      <w:color w:val="000000"/>
      <w:sz w:val="22"/>
      <w:szCs w:val="22"/>
    </w:rPr>
  </w:style>
  <w:style w:type="paragraph" w:customStyle="1" w:styleId="affffffffe">
    <w:name w:val="+Таб"/>
    <w:basedOn w:val="a1"/>
    <w:link w:val="afffffffff"/>
    <w:qFormat/>
    <w:rsid w:val="00872447"/>
    <w:pPr>
      <w:jc w:val="center"/>
    </w:pPr>
    <w:rPr>
      <w:rFonts w:eastAsia="Calibri"/>
      <w:sz w:val="20"/>
      <w:szCs w:val="20"/>
      <w:lang/>
    </w:rPr>
  </w:style>
  <w:style w:type="character" w:customStyle="1" w:styleId="afffffffff">
    <w:name w:val="+Таб Знак"/>
    <w:link w:val="affffffffe"/>
    <w:rsid w:val="00872447"/>
    <w:rPr>
      <w:rFonts w:ascii="Times New Roman" w:eastAsia="Calibri" w:hAnsi="Times New Roman" w:cs="Times New Roman"/>
      <w:sz w:val="20"/>
      <w:szCs w:val="20"/>
      <w:lang/>
    </w:rPr>
  </w:style>
  <w:style w:type="character" w:customStyle="1" w:styleId="11pt3">
    <w:name w:val="Основной текст + 11 pt3"/>
    <w:aliases w:val="Полужирный31"/>
    <w:uiPriority w:val="99"/>
    <w:rsid w:val="00872447"/>
    <w:rPr>
      <w:rFonts w:ascii="Times New Roman" w:hAnsi="Times New Roman" w:cs="Times New Roman"/>
      <w:b/>
      <w:bCs/>
      <w:sz w:val="22"/>
      <w:szCs w:val="22"/>
      <w:u w:val="none"/>
    </w:rPr>
  </w:style>
  <w:style w:type="character" w:customStyle="1" w:styleId="9pt16">
    <w:name w:val="Основной текст + 9 pt16"/>
    <w:uiPriority w:val="99"/>
    <w:rsid w:val="00872447"/>
    <w:rPr>
      <w:rFonts w:ascii="Times New Roman" w:hAnsi="Times New Roman" w:cs="Times New Roman"/>
      <w:sz w:val="18"/>
      <w:szCs w:val="18"/>
      <w:u w:val="none"/>
    </w:rPr>
  </w:style>
  <w:style w:type="paragraph" w:customStyle="1" w:styleId="afffffffff0">
    <w:name w:val="Абзац"/>
    <w:basedOn w:val="a1"/>
    <w:link w:val="afffffffff1"/>
    <w:qFormat/>
    <w:rsid w:val="00872447"/>
    <w:pPr>
      <w:spacing w:before="120" w:after="60"/>
      <w:ind w:firstLine="567"/>
      <w:jc w:val="both"/>
    </w:pPr>
    <w:rPr>
      <w:lang/>
    </w:rPr>
  </w:style>
  <w:style w:type="character" w:customStyle="1" w:styleId="afffffffff1">
    <w:name w:val="Абзац Знак"/>
    <w:link w:val="afffffffff0"/>
    <w:qFormat/>
    <w:rsid w:val="00872447"/>
    <w:rPr>
      <w:rFonts w:ascii="Times New Roman" w:eastAsia="Times New Roman" w:hAnsi="Times New Roman" w:cs="Times New Roman"/>
      <w:sz w:val="24"/>
      <w:szCs w:val="24"/>
      <w:lang/>
    </w:rPr>
  </w:style>
  <w:style w:type="character" w:customStyle="1" w:styleId="afffffffa">
    <w:name w:val="Список Знак"/>
    <w:link w:val="afffffff9"/>
    <w:rsid w:val="00872447"/>
    <w:rPr>
      <w:rFonts w:ascii="Calibri" w:eastAsia="Calibri" w:hAnsi="Calibri" w:cs="Mangal"/>
      <w:kern w:val="1"/>
      <w:lang w:eastAsia="ar-SA"/>
    </w:rPr>
  </w:style>
  <w:style w:type="numbering" w:styleId="111111">
    <w:name w:val="Outline List 2"/>
    <w:basedOn w:val="a4"/>
    <w:uiPriority w:val="99"/>
    <w:unhideWhenUsed/>
    <w:rsid w:val="00872447"/>
    <w:pPr>
      <w:numPr>
        <w:numId w:val="9"/>
      </w:numPr>
    </w:pPr>
  </w:style>
  <w:style w:type="paragraph" w:customStyle="1" w:styleId="afffffffff2">
    <w:name w:val="Текст новый"/>
    <w:basedOn w:val="a1"/>
    <w:qFormat/>
    <w:rsid w:val="00872447"/>
    <w:pPr>
      <w:spacing w:after="120" w:line="276" w:lineRule="auto"/>
      <w:ind w:firstLine="709"/>
      <w:jc w:val="both"/>
    </w:pPr>
  </w:style>
  <w:style w:type="paragraph" w:customStyle="1" w:styleId="afffffffff3">
    <w:name w:val="Текст таблиц"/>
    <w:basedOn w:val="a1"/>
    <w:qFormat/>
    <w:rsid w:val="00872447"/>
    <w:pPr>
      <w:jc w:val="center"/>
    </w:pPr>
    <w:rPr>
      <w:rFonts w:eastAsia="Calibri"/>
      <w:sz w:val="20"/>
      <w:szCs w:val="22"/>
      <w:lang w:eastAsia="en-US"/>
    </w:rPr>
  </w:style>
  <w:style w:type="paragraph" w:customStyle="1" w:styleId="afffffffff4">
    <w:name w:val="Документ в списке"/>
    <w:basedOn w:val="a1"/>
    <w:next w:val="a1"/>
    <w:uiPriority w:val="99"/>
    <w:rsid w:val="00872447"/>
    <w:pPr>
      <w:autoSpaceDE w:val="0"/>
      <w:autoSpaceDN w:val="0"/>
      <w:adjustRightInd w:val="0"/>
      <w:spacing w:before="120"/>
      <w:ind w:right="300"/>
      <w:jc w:val="both"/>
    </w:pPr>
    <w:rPr>
      <w:rFonts w:ascii="Arial" w:eastAsia="Calibri" w:hAnsi="Arial" w:cs="Arial"/>
      <w:color w:val="000000"/>
    </w:rPr>
  </w:style>
  <w:style w:type="character" w:customStyle="1" w:styleId="FontStyle129">
    <w:name w:val="Font Style129"/>
    <w:rsid w:val="00872447"/>
    <w:rPr>
      <w:rFonts w:ascii="Times New Roman" w:hAnsi="Times New Roman" w:cs="Times New Roman" w:hint="default"/>
      <w:sz w:val="16"/>
      <w:szCs w:val="16"/>
    </w:rPr>
  </w:style>
  <w:style w:type="paragraph" w:customStyle="1" w:styleId="afffffffff5">
    <w:name w:val="!!_Текст"/>
    <w:basedOn w:val="a1"/>
    <w:link w:val="afffffffff6"/>
    <w:qFormat/>
    <w:rsid w:val="00872447"/>
    <w:pPr>
      <w:spacing w:line="360" w:lineRule="auto"/>
      <w:ind w:firstLine="709"/>
      <w:jc w:val="both"/>
    </w:pPr>
    <w:rPr>
      <w:rFonts w:eastAsia="Arial"/>
      <w:noProof/>
      <w:sz w:val="22"/>
      <w:szCs w:val="22"/>
      <w:lang w:bidi="ru-RU"/>
    </w:rPr>
  </w:style>
  <w:style w:type="character" w:customStyle="1" w:styleId="afffffffff6">
    <w:name w:val="!!_Текст Знак"/>
    <w:link w:val="afffffffff5"/>
    <w:rsid w:val="00872447"/>
    <w:rPr>
      <w:rFonts w:ascii="Times New Roman" w:eastAsia="Arial" w:hAnsi="Times New Roman" w:cs="Times New Roman"/>
      <w:noProof/>
      <w:lang w:bidi="ru-RU"/>
    </w:rPr>
  </w:style>
  <w:style w:type="paragraph" w:customStyle="1" w:styleId="116">
    <w:name w:val="_1.1 Текст"/>
    <w:basedOn w:val="a1"/>
    <w:link w:val="117"/>
    <w:qFormat/>
    <w:rsid w:val="00872447"/>
    <w:pPr>
      <w:spacing w:line="360" w:lineRule="auto"/>
      <w:ind w:firstLine="709"/>
      <w:jc w:val="both"/>
    </w:pPr>
    <w:rPr>
      <w:rFonts w:eastAsia="Calibri"/>
      <w:bCs/>
      <w:iCs/>
      <w:color w:val="000000"/>
      <w:kern w:val="28"/>
      <w:szCs w:val="26"/>
      <w:lang w:eastAsia="en-US"/>
    </w:rPr>
  </w:style>
  <w:style w:type="character" w:customStyle="1" w:styleId="117">
    <w:name w:val="_1.1 Текст Знак"/>
    <w:link w:val="116"/>
    <w:rsid w:val="00872447"/>
    <w:rPr>
      <w:rFonts w:ascii="Times New Roman" w:eastAsia="Calibri" w:hAnsi="Times New Roman" w:cs="Times New Roman"/>
      <w:bCs/>
      <w:iCs/>
      <w:color w:val="000000"/>
      <w:kern w:val="28"/>
      <w:sz w:val="24"/>
      <w:szCs w:val="26"/>
      <w:lang/>
    </w:rPr>
  </w:style>
  <w:style w:type="paragraph" w:customStyle="1" w:styleId="afffffffff7">
    <w:name w:val="Знак Знак Знак Знак Знак Знак Знак Знак Знак Знак Знак Знак Знак Знак Знак Знак Знак Знак Знак"/>
    <w:basedOn w:val="a1"/>
    <w:rsid w:val="00872447"/>
    <w:pPr>
      <w:spacing w:before="100" w:beforeAutospacing="1" w:after="100" w:afterAutospacing="1"/>
      <w:ind w:firstLine="709"/>
      <w:jc w:val="both"/>
    </w:pPr>
    <w:rPr>
      <w:rFonts w:ascii="Tahoma" w:hAnsi="Tahoma" w:cs="Tahoma"/>
      <w:sz w:val="20"/>
      <w:szCs w:val="20"/>
      <w:lang w:val="en-US" w:eastAsia="en-US"/>
    </w:rPr>
  </w:style>
  <w:style w:type="paragraph" w:customStyle="1" w:styleId="1fb">
    <w:name w:val=" Знак1 Знак Знак Знак"/>
    <w:basedOn w:val="a1"/>
    <w:rsid w:val="00872447"/>
    <w:pPr>
      <w:spacing w:before="100" w:beforeAutospacing="1" w:after="100" w:afterAutospacing="1"/>
      <w:ind w:firstLine="709"/>
      <w:jc w:val="both"/>
    </w:pPr>
    <w:rPr>
      <w:rFonts w:ascii="Tahoma" w:hAnsi="Tahoma"/>
      <w:sz w:val="20"/>
      <w:szCs w:val="20"/>
      <w:lang w:val="en-US" w:eastAsia="en-US"/>
    </w:rPr>
  </w:style>
  <w:style w:type="paragraph" w:styleId="2f3">
    <w:name w:val="Body Text 2"/>
    <w:basedOn w:val="a1"/>
    <w:link w:val="2f4"/>
    <w:uiPriority w:val="99"/>
    <w:unhideWhenUsed/>
    <w:rsid w:val="00872447"/>
    <w:pPr>
      <w:spacing w:after="120" w:line="480" w:lineRule="auto"/>
      <w:ind w:firstLine="709"/>
      <w:jc w:val="both"/>
    </w:pPr>
    <w:rPr>
      <w:rFonts w:ascii="Calibri" w:eastAsia="Calibri" w:hAnsi="Calibri"/>
      <w:sz w:val="22"/>
      <w:szCs w:val="22"/>
      <w:lang w:eastAsia="en-US"/>
    </w:rPr>
  </w:style>
  <w:style w:type="character" w:customStyle="1" w:styleId="2f4">
    <w:name w:val="Основной текст 2 Знак"/>
    <w:basedOn w:val="a2"/>
    <w:link w:val="2f3"/>
    <w:uiPriority w:val="99"/>
    <w:rsid w:val="00872447"/>
    <w:rPr>
      <w:rFonts w:ascii="Calibri" w:eastAsia="Calibri" w:hAnsi="Calibri" w:cs="Times New Roman"/>
      <w:lang/>
    </w:rPr>
  </w:style>
  <w:style w:type="character" w:customStyle="1" w:styleId="S3">
    <w:name w:val="S_Маркированный Знак"/>
    <w:rsid w:val="00872447"/>
    <w:rPr>
      <w:sz w:val="24"/>
      <w:szCs w:val="24"/>
      <w:lang w:val="ru-RU" w:eastAsia="ar-SA" w:bidi="ar-SA"/>
    </w:rPr>
  </w:style>
  <w:style w:type="paragraph" w:customStyle="1" w:styleId="S4">
    <w:name w:val="S_Маркированный"/>
    <w:basedOn w:val="a1"/>
    <w:rsid w:val="00872447"/>
    <w:pPr>
      <w:numPr>
        <w:numId w:val="2"/>
      </w:numPr>
      <w:tabs>
        <w:tab w:val="left" w:pos="633"/>
        <w:tab w:val="left" w:pos="992"/>
      </w:tabs>
      <w:suppressAutoHyphens/>
      <w:spacing w:line="360" w:lineRule="auto"/>
      <w:jc w:val="both"/>
    </w:pPr>
    <w:rPr>
      <w:lang w:eastAsia="ar-SA"/>
    </w:rPr>
  </w:style>
  <w:style w:type="character" w:customStyle="1" w:styleId="affffffff">
    <w:name w:val="Название объекта Знак"/>
    <w:aliases w:val="Номер объекта Знак"/>
    <w:link w:val="afffffffe"/>
    <w:rsid w:val="00872447"/>
    <w:rPr>
      <w:rFonts w:ascii="Calibri" w:eastAsia="Calibri" w:hAnsi="Calibri" w:cs="Times New Roman"/>
      <w:b/>
      <w:bCs/>
      <w:kern w:val="1"/>
      <w:sz w:val="20"/>
      <w:szCs w:val="20"/>
      <w:lang w:eastAsia="ar-SA"/>
    </w:rPr>
  </w:style>
  <w:style w:type="paragraph" w:customStyle="1" w:styleId="headertext0">
    <w:name w:val="headertext"/>
    <w:basedOn w:val="a1"/>
    <w:rsid w:val="00872447"/>
    <w:pPr>
      <w:spacing w:before="100" w:beforeAutospacing="1" w:after="100" w:afterAutospacing="1"/>
      <w:ind w:firstLine="709"/>
      <w:jc w:val="both"/>
    </w:pPr>
  </w:style>
  <w:style w:type="paragraph" w:customStyle="1" w:styleId="bodytext0">
    <w:name w:val="bodytext"/>
    <w:basedOn w:val="a1"/>
    <w:rsid w:val="00872447"/>
    <w:pPr>
      <w:spacing w:before="100" w:beforeAutospacing="1" w:after="100" w:afterAutospacing="1"/>
      <w:ind w:firstLine="709"/>
      <w:jc w:val="both"/>
    </w:pPr>
  </w:style>
  <w:style w:type="character" w:customStyle="1" w:styleId="FontStyle54">
    <w:name w:val="Font Style54"/>
    <w:rsid w:val="00872447"/>
    <w:rPr>
      <w:rFonts w:ascii="Times New Roman" w:hAnsi="Times New Roman" w:cs="Times New Roman" w:hint="default"/>
      <w:sz w:val="26"/>
      <w:szCs w:val="26"/>
    </w:rPr>
  </w:style>
  <w:style w:type="paragraph" w:customStyle="1" w:styleId="font5">
    <w:name w:val="font5"/>
    <w:basedOn w:val="a1"/>
    <w:rsid w:val="00872447"/>
    <w:pPr>
      <w:spacing w:before="100" w:beforeAutospacing="1" w:after="100" w:afterAutospacing="1"/>
      <w:ind w:firstLine="709"/>
      <w:jc w:val="both"/>
    </w:pPr>
    <w:rPr>
      <w:rFonts w:ascii="Arial" w:hAnsi="Arial" w:cs="Arial"/>
      <w:sz w:val="20"/>
      <w:szCs w:val="20"/>
    </w:rPr>
  </w:style>
  <w:style w:type="paragraph" w:customStyle="1" w:styleId="font6">
    <w:name w:val="font6"/>
    <w:basedOn w:val="a1"/>
    <w:rsid w:val="00872447"/>
    <w:pPr>
      <w:spacing w:before="100" w:beforeAutospacing="1" w:after="100" w:afterAutospacing="1"/>
      <w:ind w:firstLine="709"/>
      <w:jc w:val="both"/>
    </w:pPr>
    <w:rPr>
      <w:sz w:val="18"/>
      <w:szCs w:val="18"/>
    </w:rPr>
  </w:style>
  <w:style w:type="paragraph" w:customStyle="1" w:styleId="xl65">
    <w:name w:val="xl65"/>
    <w:basedOn w:val="a1"/>
    <w:rsid w:val="00872447"/>
    <w:pPr>
      <w:pBdr>
        <w:top w:val="single" w:sz="8" w:space="0" w:color="auto"/>
        <w:left w:val="single" w:sz="8" w:space="0" w:color="auto"/>
        <w:bottom w:val="single" w:sz="8" w:space="0" w:color="auto"/>
        <w:right w:val="single" w:sz="8" w:space="0" w:color="auto"/>
      </w:pBdr>
      <w:spacing w:before="100" w:beforeAutospacing="1" w:after="100" w:afterAutospacing="1"/>
      <w:ind w:firstLine="709"/>
      <w:jc w:val="center"/>
      <w:textAlignment w:val="top"/>
    </w:pPr>
  </w:style>
  <w:style w:type="paragraph" w:customStyle="1" w:styleId="afffffffff8">
    <w:name w:val="для таблиц"/>
    <w:basedOn w:val="a1"/>
    <w:qFormat/>
    <w:rsid w:val="00872447"/>
    <w:pPr>
      <w:jc w:val="center"/>
    </w:pPr>
    <w:rPr>
      <w:rFonts w:eastAsia="Calibri" w:cs="Arial"/>
      <w:sz w:val="20"/>
      <w:szCs w:val="22"/>
      <w:lang w:eastAsia="en-US"/>
    </w:rPr>
  </w:style>
  <w:style w:type="paragraph" w:customStyle="1" w:styleId="afffffffff9">
    <w:name w:val="для текста"/>
    <w:basedOn w:val="ae"/>
    <w:qFormat/>
    <w:rsid w:val="00872447"/>
    <w:pPr>
      <w:widowControl/>
      <w:shd w:val="clear" w:color="auto" w:fill="auto"/>
      <w:spacing w:after="0" w:line="360" w:lineRule="auto"/>
      <w:ind w:firstLine="567"/>
      <w:jc w:val="both"/>
    </w:pPr>
    <w:rPr>
      <w:rFonts w:ascii="Arial" w:eastAsia="Times New Roman" w:hAnsi="Arial" w:cs="Arial"/>
      <w:snapToGrid w:val="0"/>
      <w:spacing w:val="0"/>
      <w:sz w:val="22"/>
      <w:szCs w:val="22"/>
      <w:lang/>
    </w:rPr>
  </w:style>
  <w:style w:type="paragraph" w:customStyle="1" w:styleId="xl63">
    <w:name w:val="xl63"/>
    <w:basedOn w:val="a1"/>
    <w:rsid w:val="00872447"/>
    <w:pPr>
      <w:spacing w:before="100" w:beforeAutospacing="1" w:after="100" w:afterAutospacing="1"/>
      <w:ind w:firstLine="709"/>
      <w:jc w:val="both"/>
    </w:pPr>
  </w:style>
  <w:style w:type="paragraph" w:customStyle="1" w:styleId="xl64">
    <w:name w:val="xl64"/>
    <w:basedOn w:val="a1"/>
    <w:rsid w:val="00872447"/>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ind w:firstLine="709"/>
      <w:jc w:val="center"/>
    </w:pPr>
    <w:rPr>
      <w:b/>
      <w:bCs/>
      <w:color w:val="000000"/>
      <w:sz w:val="20"/>
      <w:szCs w:val="20"/>
    </w:rPr>
  </w:style>
  <w:style w:type="character" w:customStyle="1" w:styleId="FontStyle11">
    <w:name w:val="Font Style11"/>
    <w:rsid w:val="00872447"/>
    <w:rPr>
      <w:rFonts w:ascii="Courier New" w:hAnsi="Courier New" w:cs="Courier New"/>
      <w:sz w:val="18"/>
      <w:szCs w:val="18"/>
    </w:rPr>
  </w:style>
  <w:style w:type="character" w:customStyle="1" w:styleId="FontStyle17">
    <w:name w:val="Font Style17"/>
    <w:rsid w:val="00872447"/>
    <w:rPr>
      <w:rFonts w:ascii="Cambria" w:hAnsi="Cambria" w:cs="Cambria"/>
      <w:sz w:val="18"/>
      <w:szCs w:val="18"/>
    </w:rPr>
  </w:style>
  <w:style w:type="paragraph" w:customStyle="1" w:styleId="afffffffffa">
    <w:name w:val="МГП ОСНОВНОЙ ТЕКСТ"/>
    <w:basedOn w:val="ae"/>
    <w:link w:val="afffffffffb"/>
    <w:uiPriority w:val="99"/>
    <w:qFormat/>
    <w:rsid w:val="00872447"/>
    <w:pPr>
      <w:widowControl/>
      <w:shd w:val="clear" w:color="auto" w:fill="auto"/>
      <w:spacing w:after="0" w:line="360" w:lineRule="auto"/>
      <w:ind w:firstLine="709"/>
      <w:jc w:val="both"/>
    </w:pPr>
    <w:rPr>
      <w:rFonts w:eastAsia="Times New Roman"/>
      <w:spacing w:val="0"/>
      <w:sz w:val="28"/>
      <w:szCs w:val="28"/>
      <w:lang/>
    </w:rPr>
  </w:style>
  <w:style w:type="character" w:customStyle="1" w:styleId="afffffffffb">
    <w:name w:val="МГП ОСНОВНОЙ ТЕКСТ Знак"/>
    <w:link w:val="afffffffffa"/>
    <w:uiPriority w:val="99"/>
    <w:rsid w:val="00872447"/>
    <w:rPr>
      <w:rFonts w:ascii="Times New Roman" w:eastAsia="Times New Roman" w:hAnsi="Times New Roman" w:cs="Times New Roman"/>
      <w:sz w:val="28"/>
      <w:szCs w:val="28"/>
      <w:lang/>
    </w:rPr>
  </w:style>
  <w:style w:type="paragraph" w:customStyle="1" w:styleId="afffffffffc">
    <w:name w:val="Стиль ИБ"/>
    <w:basedOn w:val="affa"/>
    <w:link w:val="afffffffffd"/>
    <w:rsid w:val="00872447"/>
    <w:pPr>
      <w:ind w:left="284" w:firstLine="283"/>
      <w:jc w:val="both"/>
    </w:pPr>
    <w:rPr>
      <w:bCs/>
      <w:color w:val="000000"/>
      <w:sz w:val="28"/>
      <w:szCs w:val="28"/>
      <w:lang/>
    </w:rPr>
  </w:style>
  <w:style w:type="character" w:customStyle="1" w:styleId="afffffffffd">
    <w:name w:val="Стиль ИБ Знак"/>
    <w:link w:val="afffffffffc"/>
    <w:rsid w:val="00872447"/>
    <w:rPr>
      <w:rFonts w:ascii="Calibri" w:eastAsia="Calibri" w:hAnsi="Calibri" w:cs="Times New Roman"/>
      <w:bCs/>
      <w:color w:val="000000"/>
      <w:sz w:val="28"/>
      <w:szCs w:val="28"/>
      <w:lang/>
    </w:rPr>
  </w:style>
  <w:style w:type="paragraph" w:customStyle="1" w:styleId="afffffffffe">
    <w:name w:val="МГП Таблица Название"/>
    <w:basedOn w:val="afffffffffa"/>
    <w:next w:val="a1"/>
    <w:qFormat/>
    <w:rsid w:val="00872447"/>
    <w:pPr>
      <w:ind w:firstLine="0"/>
      <w:jc w:val="center"/>
    </w:pPr>
    <w:rPr>
      <w:color w:val="000000"/>
      <w:lang w:val="ru-RU"/>
    </w:rPr>
  </w:style>
  <w:style w:type="paragraph" w:customStyle="1" w:styleId="affffffffff">
    <w:name w:val="МГП Таблица Нумерация"/>
    <w:basedOn w:val="afffffffffa"/>
    <w:next w:val="afffffffffa"/>
    <w:qFormat/>
    <w:rsid w:val="00872447"/>
    <w:pPr>
      <w:ind w:firstLine="0"/>
    </w:pPr>
    <w:rPr>
      <w:color w:val="000000"/>
      <w:lang w:val="ru-RU"/>
    </w:rPr>
  </w:style>
  <w:style w:type="paragraph" w:customStyle="1" w:styleId="affffffffff0">
    <w:name w:val="МГП Таблица Текст"/>
    <w:basedOn w:val="afffffffffa"/>
    <w:qFormat/>
    <w:rsid w:val="00872447"/>
    <w:pPr>
      <w:ind w:firstLine="0"/>
      <w:jc w:val="center"/>
    </w:pPr>
    <w:rPr>
      <w:color w:val="000000"/>
      <w:sz w:val="24"/>
      <w:szCs w:val="24"/>
      <w:lang w:val="ru-RU"/>
    </w:rPr>
  </w:style>
  <w:style w:type="paragraph" w:customStyle="1" w:styleId="56">
    <w:name w:val="5 МГП Обычный текст"/>
    <w:basedOn w:val="a1"/>
    <w:link w:val="57"/>
    <w:uiPriority w:val="99"/>
    <w:qFormat/>
    <w:rsid w:val="00872447"/>
    <w:pPr>
      <w:spacing w:line="360" w:lineRule="auto"/>
      <w:ind w:firstLine="709"/>
      <w:jc w:val="both"/>
    </w:pPr>
    <w:rPr>
      <w:sz w:val="28"/>
      <w:szCs w:val="22"/>
      <w:lang w:eastAsia="en-US"/>
    </w:rPr>
  </w:style>
  <w:style w:type="character" w:customStyle="1" w:styleId="57">
    <w:name w:val="5 МГП Обычный текст Знак"/>
    <w:link w:val="56"/>
    <w:uiPriority w:val="99"/>
    <w:locked/>
    <w:rsid w:val="00872447"/>
    <w:rPr>
      <w:rFonts w:ascii="Times New Roman" w:eastAsia="Times New Roman" w:hAnsi="Times New Roman" w:cs="Times New Roman"/>
      <w:sz w:val="28"/>
      <w:lang/>
    </w:rPr>
  </w:style>
  <w:style w:type="paragraph" w:customStyle="1" w:styleId="4111">
    <w:name w:val="4 МГП 1.1.1"/>
    <w:basedOn w:val="56"/>
    <w:next w:val="56"/>
    <w:link w:val="41110"/>
    <w:uiPriority w:val="99"/>
    <w:qFormat/>
    <w:rsid w:val="00872447"/>
    <w:pPr>
      <w:spacing w:before="360" w:after="120"/>
      <w:outlineLvl w:val="3"/>
    </w:pPr>
    <w:rPr>
      <w:b/>
      <w:i/>
    </w:rPr>
  </w:style>
  <w:style w:type="character" w:customStyle="1" w:styleId="41110">
    <w:name w:val="4 МГП 1.1.1 Знак"/>
    <w:link w:val="4111"/>
    <w:uiPriority w:val="99"/>
    <w:locked/>
    <w:rsid w:val="00872447"/>
    <w:rPr>
      <w:rFonts w:ascii="Times New Roman" w:eastAsia="Times New Roman" w:hAnsi="Times New Roman" w:cs="Times New Roman"/>
      <w:b/>
      <w:i/>
      <w:sz w:val="28"/>
      <w:lang/>
    </w:rPr>
  </w:style>
  <w:style w:type="paragraph" w:customStyle="1" w:styleId="83">
    <w:name w:val="8 МГП Таблица Текст"/>
    <w:basedOn w:val="56"/>
    <w:uiPriority w:val="99"/>
    <w:rsid w:val="00872447"/>
    <w:pPr>
      <w:spacing w:line="240" w:lineRule="auto"/>
      <w:ind w:firstLine="0"/>
      <w:jc w:val="center"/>
    </w:pPr>
    <w:rPr>
      <w:sz w:val="24"/>
      <w:szCs w:val="24"/>
    </w:rPr>
  </w:style>
  <w:style w:type="paragraph" w:customStyle="1" w:styleId="64">
    <w:name w:val="6 МГП Таблица Заголовок"/>
    <w:basedOn w:val="56"/>
    <w:next w:val="73"/>
    <w:rsid w:val="00872447"/>
    <w:pPr>
      <w:spacing w:before="240" w:after="120" w:line="240" w:lineRule="auto"/>
      <w:ind w:firstLine="0"/>
      <w:jc w:val="center"/>
    </w:pPr>
    <w:rPr>
      <w:b/>
    </w:rPr>
  </w:style>
  <w:style w:type="paragraph" w:customStyle="1" w:styleId="73">
    <w:name w:val="7 МГП Таблица Нумерация"/>
    <w:basedOn w:val="a1"/>
    <w:link w:val="74"/>
    <w:qFormat/>
    <w:rsid w:val="00872447"/>
    <w:pPr>
      <w:ind w:firstLine="709"/>
      <w:jc w:val="both"/>
    </w:pPr>
    <w:rPr>
      <w:color w:val="000000"/>
      <w:sz w:val="28"/>
      <w:szCs w:val="28"/>
      <w:lang/>
    </w:rPr>
  </w:style>
  <w:style w:type="character" w:customStyle="1" w:styleId="74">
    <w:name w:val="7 МГП Таблица Нумерация Знак"/>
    <w:link w:val="73"/>
    <w:rsid w:val="00872447"/>
    <w:rPr>
      <w:rFonts w:ascii="Times New Roman" w:eastAsia="Times New Roman" w:hAnsi="Times New Roman" w:cs="Times New Roman"/>
      <w:color w:val="000000"/>
      <w:sz w:val="28"/>
      <w:szCs w:val="28"/>
      <w:lang/>
    </w:rPr>
  </w:style>
  <w:style w:type="character" w:customStyle="1" w:styleId="Bodytext5">
    <w:name w:val="Body text (5)_"/>
    <w:link w:val="Bodytext50"/>
    <w:rsid w:val="00872447"/>
    <w:rPr>
      <w:b/>
      <w:bCs/>
      <w:sz w:val="18"/>
      <w:szCs w:val="18"/>
      <w:shd w:val="clear" w:color="auto" w:fill="FFFFFF"/>
    </w:rPr>
  </w:style>
  <w:style w:type="paragraph" w:customStyle="1" w:styleId="Bodytext50">
    <w:name w:val="Body text (5)"/>
    <w:basedOn w:val="a1"/>
    <w:link w:val="Bodytext5"/>
    <w:rsid w:val="00872447"/>
    <w:pPr>
      <w:widowControl w:val="0"/>
      <w:shd w:val="clear" w:color="auto" w:fill="FFFFFF"/>
      <w:spacing w:line="0" w:lineRule="atLeast"/>
      <w:ind w:firstLine="709"/>
      <w:jc w:val="right"/>
    </w:pPr>
    <w:rPr>
      <w:rFonts w:asciiTheme="minorHAnsi" w:eastAsiaTheme="minorHAnsi" w:hAnsiTheme="minorHAnsi" w:cstheme="minorBidi"/>
      <w:b/>
      <w:bCs/>
      <w:sz w:val="18"/>
      <w:szCs w:val="18"/>
      <w:lang w:eastAsia="en-US"/>
    </w:rPr>
  </w:style>
  <w:style w:type="paragraph" w:customStyle="1" w:styleId="3a">
    <w:name w:val="Основной текст3"/>
    <w:basedOn w:val="a1"/>
    <w:rsid w:val="00872447"/>
    <w:pPr>
      <w:widowControl w:val="0"/>
      <w:shd w:val="clear" w:color="auto" w:fill="FFFFFF"/>
      <w:spacing w:line="274" w:lineRule="exact"/>
      <w:ind w:hanging="380"/>
      <w:jc w:val="both"/>
    </w:pPr>
    <w:rPr>
      <w:color w:val="000000"/>
      <w:sz w:val="23"/>
      <w:szCs w:val="23"/>
    </w:rPr>
  </w:style>
  <w:style w:type="character" w:customStyle="1" w:styleId="BodytextBold">
    <w:name w:val="Body text + Bold"/>
    <w:rsid w:val="0087244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Main">
    <w:name w:val="Main Знак"/>
    <w:link w:val="Main0"/>
    <w:locked/>
    <w:rsid w:val="00872447"/>
    <w:rPr>
      <w:rFonts w:ascii="Tahoma" w:hAnsi="Tahoma" w:cs="Tahoma"/>
      <w:sz w:val="24"/>
      <w:szCs w:val="16"/>
      <w:lang w:eastAsia="ru-RU"/>
    </w:rPr>
  </w:style>
  <w:style w:type="paragraph" w:customStyle="1" w:styleId="Main0">
    <w:name w:val="Main"/>
    <w:link w:val="Main"/>
    <w:rsid w:val="00872447"/>
    <w:pPr>
      <w:widowControl w:val="0"/>
      <w:spacing w:after="0" w:line="360" w:lineRule="auto"/>
      <w:ind w:firstLine="709"/>
      <w:jc w:val="both"/>
    </w:pPr>
    <w:rPr>
      <w:rFonts w:ascii="Tahoma" w:hAnsi="Tahoma" w:cs="Tahoma"/>
      <w:sz w:val="24"/>
      <w:szCs w:val="16"/>
      <w:lang w:eastAsia="ru-RU"/>
    </w:rPr>
  </w:style>
  <w:style w:type="character" w:customStyle="1" w:styleId="afffffff3">
    <w:name w:val="Маркированный список Знак"/>
    <w:link w:val="afffffff2"/>
    <w:rsid w:val="00872447"/>
    <w:rPr>
      <w:rFonts w:ascii="Times New Roman" w:eastAsia="Times New Roman" w:hAnsi="Times New Roman" w:cs="Times New Roman"/>
      <w:sz w:val="24"/>
      <w:szCs w:val="24"/>
      <w:lang w:eastAsia="ru-RU"/>
    </w:rPr>
  </w:style>
  <w:style w:type="paragraph" w:customStyle="1" w:styleId="Normal">
    <w:name w:val="Normal"/>
    <w:rsid w:val="00872447"/>
    <w:pPr>
      <w:snapToGrid w:val="0"/>
      <w:spacing w:after="0" w:line="240" w:lineRule="auto"/>
    </w:pPr>
    <w:rPr>
      <w:rFonts w:ascii="Times New Roman" w:eastAsia="Times New Roman" w:hAnsi="Times New Roman" w:cs="Times New Roman"/>
      <w:szCs w:val="20"/>
      <w:lang w:eastAsia="ru-RU"/>
    </w:rPr>
  </w:style>
  <w:style w:type="paragraph" w:customStyle="1" w:styleId="200">
    <w:name w:val="Стиль Заголовок 2 + Перед:  0 пт После:  0 пт"/>
    <w:basedOn w:val="2"/>
    <w:rsid w:val="00872447"/>
    <w:pPr>
      <w:numPr>
        <w:ilvl w:val="1"/>
      </w:numPr>
      <w:spacing w:before="120" w:after="120"/>
      <w:jc w:val="center"/>
    </w:pPr>
    <w:rPr>
      <w:rFonts w:ascii="Times New Roman" w:eastAsia="Times New Roman" w:hAnsi="Times New Roman"/>
      <w:b w:val="0"/>
      <w:bCs w:val="0"/>
      <w:i w:val="0"/>
      <w:iCs w:val="0"/>
      <w:sz w:val="24"/>
      <w:szCs w:val="20"/>
      <w:lang w:eastAsia="ru-RU"/>
    </w:rPr>
  </w:style>
  <w:style w:type="character" w:customStyle="1" w:styleId="s40">
    <w:name w:val="s4"/>
    <w:rsid w:val="00872447"/>
  </w:style>
  <w:style w:type="paragraph" w:customStyle="1" w:styleId="266CourierNew1">
    <w:name w:val="Стиль Стиль Заголовок 2 + Перед:  6 пт После:  6 пт + Courier New ...1"/>
    <w:basedOn w:val="a1"/>
    <w:rsid w:val="00872447"/>
    <w:pPr>
      <w:keepNext/>
      <w:widowControl w:val="0"/>
      <w:suppressAutoHyphens/>
      <w:spacing w:before="240" w:after="240"/>
      <w:ind w:firstLine="709"/>
      <w:jc w:val="center"/>
      <w:outlineLvl w:val="1"/>
    </w:pPr>
    <w:rPr>
      <w:rFonts w:ascii="Courier New" w:hAnsi="Courier New"/>
      <w:kern w:val="2"/>
      <w:szCs w:val="20"/>
    </w:rPr>
  </w:style>
  <w:style w:type="character" w:customStyle="1" w:styleId="FontStyle68">
    <w:name w:val="Font Style68"/>
    <w:uiPriority w:val="99"/>
    <w:rsid w:val="00872447"/>
    <w:rPr>
      <w:rFonts w:ascii="Times New Roman" w:hAnsi="Times New Roman" w:cs="Times New Roman"/>
      <w:sz w:val="24"/>
      <w:szCs w:val="24"/>
    </w:rPr>
  </w:style>
  <w:style w:type="paragraph" w:customStyle="1" w:styleId="affffffffff1">
    <w:name w:val="Текст записки"/>
    <w:basedOn w:val="a1"/>
    <w:qFormat/>
    <w:rsid w:val="00872447"/>
    <w:pPr>
      <w:autoSpaceDE w:val="0"/>
      <w:autoSpaceDN w:val="0"/>
      <w:adjustRightInd w:val="0"/>
      <w:spacing w:after="120" w:line="360" w:lineRule="auto"/>
      <w:ind w:firstLine="567"/>
      <w:jc w:val="both"/>
    </w:pPr>
    <w:rPr>
      <w:rFonts w:eastAsia="Calibri"/>
      <w:szCs w:val="28"/>
      <w:lang w:eastAsia="en-US"/>
    </w:rPr>
  </w:style>
  <w:style w:type="character" w:customStyle="1" w:styleId="FontStyle69">
    <w:name w:val="Font Style69"/>
    <w:uiPriority w:val="99"/>
    <w:rsid w:val="00872447"/>
    <w:rPr>
      <w:rFonts w:ascii="Calibri" w:hAnsi="Calibri" w:cs="Calibri"/>
      <w:sz w:val="20"/>
      <w:szCs w:val="20"/>
    </w:rPr>
  </w:style>
  <w:style w:type="table" w:customStyle="1" w:styleId="TableNormal">
    <w:name w:val="Table Normal"/>
    <w:uiPriority w:val="2"/>
    <w:semiHidden/>
    <w:unhideWhenUsed/>
    <w:qFormat/>
    <w:rsid w:val="008724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ffffffff2">
    <w:name w:val="!!!маркер"/>
    <w:basedOn w:val="affffffff9"/>
    <w:link w:val="affffffffff3"/>
    <w:autoRedefine/>
    <w:qFormat/>
    <w:rsid w:val="00872447"/>
    <w:pPr>
      <w:numPr>
        <w:numId w:val="4"/>
      </w:numPr>
      <w:spacing w:line="360" w:lineRule="auto"/>
      <w:ind w:left="1135" w:hanging="284"/>
      <w:jc w:val="both"/>
    </w:pPr>
    <w:rPr>
      <w:sz w:val="22"/>
      <w:szCs w:val="22"/>
      <w:lang w:eastAsia="en-US"/>
    </w:rPr>
  </w:style>
  <w:style w:type="character" w:customStyle="1" w:styleId="affffffffff3">
    <w:name w:val="!!!маркер Знак"/>
    <w:link w:val="affffffffff2"/>
    <w:rsid w:val="00872447"/>
    <w:rPr>
      <w:rFonts w:ascii="Times New Roman" w:eastAsia="Calibri" w:hAnsi="Times New Roman" w:cs="Times New Roman"/>
      <w:lang/>
    </w:rPr>
  </w:style>
  <w:style w:type="table" w:customStyle="1" w:styleId="TableNormal1">
    <w:name w:val="Table Normal1"/>
    <w:uiPriority w:val="2"/>
    <w:semiHidden/>
    <w:unhideWhenUsed/>
    <w:qFormat/>
    <w:rsid w:val="008724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CharChar">
    <w:name w:val=" Char Char"/>
    <w:basedOn w:val="a1"/>
    <w:rsid w:val="00872447"/>
    <w:pPr>
      <w:spacing w:after="160" w:line="240" w:lineRule="exact"/>
      <w:ind w:firstLine="709"/>
      <w:jc w:val="both"/>
    </w:pPr>
    <w:rPr>
      <w:rFonts w:ascii="Verdana" w:hAnsi="Verdana"/>
      <w:sz w:val="20"/>
      <w:szCs w:val="20"/>
      <w:lang w:val="en-US" w:eastAsia="en-US"/>
    </w:rPr>
  </w:style>
  <w:style w:type="character" w:customStyle="1" w:styleId="affffffffff4">
    <w:name w:val="Подпись к таблице"/>
    <w:rsid w:val="00872447"/>
    <w:rPr>
      <w:rFonts w:ascii="Tahoma" w:eastAsia="Tahoma" w:hAnsi="Tahoma" w:cs="Tahoma"/>
      <w:b w:val="0"/>
      <w:bCs w:val="0"/>
      <w:i w:val="0"/>
      <w:iCs w:val="0"/>
      <w:smallCaps w:val="0"/>
      <w:strike w:val="0"/>
      <w:sz w:val="16"/>
      <w:szCs w:val="16"/>
      <w:u w:val="none"/>
    </w:rPr>
  </w:style>
  <w:style w:type="character" w:customStyle="1" w:styleId="26pt">
    <w:name w:val="Основной текст (2) + 6 pt;Курсив"/>
    <w:rsid w:val="00872447"/>
    <w:rPr>
      <w:rFonts w:ascii="Tahoma" w:eastAsia="Tahoma" w:hAnsi="Tahoma" w:cs="Tahoma"/>
      <w:b w:val="0"/>
      <w:bCs w:val="0"/>
      <w:i/>
      <w:iCs/>
      <w:smallCaps w:val="0"/>
      <w:strike w:val="0"/>
      <w:color w:val="000000"/>
      <w:spacing w:val="0"/>
      <w:w w:val="100"/>
      <w:position w:val="0"/>
      <w:sz w:val="12"/>
      <w:szCs w:val="12"/>
      <w:u w:val="none"/>
      <w:lang w:val="ru-RU" w:eastAsia="ru-RU" w:bidi="ru-RU"/>
    </w:rPr>
  </w:style>
  <w:style w:type="character" w:customStyle="1" w:styleId="2TimesNewRoman">
    <w:name w:val="Основной текст (2) + Times New Roman;Полужирный"/>
    <w:rsid w:val="00872447"/>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Arial7pt0pt">
    <w:name w:val="Основной текст (2) + Arial;7 pt;Курсив;Интервал 0 pt"/>
    <w:rsid w:val="00872447"/>
    <w:rPr>
      <w:rFonts w:ascii="Arial" w:eastAsia="Arial" w:hAnsi="Arial" w:cs="Arial"/>
      <w:b w:val="0"/>
      <w:bCs w:val="0"/>
      <w:i/>
      <w:iCs/>
      <w:smallCaps w:val="0"/>
      <w:strike w:val="0"/>
      <w:color w:val="000000"/>
      <w:spacing w:val="-10"/>
      <w:w w:val="100"/>
      <w:position w:val="0"/>
      <w:sz w:val="14"/>
      <w:szCs w:val="14"/>
      <w:u w:val="none"/>
      <w:lang w:val="ru-RU" w:eastAsia="ru-RU" w:bidi="ru-RU"/>
    </w:rPr>
  </w:style>
  <w:style w:type="character" w:customStyle="1" w:styleId="285pt">
    <w:name w:val="Основной текст (2) + 8;5 pt"/>
    <w:rsid w:val="00872447"/>
    <w:rPr>
      <w:rFonts w:ascii="Tahoma" w:eastAsia="Tahoma" w:hAnsi="Tahoma" w:cs="Tahoma"/>
      <w:b w:val="0"/>
      <w:bCs w:val="0"/>
      <w:i w:val="0"/>
      <w:iCs w:val="0"/>
      <w:smallCaps w:val="0"/>
      <w:strike w:val="0"/>
      <w:color w:val="000000"/>
      <w:spacing w:val="0"/>
      <w:w w:val="100"/>
      <w:position w:val="0"/>
      <w:sz w:val="17"/>
      <w:szCs w:val="17"/>
      <w:u w:val="none"/>
      <w:lang w:val="ru-RU" w:eastAsia="ru-RU" w:bidi="ru-RU"/>
    </w:rPr>
  </w:style>
  <w:style w:type="character" w:customStyle="1" w:styleId="affffffffff5">
    <w:name w:val="Подпись к таблице_"/>
    <w:rsid w:val="00872447"/>
    <w:rPr>
      <w:rFonts w:ascii="Tahoma" w:eastAsia="Tahoma" w:hAnsi="Tahoma" w:cs="Tahoma"/>
      <w:b w:val="0"/>
      <w:bCs w:val="0"/>
      <w:i w:val="0"/>
      <w:iCs w:val="0"/>
      <w:smallCaps w:val="0"/>
      <w:strike w:val="0"/>
      <w:sz w:val="16"/>
      <w:szCs w:val="16"/>
      <w:u w:val="none"/>
    </w:rPr>
  </w:style>
  <w:style w:type="character" w:customStyle="1" w:styleId="255pt">
    <w:name w:val="Основной текст (2) + 5;5 pt"/>
    <w:rsid w:val="00872447"/>
    <w:rPr>
      <w:rFonts w:ascii="Tahoma" w:eastAsia="Tahoma" w:hAnsi="Tahoma" w:cs="Tahoma"/>
      <w:b w:val="0"/>
      <w:bCs w:val="0"/>
      <w:i w:val="0"/>
      <w:iCs w:val="0"/>
      <w:smallCaps w:val="0"/>
      <w:strike w:val="0"/>
      <w:color w:val="000000"/>
      <w:spacing w:val="0"/>
      <w:w w:val="100"/>
      <w:position w:val="0"/>
      <w:sz w:val="11"/>
      <w:szCs w:val="11"/>
      <w:u w:val="none"/>
      <w:lang w:val="ru-RU" w:eastAsia="ru-RU" w:bidi="ru-RU"/>
    </w:rPr>
  </w:style>
  <w:style w:type="character" w:customStyle="1" w:styleId="2TimesNewRoman65pt">
    <w:name w:val="Основной текст (2) + Times New Roman;6;5 pt;Курсив"/>
    <w:rsid w:val="00872447"/>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TimesNewRoman4pt">
    <w:name w:val="Основной текст (2) + Times New Roman;4 pt"/>
    <w:rsid w:val="0087244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85pt0pt">
    <w:name w:val="Основной текст (2) + Times New Roman;8;5 pt;Интервал 0 pt"/>
    <w:rsid w:val="0087244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style90">
    <w:name w:val="style9"/>
    <w:rsid w:val="00872447"/>
  </w:style>
  <w:style w:type="paragraph" w:styleId="45">
    <w:name w:val="List Bullet 4"/>
    <w:basedOn w:val="a1"/>
    <w:uiPriority w:val="99"/>
    <w:unhideWhenUsed/>
    <w:rsid w:val="00872447"/>
    <w:pPr>
      <w:numPr>
        <w:numId w:val="3"/>
      </w:numPr>
      <w:spacing w:line="360" w:lineRule="auto"/>
      <w:contextualSpacing/>
      <w:jc w:val="both"/>
    </w:pPr>
    <w:rPr>
      <w:rFonts w:eastAsia="Calibri"/>
      <w:sz w:val="22"/>
      <w:szCs w:val="22"/>
      <w:lang w:eastAsia="en-US"/>
    </w:rPr>
  </w:style>
  <w:style w:type="table" w:customStyle="1" w:styleId="65">
    <w:name w:val="Сетка таблицы6"/>
    <w:basedOn w:val="a3"/>
    <w:next w:val="af1"/>
    <w:uiPriority w:val="59"/>
    <w:rsid w:val="00872447"/>
    <w:pPr>
      <w:spacing w:before="200" w:after="0" w:line="240" w:lineRule="auto"/>
      <w:ind w:left="788" w:hanging="431"/>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8724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f5">
    <w:name w:val="Основной текст (2) + Полужирный"/>
    <w:rsid w:val="00872447"/>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table" w:customStyle="1" w:styleId="TableNormal3">
    <w:name w:val="Table Normal3"/>
    <w:uiPriority w:val="2"/>
    <w:semiHidden/>
    <w:unhideWhenUsed/>
    <w:qFormat/>
    <w:rsid w:val="008724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46">
    <w:name w:val="List Continue 4"/>
    <w:basedOn w:val="a1"/>
    <w:uiPriority w:val="99"/>
    <w:unhideWhenUsed/>
    <w:rsid w:val="00872447"/>
    <w:pPr>
      <w:spacing w:after="120" w:line="360" w:lineRule="auto"/>
      <w:ind w:left="1132" w:firstLine="709"/>
      <w:contextualSpacing/>
      <w:jc w:val="both"/>
    </w:pPr>
    <w:rPr>
      <w:rFonts w:eastAsia="Calibri"/>
      <w:sz w:val="22"/>
      <w:szCs w:val="22"/>
      <w:lang w:eastAsia="en-US"/>
    </w:rPr>
  </w:style>
  <w:style w:type="table" w:customStyle="1" w:styleId="3b">
    <w:name w:val="Сетка таблицы3"/>
    <w:basedOn w:val="a3"/>
    <w:next w:val="af1"/>
    <w:rsid w:val="00872447"/>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8724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1pt">
    <w:name w:val="Основной текст (2) + Курсив;Интервал -1 pt"/>
    <w:rsid w:val="00872447"/>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table" w:customStyle="1" w:styleId="TableNormal5">
    <w:name w:val="Table Normal5"/>
    <w:uiPriority w:val="2"/>
    <w:semiHidden/>
    <w:unhideWhenUsed/>
    <w:qFormat/>
    <w:rsid w:val="008724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7244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7">
    <w:name w:val="Сетка таблицы4"/>
    <w:basedOn w:val="a3"/>
    <w:next w:val="af1"/>
    <w:uiPriority w:val="59"/>
    <w:rsid w:val="0087244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3"/>
    <w:next w:val="af1"/>
    <w:uiPriority w:val="59"/>
    <w:rsid w:val="0087244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3"/>
    <w:next w:val="af1"/>
    <w:uiPriority w:val="59"/>
    <w:rsid w:val="0087244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
    <w:basedOn w:val="a9"/>
    <w:link w:val="affffffffff7"/>
    <w:qFormat/>
    <w:rsid w:val="00872447"/>
    <w:pPr>
      <w:spacing w:line="360" w:lineRule="auto"/>
      <w:ind w:firstLine="709"/>
      <w:jc w:val="both"/>
    </w:pPr>
    <w:rPr>
      <w:rFonts w:ascii="Times New Roman" w:eastAsia="Calibri" w:hAnsi="Times New Roman"/>
      <w:sz w:val="22"/>
      <w:szCs w:val="22"/>
      <w:lang/>
    </w:rPr>
  </w:style>
  <w:style w:type="character" w:customStyle="1" w:styleId="affffffffff7">
    <w:name w:val="+ Знак"/>
    <w:link w:val="affffffffff6"/>
    <w:rsid w:val="00872447"/>
    <w:rPr>
      <w:rFonts w:ascii="Times New Roman" w:eastAsia="Calibri" w:hAnsi="Times New Roman" w:cs="Times New Roman"/>
      <w:lang/>
    </w:rPr>
  </w:style>
  <w:style w:type="character" w:customStyle="1" w:styleId="142">
    <w:name w:val="Текст 14(основной) Знак Знак"/>
    <w:uiPriority w:val="99"/>
    <w:rsid w:val="00872447"/>
    <w:rPr>
      <w:rFonts w:ascii="Times New Roman" w:eastAsia="Times New Roman" w:hAnsi="Times New Roman" w:cs="Times New Roman"/>
      <w:sz w:val="28"/>
      <w:szCs w:val="24"/>
      <w:lang w:eastAsia="ru-RU"/>
    </w:rPr>
  </w:style>
  <w:style w:type="paragraph" w:customStyle="1" w:styleId="118">
    <w:name w:val="11!для таблиц"/>
    <w:basedOn w:val="a1"/>
    <w:qFormat/>
    <w:rsid w:val="00872447"/>
    <w:pPr>
      <w:jc w:val="center"/>
    </w:pPr>
    <w:rPr>
      <w:rFonts w:eastAsia="Calibri" w:cs="Arial"/>
      <w:sz w:val="20"/>
      <w:szCs w:val="22"/>
      <w:lang w:eastAsia="en-US"/>
    </w:rPr>
  </w:style>
  <w:style w:type="paragraph" w:customStyle="1" w:styleId="affffffffff8">
    <w:name w:val="Название таблиц"/>
    <w:basedOn w:val="a1"/>
    <w:qFormat/>
    <w:rsid w:val="00872447"/>
    <w:pPr>
      <w:spacing w:after="200" w:line="276" w:lineRule="auto"/>
      <w:ind w:firstLine="567"/>
      <w:jc w:val="center"/>
    </w:pPr>
    <w:rPr>
      <w:rFonts w:eastAsia="Calibri"/>
      <w:b/>
      <w:szCs w:val="22"/>
      <w:lang w:eastAsia="en-US"/>
    </w:rPr>
  </w:style>
  <w:style w:type="paragraph" w:customStyle="1" w:styleId="affffffffff9">
    <w:name w:val="Примечание"/>
    <w:basedOn w:val="a1"/>
    <w:link w:val="affffffffffa"/>
    <w:qFormat/>
    <w:rsid w:val="00872447"/>
    <w:pPr>
      <w:spacing w:after="200" w:line="276" w:lineRule="auto"/>
      <w:ind w:firstLine="567"/>
      <w:jc w:val="both"/>
    </w:pPr>
    <w:rPr>
      <w:rFonts w:eastAsia="Calibri"/>
      <w:sz w:val="20"/>
      <w:szCs w:val="22"/>
      <w:lang w:eastAsia="en-US"/>
    </w:rPr>
  </w:style>
  <w:style w:type="character" w:customStyle="1" w:styleId="affffffffffa">
    <w:name w:val="Примечание Знак"/>
    <w:link w:val="affffffffff9"/>
    <w:rsid w:val="00872447"/>
    <w:rPr>
      <w:rFonts w:ascii="Times New Roman" w:eastAsia="Calibri" w:hAnsi="Times New Roman" w:cs="Times New Roman"/>
      <w:sz w:val="20"/>
      <w:lang/>
    </w:rPr>
  </w:style>
  <w:style w:type="paragraph" w:customStyle="1" w:styleId="Style59">
    <w:name w:val="Style59"/>
    <w:basedOn w:val="Standard"/>
    <w:rsid w:val="00872447"/>
    <w:pPr>
      <w:widowControl w:val="0"/>
      <w:autoSpaceDE w:val="0"/>
      <w:spacing w:after="0" w:line="240" w:lineRule="auto"/>
    </w:pPr>
    <w:rPr>
      <w:rFonts w:ascii="Times New Roman" w:eastAsia="Arial Unicode MS" w:hAnsi="Times New Roman" w:cs="Times New Roman"/>
      <w:sz w:val="24"/>
      <w:szCs w:val="24"/>
      <w:lang w:eastAsia="zh-CN" w:bidi="hi-IN"/>
    </w:rPr>
  </w:style>
  <w:style w:type="character" w:customStyle="1" w:styleId="FontStyle157">
    <w:name w:val="Font Style157"/>
    <w:rsid w:val="00872447"/>
    <w:rPr>
      <w:rFonts w:eastAsia="Times New Roman"/>
      <w:b/>
      <w:color w:val="auto"/>
      <w:sz w:val="26"/>
      <w:lang w:val="ru-RU" w:eastAsia="zh-CN"/>
    </w:rPr>
  </w:style>
  <w:style w:type="character" w:customStyle="1" w:styleId="FontStyle158">
    <w:name w:val="Font Style158"/>
    <w:rsid w:val="00872447"/>
    <w:rPr>
      <w:rFonts w:eastAsia="Times New Roman"/>
      <w:color w:val="auto"/>
      <w:sz w:val="26"/>
      <w:lang w:val="ru-RU" w:eastAsia="zh-CN"/>
    </w:rPr>
  </w:style>
  <w:style w:type="paragraph" w:customStyle="1" w:styleId="Style57">
    <w:name w:val="Style57"/>
    <w:basedOn w:val="Standard"/>
    <w:rsid w:val="00872447"/>
    <w:pPr>
      <w:widowControl w:val="0"/>
      <w:autoSpaceDE w:val="0"/>
      <w:spacing w:after="0" w:line="240" w:lineRule="auto"/>
    </w:pPr>
    <w:rPr>
      <w:rFonts w:ascii="Times New Roman" w:eastAsia="Arial Unicode MS" w:hAnsi="Times New Roman" w:cs="Times New Roman"/>
      <w:sz w:val="24"/>
      <w:szCs w:val="24"/>
      <w:lang w:eastAsia="zh-CN" w:bidi="hi-IN"/>
    </w:rPr>
  </w:style>
  <w:style w:type="paragraph" w:customStyle="1" w:styleId="Style82">
    <w:name w:val="Style82"/>
    <w:basedOn w:val="Standard"/>
    <w:rsid w:val="00872447"/>
    <w:pPr>
      <w:widowControl w:val="0"/>
      <w:autoSpaceDE w:val="0"/>
      <w:spacing w:after="0" w:line="240" w:lineRule="auto"/>
    </w:pPr>
    <w:rPr>
      <w:rFonts w:ascii="Times New Roman" w:eastAsia="Arial Unicode MS" w:hAnsi="Times New Roman" w:cs="Times New Roman"/>
      <w:sz w:val="24"/>
      <w:szCs w:val="24"/>
      <w:lang w:eastAsia="zh-CN" w:bidi="hi-IN"/>
    </w:rPr>
  </w:style>
  <w:style w:type="character" w:customStyle="1" w:styleId="FontStyle163">
    <w:name w:val="Font Style163"/>
    <w:rsid w:val="00872447"/>
    <w:rPr>
      <w:rFonts w:ascii="Times New Roman" w:hAnsi="Times New Roman"/>
      <w:sz w:val="18"/>
      <w:lang w:val="ru-RU" w:eastAsia="zh-CN"/>
    </w:rPr>
  </w:style>
  <w:style w:type="character" w:customStyle="1" w:styleId="FontStyle162">
    <w:name w:val="Font Style162"/>
    <w:rsid w:val="00872447"/>
    <w:rPr>
      <w:rFonts w:ascii="Times New Roman" w:hAnsi="Times New Roman"/>
      <w:b/>
      <w:sz w:val="18"/>
      <w:lang w:val="ru-RU" w:eastAsia="zh-CN"/>
    </w:rPr>
  </w:style>
  <w:style w:type="paragraph" w:customStyle="1" w:styleId="affffffffffb">
    <w:name w:val="Базовый"/>
    <w:rsid w:val="00872447"/>
    <w:pPr>
      <w:suppressAutoHyphens/>
    </w:pPr>
    <w:rPr>
      <w:rFonts w:ascii="Calibri" w:eastAsia="Arial Unicode MS" w:hAnsi="Calibri" w:cs="Calibri"/>
      <w:color w:val="00000A"/>
    </w:rPr>
  </w:style>
  <w:style w:type="paragraph" w:styleId="HTML0">
    <w:name w:val="HTML Preformatted"/>
    <w:basedOn w:val="a1"/>
    <w:link w:val="HTML"/>
    <w:uiPriority w:val="99"/>
    <w:unhideWhenUsed/>
    <w:rsid w:val="00872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10">
    <w:name w:val="Стандартный HTML Знак1"/>
    <w:basedOn w:val="a2"/>
    <w:link w:val="HTML0"/>
    <w:rsid w:val="00872447"/>
    <w:rPr>
      <w:rFonts w:ascii="Consolas" w:eastAsia="Times New Roman" w:hAnsi="Consolas" w:cs="Consolas"/>
      <w:sz w:val="20"/>
      <w:szCs w:val="20"/>
      <w:lang w:eastAsia="ru-RU"/>
    </w:rPr>
  </w:style>
  <w:style w:type="character" w:customStyle="1" w:styleId="blk">
    <w:name w:val="blk"/>
    <w:rsid w:val="00872447"/>
  </w:style>
  <w:style w:type="character" w:customStyle="1" w:styleId="f">
    <w:name w:val="f"/>
    <w:rsid w:val="00872447"/>
  </w:style>
  <w:style w:type="character" w:customStyle="1" w:styleId="FontStyle23">
    <w:name w:val="Font Style23"/>
    <w:uiPriority w:val="99"/>
    <w:rsid w:val="00872447"/>
    <w:rPr>
      <w:rFonts w:ascii="MS Reference Sans Serif" w:hAnsi="MS Reference Sans Serif" w:cs="MS Reference Sans Serif"/>
      <w:sz w:val="16"/>
      <w:szCs w:val="16"/>
    </w:rPr>
  </w:style>
  <w:style w:type="character" w:customStyle="1" w:styleId="system-pagebreak">
    <w:name w:val="system-pagebreak"/>
    <w:rsid w:val="00872447"/>
  </w:style>
  <w:style w:type="paragraph" w:customStyle="1" w:styleId="121">
    <w:name w:val="12без отступа"/>
    <w:basedOn w:val="a1"/>
    <w:link w:val="122"/>
    <w:qFormat/>
    <w:rsid w:val="00872447"/>
    <w:rPr>
      <w:lang w:eastAsia="en-US"/>
    </w:rPr>
  </w:style>
  <w:style w:type="character" w:customStyle="1" w:styleId="122">
    <w:name w:val="без отступа12 Знак"/>
    <w:link w:val="121"/>
    <w:rsid w:val="00872447"/>
    <w:rPr>
      <w:rFonts w:ascii="Times New Roman" w:eastAsia="Times New Roman" w:hAnsi="Times New Roman" w:cs="Times New Roman"/>
      <w:sz w:val="24"/>
      <w:szCs w:val="24"/>
      <w:lang/>
    </w:rPr>
  </w:style>
  <w:style w:type="paragraph" w:customStyle="1" w:styleId="123">
    <w:name w:val="12таблица"/>
    <w:basedOn w:val="a1"/>
    <w:link w:val="124"/>
    <w:qFormat/>
    <w:rsid w:val="00872447"/>
    <w:rPr>
      <w:lang w:eastAsia="en-US"/>
    </w:rPr>
  </w:style>
  <w:style w:type="character" w:customStyle="1" w:styleId="124">
    <w:name w:val="12таблица Знак"/>
    <w:link w:val="123"/>
    <w:rsid w:val="00872447"/>
    <w:rPr>
      <w:rFonts w:ascii="Times New Roman" w:eastAsia="Times New Roman" w:hAnsi="Times New Roman" w:cs="Times New Roman"/>
      <w:sz w:val="24"/>
      <w:szCs w:val="24"/>
      <w:lang/>
    </w:rPr>
  </w:style>
  <w:style w:type="character" w:customStyle="1" w:styleId="1fc">
    <w:name w:val="Слабое выделение1"/>
    <w:rsid w:val="00872447"/>
    <w:rPr>
      <w:rFonts w:ascii="Times New Roman" w:hAnsi="Times New Roman" w:cs="Times New Roman" w:hint="default"/>
      <w:iCs/>
      <w:strike w:val="0"/>
      <w:dstrike w:val="0"/>
      <w:color w:val="auto"/>
      <w:sz w:val="22"/>
      <w:u w:val="none"/>
      <w:effect w:val="none"/>
    </w:rPr>
  </w:style>
  <w:style w:type="paragraph" w:customStyle="1" w:styleId="143">
    <w:name w:val="Текст 14(поцентру) Знак"/>
    <w:basedOn w:val="a1"/>
    <w:link w:val="144"/>
    <w:rsid w:val="00872447"/>
    <w:pPr>
      <w:spacing w:line="360" w:lineRule="auto"/>
      <w:ind w:left="708" w:firstLine="708"/>
      <w:jc w:val="center"/>
    </w:pPr>
    <w:rPr>
      <w:sz w:val="28"/>
      <w:lang/>
    </w:rPr>
  </w:style>
  <w:style w:type="character" w:customStyle="1" w:styleId="144">
    <w:name w:val="Текст 14(поцентру) Знак Знак"/>
    <w:link w:val="143"/>
    <w:rsid w:val="00872447"/>
    <w:rPr>
      <w:rFonts w:ascii="Times New Roman" w:eastAsia="Times New Roman" w:hAnsi="Times New Roman" w:cs="Times New Roman"/>
      <w:sz w:val="28"/>
      <w:szCs w:val="24"/>
      <w:lang/>
    </w:rPr>
  </w:style>
  <w:style w:type="table" w:customStyle="1" w:styleId="affffffffffc">
    <w:name w:val="Таблицы"/>
    <w:basedOn w:val="af1"/>
    <w:uiPriority w:val="99"/>
    <w:rsid w:val="00872447"/>
    <w:pPr>
      <w:jc w:val="center"/>
    </w:pPr>
    <w:rPr>
      <w:rFonts w:ascii="Times New Roman" w:eastAsia="Calibri" w:hAnsi="Times New Roman"/>
      <w:sz w:val="24"/>
      <w:szCs w:val="22"/>
      <w:lang w:eastAsia="en-US"/>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character" w:styleId="affffffffffd">
    <w:name w:val="Placeholder Text"/>
    <w:uiPriority w:val="99"/>
    <w:semiHidden/>
    <w:rsid w:val="00872447"/>
    <w:rPr>
      <w:color w:val="808080"/>
    </w:rPr>
  </w:style>
</w:styles>
</file>

<file path=word/webSettings.xml><?xml version="1.0" encoding="utf-8"?>
<w:webSettings xmlns:r="http://schemas.openxmlformats.org/officeDocument/2006/relationships" xmlns:w="http://schemas.openxmlformats.org/wordprocessingml/2006/main">
  <w:divs>
    <w:div w:id="39519458">
      <w:bodyDiv w:val="1"/>
      <w:marLeft w:val="0"/>
      <w:marRight w:val="0"/>
      <w:marTop w:val="0"/>
      <w:marBottom w:val="0"/>
      <w:divBdr>
        <w:top w:val="none" w:sz="0" w:space="0" w:color="auto"/>
        <w:left w:val="none" w:sz="0" w:space="0" w:color="auto"/>
        <w:bottom w:val="none" w:sz="0" w:space="0" w:color="auto"/>
        <w:right w:val="none" w:sz="0" w:space="0" w:color="auto"/>
      </w:divBdr>
    </w:div>
    <w:div w:id="101152914">
      <w:bodyDiv w:val="1"/>
      <w:marLeft w:val="0"/>
      <w:marRight w:val="0"/>
      <w:marTop w:val="0"/>
      <w:marBottom w:val="0"/>
      <w:divBdr>
        <w:top w:val="none" w:sz="0" w:space="0" w:color="auto"/>
        <w:left w:val="none" w:sz="0" w:space="0" w:color="auto"/>
        <w:bottom w:val="none" w:sz="0" w:space="0" w:color="auto"/>
        <w:right w:val="none" w:sz="0" w:space="0" w:color="auto"/>
      </w:divBdr>
    </w:div>
    <w:div w:id="219901863">
      <w:bodyDiv w:val="1"/>
      <w:marLeft w:val="0"/>
      <w:marRight w:val="0"/>
      <w:marTop w:val="0"/>
      <w:marBottom w:val="0"/>
      <w:divBdr>
        <w:top w:val="none" w:sz="0" w:space="0" w:color="auto"/>
        <w:left w:val="none" w:sz="0" w:space="0" w:color="auto"/>
        <w:bottom w:val="none" w:sz="0" w:space="0" w:color="auto"/>
        <w:right w:val="none" w:sz="0" w:space="0" w:color="auto"/>
      </w:divBdr>
    </w:div>
    <w:div w:id="229314864">
      <w:bodyDiv w:val="1"/>
      <w:marLeft w:val="0"/>
      <w:marRight w:val="0"/>
      <w:marTop w:val="0"/>
      <w:marBottom w:val="0"/>
      <w:divBdr>
        <w:top w:val="none" w:sz="0" w:space="0" w:color="auto"/>
        <w:left w:val="none" w:sz="0" w:space="0" w:color="auto"/>
        <w:bottom w:val="none" w:sz="0" w:space="0" w:color="auto"/>
        <w:right w:val="none" w:sz="0" w:space="0" w:color="auto"/>
      </w:divBdr>
    </w:div>
    <w:div w:id="290719089">
      <w:bodyDiv w:val="1"/>
      <w:marLeft w:val="0"/>
      <w:marRight w:val="0"/>
      <w:marTop w:val="0"/>
      <w:marBottom w:val="0"/>
      <w:divBdr>
        <w:top w:val="none" w:sz="0" w:space="0" w:color="auto"/>
        <w:left w:val="none" w:sz="0" w:space="0" w:color="auto"/>
        <w:bottom w:val="none" w:sz="0" w:space="0" w:color="auto"/>
        <w:right w:val="none" w:sz="0" w:space="0" w:color="auto"/>
      </w:divBdr>
    </w:div>
    <w:div w:id="534201313">
      <w:bodyDiv w:val="1"/>
      <w:marLeft w:val="0"/>
      <w:marRight w:val="0"/>
      <w:marTop w:val="0"/>
      <w:marBottom w:val="0"/>
      <w:divBdr>
        <w:top w:val="none" w:sz="0" w:space="0" w:color="auto"/>
        <w:left w:val="none" w:sz="0" w:space="0" w:color="auto"/>
        <w:bottom w:val="none" w:sz="0" w:space="0" w:color="auto"/>
        <w:right w:val="none" w:sz="0" w:space="0" w:color="auto"/>
      </w:divBdr>
    </w:div>
    <w:div w:id="590814241">
      <w:bodyDiv w:val="1"/>
      <w:marLeft w:val="0"/>
      <w:marRight w:val="0"/>
      <w:marTop w:val="0"/>
      <w:marBottom w:val="0"/>
      <w:divBdr>
        <w:top w:val="none" w:sz="0" w:space="0" w:color="auto"/>
        <w:left w:val="none" w:sz="0" w:space="0" w:color="auto"/>
        <w:bottom w:val="none" w:sz="0" w:space="0" w:color="auto"/>
        <w:right w:val="none" w:sz="0" w:space="0" w:color="auto"/>
      </w:divBdr>
    </w:div>
    <w:div w:id="694187253">
      <w:bodyDiv w:val="1"/>
      <w:marLeft w:val="0"/>
      <w:marRight w:val="0"/>
      <w:marTop w:val="0"/>
      <w:marBottom w:val="0"/>
      <w:divBdr>
        <w:top w:val="none" w:sz="0" w:space="0" w:color="auto"/>
        <w:left w:val="none" w:sz="0" w:space="0" w:color="auto"/>
        <w:bottom w:val="none" w:sz="0" w:space="0" w:color="auto"/>
        <w:right w:val="none" w:sz="0" w:space="0" w:color="auto"/>
      </w:divBdr>
    </w:div>
    <w:div w:id="720247556">
      <w:bodyDiv w:val="1"/>
      <w:marLeft w:val="0"/>
      <w:marRight w:val="0"/>
      <w:marTop w:val="0"/>
      <w:marBottom w:val="0"/>
      <w:divBdr>
        <w:top w:val="none" w:sz="0" w:space="0" w:color="auto"/>
        <w:left w:val="none" w:sz="0" w:space="0" w:color="auto"/>
        <w:bottom w:val="none" w:sz="0" w:space="0" w:color="auto"/>
        <w:right w:val="none" w:sz="0" w:space="0" w:color="auto"/>
      </w:divBdr>
    </w:div>
    <w:div w:id="798913160">
      <w:bodyDiv w:val="1"/>
      <w:marLeft w:val="0"/>
      <w:marRight w:val="0"/>
      <w:marTop w:val="0"/>
      <w:marBottom w:val="0"/>
      <w:divBdr>
        <w:top w:val="none" w:sz="0" w:space="0" w:color="auto"/>
        <w:left w:val="none" w:sz="0" w:space="0" w:color="auto"/>
        <w:bottom w:val="none" w:sz="0" w:space="0" w:color="auto"/>
        <w:right w:val="none" w:sz="0" w:space="0" w:color="auto"/>
      </w:divBdr>
    </w:div>
    <w:div w:id="820733779">
      <w:bodyDiv w:val="1"/>
      <w:marLeft w:val="0"/>
      <w:marRight w:val="0"/>
      <w:marTop w:val="0"/>
      <w:marBottom w:val="0"/>
      <w:divBdr>
        <w:top w:val="none" w:sz="0" w:space="0" w:color="auto"/>
        <w:left w:val="none" w:sz="0" w:space="0" w:color="auto"/>
        <w:bottom w:val="none" w:sz="0" w:space="0" w:color="auto"/>
        <w:right w:val="none" w:sz="0" w:space="0" w:color="auto"/>
      </w:divBdr>
    </w:div>
    <w:div w:id="852567762">
      <w:bodyDiv w:val="1"/>
      <w:marLeft w:val="0"/>
      <w:marRight w:val="0"/>
      <w:marTop w:val="0"/>
      <w:marBottom w:val="0"/>
      <w:divBdr>
        <w:top w:val="none" w:sz="0" w:space="0" w:color="auto"/>
        <w:left w:val="none" w:sz="0" w:space="0" w:color="auto"/>
        <w:bottom w:val="none" w:sz="0" w:space="0" w:color="auto"/>
        <w:right w:val="none" w:sz="0" w:space="0" w:color="auto"/>
      </w:divBdr>
    </w:div>
    <w:div w:id="1071267200">
      <w:bodyDiv w:val="1"/>
      <w:marLeft w:val="0"/>
      <w:marRight w:val="0"/>
      <w:marTop w:val="0"/>
      <w:marBottom w:val="0"/>
      <w:divBdr>
        <w:top w:val="none" w:sz="0" w:space="0" w:color="auto"/>
        <w:left w:val="none" w:sz="0" w:space="0" w:color="auto"/>
        <w:bottom w:val="none" w:sz="0" w:space="0" w:color="auto"/>
        <w:right w:val="none" w:sz="0" w:space="0" w:color="auto"/>
      </w:divBdr>
    </w:div>
    <w:div w:id="1121414605">
      <w:bodyDiv w:val="1"/>
      <w:marLeft w:val="0"/>
      <w:marRight w:val="0"/>
      <w:marTop w:val="0"/>
      <w:marBottom w:val="0"/>
      <w:divBdr>
        <w:top w:val="none" w:sz="0" w:space="0" w:color="auto"/>
        <w:left w:val="none" w:sz="0" w:space="0" w:color="auto"/>
        <w:bottom w:val="none" w:sz="0" w:space="0" w:color="auto"/>
        <w:right w:val="none" w:sz="0" w:space="0" w:color="auto"/>
      </w:divBdr>
    </w:div>
    <w:div w:id="1138374344">
      <w:bodyDiv w:val="1"/>
      <w:marLeft w:val="0"/>
      <w:marRight w:val="0"/>
      <w:marTop w:val="0"/>
      <w:marBottom w:val="0"/>
      <w:divBdr>
        <w:top w:val="none" w:sz="0" w:space="0" w:color="auto"/>
        <w:left w:val="none" w:sz="0" w:space="0" w:color="auto"/>
        <w:bottom w:val="none" w:sz="0" w:space="0" w:color="auto"/>
        <w:right w:val="none" w:sz="0" w:space="0" w:color="auto"/>
      </w:divBdr>
    </w:div>
    <w:div w:id="1320303615">
      <w:bodyDiv w:val="1"/>
      <w:marLeft w:val="0"/>
      <w:marRight w:val="0"/>
      <w:marTop w:val="0"/>
      <w:marBottom w:val="0"/>
      <w:divBdr>
        <w:top w:val="none" w:sz="0" w:space="0" w:color="auto"/>
        <w:left w:val="none" w:sz="0" w:space="0" w:color="auto"/>
        <w:bottom w:val="none" w:sz="0" w:space="0" w:color="auto"/>
        <w:right w:val="none" w:sz="0" w:space="0" w:color="auto"/>
      </w:divBdr>
    </w:div>
    <w:div w:id="1363092423">
      <w:bodyDiv w:val="1"/>
      <w:marLeft w:val="0"/>
      <w:marRight w:val="0"/>
      <w:marTop w:val="0"/>
      <w:marBottom w:val="0"/>
      <w:divBdr>
        <w:top w:val="none" w:sz="0" w:space="0" w:color="auto"/>
        <w:left w:val="none" w:sz="0" w:space="0" w:color="auto"/>
        <w:bottom w:val="none" w:sz="0" w:space="0" w:color="auto"/>
        <w:right w:val="none" w:sz="0" w:space="0" w:color="auto"/>
      </w:divBdr>
    </w:div>
    <w:div w:id="1370493524">
      <w:bodyDiv w:val="1"/>
      <w:marLeft w:val="0"/>
      <w:marRight w:val="0"/>
      <w:marTop w:val="0"/>
      <w:marBottom w:val="0"/>
      <w:divBdr>
        <w:top w:val="none" w:sz="0" w:space="0" w:color="auto"/>
        <w:left w:val="none" w:sz="0" w:space="0" w:color="auto"/>
        <w:bottom w:val="none" w:sz="0" w:space="0" w:color="auto"/>
        <w:right w:val="none" w:sz="0" w:space="0" w:color="auto"/>
      </w:divBdr>
    </w:div>
    <w:div w:id="1460562667">
      <w:bodyDiv w:val="1"/>
      <w:marLeft w:val="0"/>
      <w:marRight w:val="0"/>
      <w:marTop w:val="0"/>
      <w:marBottom w:val="0"/>
      <w:divBdr>
        <w:top w:val="none" w:sz="0" w:space="0" w:color="auto"/>
        <w:left w:val="none" w:sz="0" w:space="0" w:color="auto"/>
        <w:bottom w:val="none" w:sz="0" w:space="0" w:color="auto"/>
        <w:right w:val="none" w:sz="0" w:space="0" w:color="auto"/>
      </w:divBdr>
    </w:div>
    <w:div w:id="1818912242">
      <w:bodyDiv w:val="1"/>
      <w:marLeft w:val="0"/>
      <w:marRight w:val="0"/>
      <w:marTop w:val="0"/>
      <w:marBottom w:val="0"/>
      <w:divBdr>
        <w:top w:val="none" w:sz="0" w:space="0" w:color="auto"/>
        <w:left w:val="none" w:sz="0" w:space="0" w:color="auto"/>
        <w:bottom w:val="none" w:sz="0" w:space="0" w:color="auto"/>
        <w:right w:val="none" w:sz="0" w:space="0" w:color="auto"/>
      </w:divBdr>
    </w:div>
    <w:div w:id="1940217599">
      <w:bodyDiv w:val="1"/>
      <w:marLeft w:val="0"/>
      <w:marRight w:val="0"/>
      <w:marTop w:val="0"/>
      <w:marBottom w:val="0"/>
      <w:divBdr>
        <w:top w:val="none" w:sz="0" w:space="0" w:color="auto"/>
        <w:left w:val="none" w:sz="0" w:space="0" w:color="auto"/>
        <w:bottom w:val="none" w:sz="0" w:space="0" w:color="auto"/>
        <w:right w:val="none" w:sz="0" w:space="0" w:color="auto"/>
      </w:divBdr>
    </w:div>
    <w:div w:id="2082486065">
      <w:bodyDiv w:val="1"/>
      <w:marLeft w:val="0"/>
      <w:marRight w:val="0"/>
      <w:marTop w:val="0"/>
      <w:marBottom w:val="0"/>
      <w:divBdr>
        <w:top w:val="none" w:sz="0" w:space="0" w:color="auto"/>
        <w:left w:val="none" w:sz="0" w:space="0" w:color="auto"/>
        <w:bottom w:val="none" w:sz="0" w:space="0" w:color="auto"/>
        <w:right w:val="none" w:sz="0" w:space="0" w:color="auto"/>
      </w:divBdr>
    </w:div>
    <w:div w:id="209297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agul.mo38.ru"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agul.mo38.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ragul.mo38.ru" TargetMode="External"/><Relationship Id="rId23" Type="http://schemas.openxmlformats.org/officeDocument/2006/relationships/footer" Target="footer6.xml"/><Relationship Id="rId10" Type="http://schemas.openxmlformats.org/officeDocument/2006/relationships/hyperlink" Target="http://sheragul.mo38.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heragul.mo38.ru" TargetMode="External"/><Relationship Id="rId14" Type="http://schemas.openxmlformats.org/officeDocument/2006/relationships/hyperlink" Target="http://old.economy.gov.ru/minec/about/structure/depMacro/20182811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DA84F-5873-4D4F-9A7B-399CD450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4294962778</TotalTime>
  <Pages>56</Pages>
  <Words>37049</Words>
  <Characters>211184</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201</cp:revision>
  <cp:lastPrinted>2023-10-04T07:22:00Z</cp:lastPrinted>
  <dcterms:created xsi:type="dcterms:W3CDTF">2021-01-18T06:45:00Z</dcterms:created>
  <dcterms:modified xsi:type="dcterms:W3CDTF">2024-10-24T03:42:00Z</dcterms:modified>
</cp:coreProperties>
</file>