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6513"/>
        <w:gridCol w:w="3908"/>
      </w:tblGrid>
      <w:tr w:rsidR="00261462" w:rsidRPr="00E82BC6" w:rsidTr="00261462">
        <w:tc>
          <w:tcPr>
            <w:tcW w:w="5000" w:type="pct"/>
            <w:gridSpan w:val="2"/>
          </w:tcPr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 РАЙОН</w:t>
            </w: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ШЕРАГУЛЬСКОГО СЕЛЬСКОГО ПОСЕЛЕНИЯ</w:t>
            </w: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F6930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6930" w:rsidRPr="00CF6930" w:rsidRDefault="007662DA" w:rsidP="00523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«10» июня</w:t>
            </w:r>
            <w:r w:rsidR="00CF6930"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                                                                     </w:t>
            </w:r>
            <w:r w:rsidR="00C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49</w:t>
            </w:r>
            <w:r w:rsidR="00CF6930"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  <w:p w:rsidR="00261462" w:rsidRPr="00CF6930" w:rsidRDefault="00CF6930" w:rsidP="00CF6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30">
              <w:rPr>
                <w:rFonts w:ascii="Times New Roman" w:hAnsi="Times New Roman" w:cs="Times New Roman"/>
                <w:b/>
                <w:sz w:val="28"/>
                <w:szCs w:val="28"/>
              </w:rPr>
              <w:t>с. Шерагул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spacing w:val="20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522A04" w:rsidRDefault="00261462" w:rsidP="00522A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б утверждении План</w:t>
            </w:r>
            <w:r w:rsidR="00386A9E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мероприятий 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реализации Стратегии социально-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экономического развития </w:t>
            </w:r>
            <w:r w:rsidR="00522A04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Шерагульского</w:t>
            </w:r>
          </w:p>
          <w:p w:rsidR="00261462" w:rsidRPr="00E82BC6" w:rsidRDefault="00522A04" w:rsidP="00522A0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сельского поселения</w:t>
            </w:r>
            <w:r w:rsidR="0026146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CD3812" w:rsidP="00386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7837" w:rsidRPr="00092227" w:rsidRDefault="00CD3812" w:rsidP="005235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6B57E1">
        <w:rPr>
          <w:rFonts w:ascii="Times New Roman" w:hAnsi="Times New Roman" w:cs="Times New Roman"/>
          <w:color w:val="auto"/>
          <w:sz w:val="28"/>
          <w:szCs w:val="28"/>
        </w:rPr>
        <w:t>Шерагульского сельского поселения от 15.08.2022 года № 62-п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«Об отдельных вопросах разработки и корректировки документов стратегического планирования </w:t>
      </w:r>
      <w:r w:rsidR="006B57E1">
        <w:rPr>
          <w:rFonts w:ascii="Times New Roman" w:hAnsi="Times New Roman" w:cs="Times New Roman"/>
          <w:color w:val="auto"/>
          <w:sz w:val="28"/>
          <w:szCs w:val="28"/>
        </w:rPr>
        <w:t>Шерагульского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6B57E1">
        <w:rPr>
          <w:rFonts w:ascii="Times New Roman" w:hAnsi="Times New Roman" w:cs="Times New Roman"/>
          <w:color w:val="auto"/>
          <w:sz w:val="28"/>
          <w:szCs w:val="28"/>
        </w:rPr>
        <w:t>11.05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6B57E1">
        <w:rPr>
          <w:rFonts w:ascii="Times New Roman" w:hAnsi="Times New Roman" w:cs="Times New Roman"/>
          <w:color w:val="auto"/>
          <w:sz w:val="28"/>
          <w:szCs w:val="28"/>
        </w:rPr>
        <w:t>023 г. № 42-п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руководствуясь статьями </w:t>
      </w:r>
      <w:r w:rsidR="006B5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24,47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Устава </w:t>
      </w:r>
      <w:r w:rsidR="006B5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Шерагульского муниципального образования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AB7837" w:rsidRPr="00092227" w:rsidRDefault="0044435A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ПОСТАНОВЛЯЕТ</w:t>
      </w:r>
      <w:r w:rsidR="00AB7837"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44435A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Шерагульского сельского поселения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</w:t>
      </w:r>
      <w:r w:rsidR="007662DA">
        <w:rPr>
          <w:rFonts w:ascii="Times New Roman" w:hAnsi="Times New Roman" w:cs="Times New Roman"/>
          <w:sz w:val="28"/>
          <w:szCs w:val="28"/>
        </w:rPr>
        <w:t>возникшие с 1 января 2024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 w:rsidR="007662DA">
        <w:rPr>
          <w:rFonts w:ascii="Times New Roman" w:hAnsi="Times New Roman" w:cs="Times New Roman"/>
          <w:sz w:val="28"/>
          <w:szCs w:val="28"/>
        </w:rPr>
        <w:t xml:space="preserve"> силу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D94483">
        <w:rPr>
          <w:rFonts w:ascii="Times New Roman" w:hAnsi="Times New Roman" w:cs="Times New Roman"/>
          <w:sz w:val="28"/>
          <w:szCs w:val="28"/>
        </w:rPr>
        <w:t>Шерагульского сельского поселения</w:t>
      </w:r>
      <w:r w:rsidRPr="00BB5CA4">
        <w:rPr>
          <w:rFonts w:ascii="Times New Roman" w:hAnsi="Times New Roman" w:cs="Times New Roman"/>
          <w:sz w:val="28"/>
          <w:szCs w:val="28"/>
        </w:rPr>
        <w:t xml:space="preserve"> от </w:t>
      </w:r>
      <w:r w:rsidR="00D944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.02.2019 г. № </w:t>
      </w:r>
      <w:r w:rsidR="00D94483">
        <w:rPr>
          <w:rFonts w:ascii="Times New Roman" w:hAnsi="Times New Roman" w:cs="Times New Roman"/>
          <w:sz w:val="28"/>
          <w:szCs w:val="28"/>
        </w:rPr>
        <w:t>14-п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C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 xml:space="preserve">по реализации Стратегии социально-экономического развития </w:t>
      </w:r>
      <w:r w:rsidR="00D94483">
        <w:rPr>
          <w:rFonts w:ascii="Times New Roman" w:hAnsi="Times New Roman" w:cs="Times New Roman"/>
          <w:color w:val="auto"/>
          <w:sz w:val="28"/>
          <w:szCs w:val="28"/>
        </w:rPr>
        <w:t>Шерагульского сельского поселения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 xml:space="preserve"> на 2019-2030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B237B2" w:rsidRDefault="00B237B2" w:rsidP="00B237B2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5CA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D94483">
        <w:rPr>
          <w:rFonts w:ascii="Times New Roman" w:hAnsi="Times New Roman"/>
          <w:sz w:val="28"/>
          <w:szCs w:val="28"/>
        </w:rPr>
        <w:t>Шерагульского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67350">
        <w:rPr>
          <w:rFonts w:ascii="Times New Roman" w:hAnsi="Times New Roman"/>
          <w:sz w:val="28"/>
          <w:szCs w:val="28"/>
        </w:rPr>
        <w:t>02.06.2021 г. № 42-п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86A9E">
        <w:rPr>
          <w:rFonts w:ascii="Times New Roman" w:hAnsi="Times New Roman"/>
          <w:sz w:val="28"/>
          <w:szCs w:val="28"/>
        </w:rPr>
        <w:t xml:space="preserve">О внесении изменений в план мероприятий по реализации Стратегии социально-экономического развития </w:t>
      </w:r>
      <w:r w:rsidR="00067350">
        <w:rPr>
          <w:rFonts w:ascii="Times New Roman" w:hAnsi="Times New Roman"/>
          <w:sz w:val="28"/>
          <w:szCs w:val="28"/>
        </w:rPr>
        <w:t>Шерагульского сельского поселения</w:t>
      </w:r>
      <w:r w:rsidRPr="00386A9E">
        <w:rPr>
          <w:rFonts w:ascii="Times New Roman" w:hAnsi="Times New Roman"/>
          <w:sz w:val="28"/>
          <w:szCs w:val="28"/>
        </w:rPr>
        <w:t xml:space="preserve"> на 2019-2030 годы</w:t>
      </w:r>
      <w:r>
        <w:rPr>
          <w:rFonts w:ascii="Times New Roman" w:hAnsi="Times New Roman"/>
          <w:sz w:val="28"/>
          <w:szCs w:val="28"/>
        </w:rPr>
        <w:t>»;</w:t>
      </w:r>
    </w:p>
    <w:p w:rsidR="00067350" w:rsidRPr="00124A68" w:rsidRDefault="00BB5CA4" w:rsidP="00067350">
      <w:pPr>
        <w:pStyle w:val="1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73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AB7837" w:rsidRPr="000673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 w:rsidR="00AB7837" w:rsidRPr="00BB5C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7350" w:rsidRPr="00124A68">
        <w:rPr>
          <w:rFonts w:ascii="Times New Roman" w:hAnsi="Times New Roman"/>
          <w:b w:val="0"/>
          <w:color w:val="auto"/>
          <w:sz w:val="28"/>
          <w:szCs w:val="2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информационно-коммуникационной сети «Интернет».</w:t>
      </w:r>
    </w:p>
    <w:p w:rsidR="00067350" w:rsidRDefault="00067350" w:rsidP="00067350">
      <w:pPr>
        <w:pStyle w:val="a6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6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5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B7837" w:rsidRDefault="00AB7837" w:rsidP="0006735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9F5B4B" w:rsidRPr="00092227" w:rsidRDefault="009F5B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B7837" w:rsidRPr="00AB7837" w:rsidRDefault="005235B7" w:rsidP="00E46FD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35B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Глава Шерагульского сельского поселения                  П.А. Сулима</w:t>
      </w:r>
    </w:p>
    <w:p w:rsidR="00AB7837" w:rsidRPr="00AB7837" w:rsidRDefault="00AB7837" w:rsidP="00386A9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AB7837" w:rsidSect="005235B7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A9249F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Шерагульского сельского поселения</w:t>
      </w:r>
    </w:p>
    <w:p w:rsidR="00092227" w:rsidRDefault="00C359DF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</w:t>
      </w:r>
      <w:r w:rsidR="007662D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«10» июня </w:t>
      </w:r>
      <w:r w:rsidR="00A924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2024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</w:t>
      </w:r>
      <w:r w:rsidR="007662D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49</w:t>
      </w:r>
      <w:r w:rsidR="00973F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CB05B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ШЕРАГУЛЬСКОГО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45BCD" w:rsidRPr="002231B8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 Комплексы мероприятий по реализации Стратегии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85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2835"/>
        <w:gridCol w:w="2977"/>
        <w:gridCol w:w="2835"/>
        <w:gridCol w:w="992"/>
        <w:gridCol w:w="796"/>
        <w:gridCol w:w="196"/>
        <w:gridCol w:w="992"/>
        <w:gridCol w:w="1039"/>
        <w:gridCol w:w="1039"/>
        <w:gridCol w:w="1039"/>
      </w:tblGrid>
      <w:tr w:rsidR="00442DC5" w:rsidRPr="00442DC5" w:rsidTr="00BE473C">
        <w:trPr>
          <w:gridAfter w:val="3"/>
          <w:wAfter w:w="3117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</w:t>
            </w:r>
            <w:proofErr w:type="spellStart"/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реализацию комплекса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BE473C">
        <w:trPr>
          <w:gridAfter w:val="3"/>
          <w:wAfter w:w="3117" w:type="dxa"/>
          <w:trHeight w:val="13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B216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(2023 – 2024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(2025 – 2030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(2031 – 2036 годы)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291D9C" w:rsidRDefault="004B2908" w:rsidP="001A3CF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1D9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1.</w:t>
            </w:r>
            <w:r w:rsid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D9386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291D9C">
              <w:rPr>
                <w:rFonts w:ascii="Times New Roman" w:hAnsi="Times New Roman" w:cs="Times New Roman"/>
                <w:b/>
                <w:color w:val="auto"/>
              </w:rPr>
              <w:t xml:space="preserve">Повышение доступности </w:t>
            </w:r>
            <w:r w:rsidR="001A3CF6">
              <w:rPr>
                <w:rFonts w:ascii="Times New Roman" w:hAnsi="Times New Roman" w:cs="Times New Roman"/>
                <w:b/>
                <w:color w:val="auto"/>
              </w:rPr>
              <w:t>качественного образования, обеспечение его соответствия потребностям социально – экономического развития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Доля образовательных организаций, требующих капитального ремонта и строительства новы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 зданий,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442DC5" w:rsidRDefault="00BE046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442DC5" w:rsidRDefault="00BE046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442DC5" w:rsidRDefault="00BE046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Pr="00442DC5">
              <w:rPr>
                <w:rFonts w:ascii="Times New Roman" w:hAnsi="Times New Roman" w:cs="Times New Roman"/>
                <w:color w:val="auto"/>
              </w:rPr>
              <w:t>Обеспечение условий для получения качественного дошкольного образования в соответствии с требованиями Федеральных государственных образовательных стандартов дошкольного образования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Сохранение доступности дошкольного образования, в том числе для детей в возрасте до 3 лет, за счет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сохранения мест в дошкольных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BE046D">
            <w:pPr>
              <w:shd w:val="clear" w:color="auto" w:fill="FFFFFF"/>
              <w:ind w:firstLine="5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Комитет по образованию</w:t>
            </w:r>
            <w:r w:rsid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администрации </w:t>
            </w:r>
            <w:proofErr w:type="spellStart"/>
            <w:r w:rsid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  <w:r w:rsidR="001F4B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образовательные организации</w:t>
            </w:r>
            <w:r w:rsid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BE046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муниципального образования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19" w:rsidRDefault="004B2908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 xml:space="preserve">Муниципальная программа «Развитие образования на территории </w:t>
            </w:r>
            <w:proofErr w:type="spellStart"/>
            <w:r w:rsidRPr="00442DC5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442DC5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  <w:r w:rsidR="000F6FA1">
              <w:rPr>
                <w:rFonts w:ascii="Times New Roman" w:hAnsi="Times New Roman" w:cs="Times New Roman"/>
                <w:color w:val="auto"/>
              </w:rPr>
              <w:t>»</w:t>
            </w:r>
            <w:r w:rsidR="009967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672E">
              <w:rPr>
                <w:rFonts w:ascii="Times New Roman" w:hAnsi="Times New Roman" w:cs="Times New Roman"/>
                <w:color w:val="auto"/>
              </w:rPr>
              <w:lastRenderedPageBreak/>
              <w:t>на 2020 – 2026 годы</w:t>
            </w:r>
            <w:r w:rsidR="001F4B1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B2908" w:rsidRPr="00442DC5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муниципальный проект «Поддержка семей</w:t>
            </w:r>
            <w:r w:rsidR="00BE046D">
              <w:rPr>
                <w:rFonts w:ascii="Times New Roman" w:hAnsi="Times New Roman" w:cs="Times New Roman"/>
                <w:color w:val="auto"/>
              </w:rPr>
              <w:t>,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 имеющих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Обеспечение 100</w:t>
            </w:r>
            <w:r w:rsid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 доступности дошкольного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F6F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291D9C" w:rsidRDefault="004B2908" w:rsidP="002D5C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91D9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Тактическая цель</w:t>
            </w:r>
            <w:r w:rsid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1.</w:t>
            </w:r>
            <w:r w:rsidRPr="00291D9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 Обеспечение доступности медицинской помощи и повышение эффективности медицинских услуг</w:t>
            </w:r>
            <w:r w:rsidR="002D5C0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на территории сельского поселения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2D5C0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2D5C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Укомплектование </w:t>
            </w:r>
            <w:proofErr w:type="spellStart"/>
            <w:r w:rsidR="002D5C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Шерагульской</w:t>
            </w:r>
            <w:proofErr w:type="spellEnd"/>
            <w:r w:rsidR="002D5C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участковой больницы специалистами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78,1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81,7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657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6579B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Массовое привлечение населения для прохождения ежегодной диспансеризации с привлечением узких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6579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6579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6579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60,0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4429A0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Создание условий для оказания доступной, качественной медицинской помощи </w:t>
            </w:r>
            <w:r w:rsidR="004429A0">
              <w:rPr>
                <w:rFonts w:ascii="Times New Roman" w:hAnsi="Times New Roman" w:cs="Times New Roman"/>
                <w:color w:val="auto"/>
              </w:rPr>
              <w:t>населению сельского поселения</w:t>
            </w:r>
          </w:p>
        </w:tc>
      </w:tr>
      <w:tr w:rsidR="00442DC5" w:rsidRPr="00442DC5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Строительство и реконструкция объектов здравоохранения для обеспечения оптимальной доступности для граждан (включая граждан, проживающих в труднодоступных местностях) первичной медико-санитарной помощи, в том числе путем создания фельдшерско-акушерских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9" w:rsidRDefault="00D23C6D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Министерство зд</w:t>
            </w:r>
            <w:r w:rsidR="007E6849">
              <w:rPr>
                <w:rFonts w:ascii="Times New Roman" w:hAnsi="Times New Roman" w:cs="Times New Roman"/>
                <w:color w:val="auto"/>
              </w:rPr>
              <w:t xml:space="preserve">равоохранения </w:t>
            </w:r>
            <w:proofErr w:type="gramStart"/>
            <w:r w:rsidR="007E6849">
              <w:rPr>
                <w:rFonts w:ascii="Times New Roman" w:hAnsi="Times New Roman" w:cs="Times New Roman"/>
                <w:color w:val="auto"/>
              </w:rPr>
              <w:t>Иркутской</w:t>
            </w:r>
            <w:proofErr w:type="gramEnd"/>
            <w:r w:rsidR="002941F4">
              <w:rPr>
                <w:rFonts w:ascii="Times New Roman" w:hAnsi="Times New Roman" w:cs="Times New Roman"/>
                <w:color w:val="auto"/>
              </w:rPr>
              <w:t>;</w:t>
            </w:r>
            <w:r w:rsidR="007E684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B2908" w:rsidRPr="00442DC5" w:rsidRDefault="007E6849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9D4BF0">
              <w:rPr>
                <w:rFonts w:ascii="Times New Roman" w:hAnsi="Times New Roman" w:cs="Times New Roman"/>
                <w:color w:val="auto"/>
              </w:rPr>
              <w:t>ГБУЗ «</w:t>
            </w:r>
            <w:proofErr w:type="spellStart"/>
            <w:r w:rsidR="009D4BF0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="009D4BF0">
              <w:rPr>
                <w:rFonts w:ascii="Times New Roman" w:hAnsi="Times New Roman" w:cs="Times New Roman"/>
                <w:color w:val="auto"/>
              </w:rPr>
              <w:t xml:space="preserve"> городская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здравоохранения»</w:t>
            </w:r>
            <w:r w:rsidR="0099672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  <w:r w:rsidR="002941F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4B2908" w:rsidRPr="00442DC5" w:rsidRDefault="0000585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4B2908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егиональный проект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4B2908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азвитие системы оказания первичной медико-санитарной помощи»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0404" w:rsidRDefault="004B2908" w:rsidP="00CC040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2025 года 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строительство ФАП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</w:t>
            </w:r>
            <w:r w:rsidR="004429A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Новотроицк</w:t>
            </w:r>
            <w:r w:rsidR="00CC04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4B2908" w:rsidRPr="00442DC5" w:rsidRDefault="004B2908" w:rsidP="00CC040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2035 года 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– строительство </w:t>
            </w:r>
            <w:proofErr w:type="spell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ФАП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-ов</w:t>
            </w:r>
            <w:proofErr w:type="spellEnd"/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Трактовая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с.</w:t>
            </w:r>
            <w:r w:rsidR="002738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tabs>
                <w:tab w:val="left" w:pos="818"/>
                <w:tab w:val="center" w:pos="1498"/>
              </w:tabs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ab/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42DC5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2E209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</w:t>
            </w:r>
            <w:r w:rsidR="004B290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2E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Усиление первичного звена здравоохранения, повышение доступности лекарственного обеспечения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2F" w:rsidRPr="005F1AAA" w:rsidRDefault="00951D2F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  <w:r w:rsidR="002B2800" w:rsidRPr="005F1AA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B742C" w:rsidRPr="005F1AAA" w:rsidRDefault="00DB742C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ОГБУЗ «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городская больница»</w:t>
            </w:r>
          </w:p>
          <w:p w:rsidR="004B2908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здравоохранения»</w:t>
            </w:r>
            <w:r w:rsidR="0099672E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  <w:r w:rsidR="002B2800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2B2800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Территориальная программа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государственных гарантий бесплатного оказания гражданам медицинской помощи</w:t>
            </w:r>
            <w:r w:rsidR="002B2800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4B2908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Региональная программа модернизации первичного звена здравоохранения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Лицен</w:t>
            </w:r>
            <w:r w:rsidR="00D23C6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зирование </w:t>
            </w:r>
            <w:proofErr w:type="spellStart"/>
            <w:r w:rsidR="00D23C6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ФАП</w:t>
            </w:r>
            <w:r w:rsidR="0083672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ов</w:t>
            </w:r>
            <w:proofErr w:type="spellEnd"/>
            <w:r w:rsidR="00D23C6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осуществления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фарм</w:t>
            </w:r>
            <w:r w:rsidR="00D23C6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ацевтической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деятельности </w:t>
            </w:r>
            <w:r w:rsidR="0083672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2022 – 2024 гг. </w:t>
            </w:r>
            <w:r w:rsidRPr="005F1AAA">
              <w:rPr>
                <w:rFonts w:ascii="Times New Roman" w:hAnsi="Times New Roman" w:cs="Times New Roman"/>
                <w:color w:val="auto"/>
              </w:rPr>
              <w:t xml:space="preserve">Внедрение программ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персонофицированного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учета медикаментов, увеличение строительства и реконструкции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ФАПов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>, оснащение новым автомобильным транспортом к 2025 не менее 95</w:t>
            </w:r>
            <w:r w:rsidR="00152D76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F1AAA">
              <w:rPr>
                <w:rFonts w:ascii="Times New Roman" w:hAnsi="Times New Roman" w:cs="Times New Roman"/>
                <w:color w:val="auto"/>
              </w:rPr>
              <w:t>%.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442DC5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5F1AAA" w:rsidRDefault="008F4D0F" w:rsidP="008F4D0F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Тактическая задача 2</w:t>
            </w:r>
            <w:r w:rsidR="004B2908"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.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Устранение кадрового дефицита медицинских работников </w:t>
            </w:r>
          </w:p>
        </w:tc>
      </w:tr>
      <w:tr w:rsidR="00442DC5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8F4D0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B290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8F4D0F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Повышение укомплектованности медицинскими кадрами</w:t>
            </w:r>
            <w:r w:rsidR="007A6139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2F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  <w:r w:rsidR="002B2800" w:rsidRPr="005F1AAA">
              <w:rPr>
                <w:rFonts w:ascii="Times New Roman" w:hAnsi="Times New Roman" w:cs="Times New Roman"/>
                <w:color w:val="auto"/>
              </w:rPr>
              <w:t>;</w:t>
            </w:r>
            <w:r w:rsidR="00951D2F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51D2F" w:rsidRPr="005F1AAA" w:rsidRDefault="00951D2F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ОГБУЗ «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городская больница»</w:t>
            </w:r>
          </w:p>
          <w:p w:rsidR="004B2908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9C523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Муни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>ципальн</w:t>
            </w:r>
            <w:r w:rsidRPr="005F1AAA">
              <w:rPr>
                <w:rFonts w:ascii="Times New Roman" w:hAnsi="Times New Roman" w:cs="Times New Roman"/>
                <w:color w:val="auto"/>
              </w:rPr>
              <w:t>ая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программ</w:t>
            </w:r>
            <w:r w:rsidRPr="005F1AAA">
              <w:rPr>
                <w:rFonts w:ascii="Times New Roman" w:hAnsi="Times New Roman" w:cs="Times New Roman"/>
                <w:color w:val="auto"/>
              </w:rPr>
              <w:t>а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«Экономическое развитие </w:t>
            </w:r>
            <w:proofErr w:type="spellStart"/>
            <w:r w:rsidR="004B2908"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района»</w:t>
            </w:r>
            <w:r w:rsidR="0099672E" w:rsidRPr="005F1AAA">
              <w:rPr>
                <w:rFonts w:ascii="Times New Roman" w:hAnsi="Times New Roman" w:cs="Times New Roman"/>
                <w:color w:val="auto"/>
              </w:rPr>
              <w:t xml:space="preserve"> на 2021 – 2025 годы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числа медицинских работников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42DC5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8F4D0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B290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Ежегодное выделение денежных средств из местного бюджета на предоставление дополнительных мер социальной поддержки врачам и среднему медицинскому персоналу структурных подразделений ОГБУЗ «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городская больница» в виде выплаты подъёмных, частичной компенсации стоимости аренды жилья, социальной выплаты на приобретение (строительство) жилья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2B2800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Администрация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B2908"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9C523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М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>униципальн</w:t>
            </w:r>
            <w:r w:rsidRPr="005F1AAA">
              <w:rPr>
                <w:rFonts w:ascii="Times New Roman" w:hAnsi="Times New Roman" w:cs="Times New Roman"/>
                <w:color w:val="auto"/>
              </w:rPr>
              <w:t>ая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программ</w:t>
            </w:r>
            <w:r w:rsidRPr="005F1AAA">
              <w:rPr>
                <w:rFonts w:ascii="Times New Roman" w:hAnsi="Times New Roman" w:cs="Times New Roman"/>
                <w:color w:val="auto"/>
              </w:rPr>
              <w:t>а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«Экономическое развитие </w:t>
            </w:r>
            <w:proofErr w:type="spellStart"/>
            <w:r w:rsidR="004B2908"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района» </w:t>
            </w:r>
            <w:r w:rsidR="0099672E" w:rsidRPr="005F1AAA">
              <w:rPr>
                <w:rFonts w:ascii="Times New Roman" w:hAnsi="Times New Roman" w:cs="Times New Roman"/>
                <w:color w:val="auto"/>
              </w:rPr>
              <w:t>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291D9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Улучшение условий и качества жизни медицинских работников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42DC5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64046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2.3</w:t>
            </w:r>
            <w:r w:rsidR="004B290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Предоставление медицинским работникам мер социальной поддержки, в том числе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обеспечение их жильем (во взаимодействии с муниципальными органами власти)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2F" w:rsidRPr="005F1AAA" w:rsidRDefault="00E907FC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Администрация </w:t>
            </w:r>
            <w:proofErr w:type="spellStart"/>
            <w:r w:rsidR="00951D2F"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="00951D2F"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</w:t>
            </w:r>
            <w:r w:rsidRPr="005F1AAA">
              <w:rPr>
                <w:rFonts w:ascii="Times New Roman" w:hAnsi="Times New Roman" w:cs="Times New Roman"/>
                <w:color w:val="auto"/>
              </w:rPr>
              <w:t>а;</w:t>
            </w:r>
          </w:p>
          <w:p w:rsidR="004B2908" w:rsidRPr="005F1AAA" w:rsidRDefault="004B2908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ОГБУЗ </w:t>
            </w:r>
            <w:r w:rsidR="00E907FC" w:rsidRPr="005F1AAA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="00E907FC" w:rsidRPr="005F1AAA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="00E907FC" w:rsidRPr="005F1AAA">
              <w:rPr>
                <w:rFonts w:ascii="Times New Roman" w:hAnsi="Times New Roman" w:cs="Times New Roman"/>
                <w:color w:val="auto"/>
              </w:rPr>
              <w:t xml:space="preserve"> городская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911D5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>М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>униципальн</w:t>
            </w:r>
            <w:r w:rsidRPr="005F1AAA">
              <w:rPr>
                <w:rFonts w:ascii="Times New Roman" w:hAnsi="Times New Roman" w:cs="Times New Roman"/>
                <w:color w:val="auto"/>
              </w:rPr>
              <w:t>ая программа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«Экономическое развитие </w:t>
            </w:r>
            <w:proofErr w:type="spellStart"/>
            <w:r w:rsidR="004B2908"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района»</w:t>
            </w:r>
            <w:r w:rsidR="0099672E" w:rsidRPr="005F1AAA">
              <w:rPr>
                <w:rFonts w:ascii="Times New Roman" w:hAnsi="Times New Roman" w:cs="Times New Roman"/>
                <w:color w:val="auto"/>
              </w:rPr>
              <w:t xml:space="preserve"> на 2021 – 2025 годы</w:t>
            </w:r>
            <w:r w:rsidR="004B2908"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Ежегодное выделение денежных средств из местного бюджета </w:t>
            </w:r>
            <w:r w:rsidR="00572607" w:rsidRPr="005F1AAA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дополнительных мер социальной поддержки врачам и среднему медицинскому персоналу структурных подразделений ОГБУЗ «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Тулунская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городская больница», расположенных на территории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района, в виде: выплаты частичной компенсация стоимости аренды жилья; социальной выплаты на приобретение (строительство) жилья.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5F1AAA" w:rsidRDefault="004B2908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 xml:space="preserve">I – 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 xml:space="preserve">Тактическая цель </w:t>
            </w:r>
            <w:r w:rsidR="00ED31FF"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  <w:r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3. Р</w:t>
            </w:r>
            <w:r w:rsidRPr="005F1AAA">
              <w:rPr>
                <w:rFonts w:ascii="Times New Roman" w:hAnsi="Times New Roman" w:cs="Times New Roman"/>
                <w:b/>
                <w:color w:val="auto"/>
              </w:rPr>
              <w:t>азвитие культурного потенциала личности и общества в целом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Число посещений культурных мероприятий, тыс. чел.</w:t>
            </w:r>
            <w:r w:rsidR="00A74F6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5052E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5052E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5052E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0,9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505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5F1AAA">
              <w:rPr>
                <w:rFonts w:ascii="Times New Roman" w:hAnsi="Times New Roman" w:cs="Times New Roman"/>
                <w:color w:val="auto"/>
              </w:rPr>
              <w:t xml:space="preserve"> Доля объектов культурного наследия (памятников истории и культуры) народов Российской Федерации, находящихся в удовлетворительном состоянии, в общем количестве объектов культурного наследия (памятников истории и культуры) народов Российской Федерации, находящихся</w:t>
            </w:r>
            <w:r w:rsidR="005052EE" w:rsidRPr="005F1AAA">
              <w:rPr>
                <w:rFonts w:ascii="Times New Roman" w:hAnsi="Times New Roman" w:cs="Times New Roman"/>
                <w:color w:val="auto"/>
              </w:rPr>
              <w:t xml:space="preserve"> в муниципальной собственности</w:t>
            </w:r>
            <w:r w:rsidRPr="005F1AAA">
              <w:rPr>
                <w:rFonts w:ascii="Times New Roman" w:hAnsi="Times New Roman" w:cs="Times New Roman"/>
                <w:color w:val="auto"/>
              </w:rPr>
              <w:t>, %</w:t>
            </w:r>
            <w:r w:rsidR="00A74F6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96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5F1AAA">
              <w:rPr>
                <w:rFonts w:ascii="Times New Roman" w:hAnsi="Times New Roman" w:cs="Times New Roman"/>
                <w:color w:val="auto"/>
              </w:rPr>
              <w:t xml:space="preserve"> Укрепление материально-технической базы</w:t>
            </w:r>
            <w:r w:rsidR="005052EE" w:rsidRPr="005F1AAA">
              <w:rPr>
                <w:rFonts w:ascii="Times New Roman" w:hAnsi="Times New Roman" w:cs="Times New Roman"/>
                <w:color w:val="auto"/>
              </w:rPr>
              <w:t xml:space="preserve"> МКУК «КДЦ с. Шерагул»</w:t>
            </w:r>
            <w:r w:rsidRPr="005F1AA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Укрепление материально-технической базы </w:t>
            </w:r>
          </w:p>
          <w:p w:rsidR="0066602C" w:rsidRPr="005F1AAA" w:rsidRDefault="0066602C" w:rsidP="00332FE7">
            <w:pPr>
              <w:ind w:firstLine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культуре, молодёжной политике и спорту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Тулунском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районе»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  <w:r w:rsidR="004F1D8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культуры»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9B3A0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Капитальный ремонт здания МКУК «КДЦ с. Шерагул»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Развитие системы дополнительного образования дет</w:t>
            </w:r>
            <w:r w:rsidR="0097291B" w:rsidRPr="005F1AAA">
              <w:rPr>
                <w:rFonts w:ascii="Times New Roman" w:hAnsi="Times New Roman" w:cs="Times New Roman"/>
                <w:color w:val="auto"/>
              </w:rPr>
              <w:t>ей в сфере культуры и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культуре, молодёжной политике и спорту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B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Тулунском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районе»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  <w:r w:rsidR="004F1D8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культуры»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Комплектование МКОУ </w:t>
            </w: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</w:t>
            </w:r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</w:t>
            </w: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Детская</w:t>
            </w:r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школа искусств» с. Шерагул музыкальными инструментами, специальным оборудованием и учебной литературой в соответствии с требованием программ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предпрофессионального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обучения – 100</w:t>
            </w:r>
            <w:r w:rsidR="00D6675B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 к 2036 году.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ED31FF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4. Создание условий, обеспечивающих возможность гражданам систематически заниматься физической культурой и спортом и повышение эффективности </w:t>
            </w:r>
            <w:r w:rsidR="00ED31FF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подготовки спортсменов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Д</w:t>
            </w:r>
            <w:r w:rsidR="002470C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оля населения,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систематически занимающегося физической культурой и спортом, в общей численн</w:t>
            </w:r>
            <w:r w:rsidR="002470C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ости населения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возрасте 3 - 79 лет, %</w:t>
            </w:r>
            <w:r w:rsidR="00A74F6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44,5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70,0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 Уровень обеспеченности населения спортивными сооружениями, исходя из единовременной пропускной способности объектов спорта, %</w:t>
            </w:r>
            <w:r w:rsidR="00A74F6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51,5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70,0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247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Создание условий</w:t>
            </w:r>
            <w:r w:rsidR="002470C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регулярных самостоятельных занятий физической культурой и спортом</w:t>
            </w:r>
          </w:p>
        </w:tc>
      </w:tr>
      <w:tr w:rsidR="0026592F" w:rsidRPr="005F1AAA" w:rsidTr="00BE473C">
        <w:trPr>
          <w:gridAfter w:val="3"/>
          <w:wAfter w:w="3117" w:type="dxa"/>
          <w:trHeight w:val="10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Содействие в оснащении необходимым спортивным оборудованием и инвентарем для занятий физической культурой и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культуре, молодёжной политике и спорту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района»</w:t>
            </w:r>
            <w:r w:rsidR="00B3239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  <w:r w:rsidR="004F1D8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26592F" w:rsidRPr="005F1AAA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Государственная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программа Иркутской области «Развитие физической культуры и спорта»</w:t>
            </w:r>
            <w:r w:rsidR="00D53AEF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Формирование устойчивой потребности ведения здорового о</w:t>
            </w:r>
            <w:r w:rsidR="000E3D37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браза жизни, проведение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физкультурно-спортивных мероприятий, турниров, соревнований, ежегодно не менее 50 единиц.</w:t>
            </w:r>
          </w:p>
          <w:p w:rsidR="0026592F" w:rsidRPr="005F1AAA" w:rsidRDefault="0026592F" w:rsidP="000E3D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Повышение доступности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 разнообразия физкультурно-оздоровительных и спортивных услуг для населения, развитие базовых видов спорта.  Оснащение учреждений спортивным инвентарем, спортивной формы, в том числе за счет средств областного бюджета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5F1AAA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FF6AF0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5. Качественн</w:t>
            </w:r>
            <w:r w:rsidR="00FF6AF0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ое развитие потенциала молодёжи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A3332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</w:t>
            </w:r>
            <w:r w:rsidR="0066602C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proofErr w:type="gramStart"/>
            <w:r w:rsidR="0066602C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="0066602C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волонтерства</w:t>
            </w:r>
            <w:proofErr w:type="spellEnd"/>
            <w:r w:rsidR="0066602C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тыс. чел.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</w:t>
            </w:r>
            <w:r w:rsidR="00A3332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A333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A333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0,03</w:t>
            </w:r>
          </w:p>
        </w:tc>
      </w:tr>
      <w:tr w:rsidR="0066602C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5F1AAA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Создание условий для сохранения</w:t>
            </w:r>
            <w:r w:rsidR="00EA597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развития потенциала молодёжи</w:t>
            </w:r>
          </w:p>
        </w:tc>
      </w:tr>
      <w:tr w:rsidR="00016AC7" w:rsidRPr="005F1AAA" w:rsidTr="00BE473C">
        <w:trPr>
          <w:gridAfter w:val="3"/>
          <w:wAfter w:w="3117" w:type="dxa"/>
          <w:trHeight w:val="2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2B4E1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  <w:r w:rsidR="009D342B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016AC7" w:rsidP="002B4E1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Поддержка молодых семей, формирование у молодёжи позитивного отношения к институту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культуре, молодёжной политике и спорту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района»</w:t>
            </w:r>
            <w:r w:rsidR="00D53AEF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  <w:r w:rsidR="00EA24C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016AC7" w:rsidRPr="005F1AAA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«Молодёжная политика»</w:t>
            </w:r>
            <w:r w:rsidR="00D53AEF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Количество проведенных мероприятий, направленных на формирование у молодёжи позитивного отношения к институту семьи, не менее 6 ед. в год. </w:t>
            </w:r>
          </w:p>
          <w:p w:rsidR="00016AC7" w:rsidRPr="005F1AAA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деятельности Клуба молодой семьи, число мероприятий с привлечением участников Клуба не менее 4 ед. в год.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5F1AAA" w:rsidRDefault="00016AC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5F1AAA" w:rsidTr="00BE473C">
        <w:trPr>
          <w:gridAfter w:val="3"/>
          <w:wAfter w:w="3117" w:type="dxa"/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A333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  <w:r w:rsidR="00121D7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Формирование духовно-нравственных ценностей и гражданского патриотизма молодёжи.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культуре, молодёжной политике и спорту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района»</w:t>
            </w:r>
            <w:r w:rsidR="00D53AEF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  <w:r w:rsidR="00EA24C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«Молодёжная политика»</w:t>
            </w:r>
            <w:r w:rsidR="00D53AEF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мероприятий, направленных на гражданско-патриотическое воспитание, формирование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ежегодно не менее 100 ед.</w:t>
            </w:r>
          </w:p>
          <w:p w:rsidR="00121D7A" w:rsidRPr="005F1AAA" w:rsidRDefault="00121D7A" w:rsidP="00A33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мероприятий, направленных на пропаганду ЗОЖ, профилактику немедицинского потребления нарко</w:t>
            </w:r>
            <w:r w:rsidR="00A3332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тических и психотропных веществ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5F1AAA" w:rsidTr="00BE473C">
        <w:trPr>
          <w:gridAfter w:val="3"/>
          <w:wAfter w:w="3117" w:type="dxa"/>
          <w:trHeight w:val="41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FD" w:rsidRPr="005F1AAA" w:rsidRDefault="00121D7A" w:rsidP="00B37AF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Тактическая цель </w:t>
            </w:r>
            <w:r w:rsidR="00503AC6"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2.1.</w:t>
            </w:r>
            <w:r w:rsidRPr="005F1AA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П</w:t>
            </w:r>
            <w:r w:rsidRPr="005F1AAA">
              <w:rPr>
                <w:rFonts w:ascii="Times New Roman" w:hAnsi="Times New Roman" w:cs="Times New Roman"/>
                <w:b/>
                <w:color w:val="auto"/>
              </w:rPr>
              <w:t xml:space="preserve">овышение качества </w:t>
            </w:r>
            <w:r w:rsidR="00B264FD" w:rsidRPr="005F1AAA">
              <w:rPr>
                <w:rFonts w:ascii="Times New Roman" w:hAnsi="Times New Roman" w:cs="Times New Roman"/>
                <w:b/>
                <w:color w:val="auto"/>
              </w:rPr>
              <w:t xml:space="preserve">предоставляемых жилищно-коммунальных услуг, </w:t>
            </w:r>
            <w:r w:rsidR="00B37AFB" w:rsidRPr="005F1AAA">
              <w:rPr>
                <w:rFonts w:ascii="Times New Roman" w:hAnsi="Times New Roman" w:cs="Times New Roman"/>
                <w:b/>
                <w:color w:val="auto"/>
              </w:rPr>
              <w:t>улучшение состояния жилищного фонда в сельском поселении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5F1AAA">
              <w:rPr>
                <w:rFonts w:ascii="Times New Roman" w:hAnsi="Times New Roman" w:cs="Times New Roman"/>
                <w:color w:val="auto"/>
              </w:rPr>
              <w:t>Удельный вес площади жилого фонда, обеспеченного всеми видами благоустройства, %</w:t>
            </w:r>
            <w:r w:rsidR="00A74F65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6,5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B37AFB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</w:t>
            </w:r>
            <w:r w:rsidR="00B37AFB"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. Ликвидация жилых домов, признанных ветхи</w:t>
            </w:r>
            <w:r w:rsidR="007D110D"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ми и аварийными</w:t>
            </w:r>
          </w:p>
          <w:p w:rsidR="00BE160F" w:rsidRPr="005F1AAA" w:rsidRDefault="00BE160F" w:rsidP="00B37AF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Тактическая задача 2. </w:t>
            </w:r>
            <w:r w:rsidR="00394E6A" w:rsidRPr="005F1AAA">
              <w:rPr>
                <w:rFonts w:ascii="Times New Roman" w:hAnsi="Times New Roman" w:cs="Times New Roman"/>
                <w:bCs/>
                <w:iCs/>
                <w:color w:val="auto"/>
              </w:rPr>
              <w:t>Обеспечение качественным и устойчивым водоснабжением жителей муниципального образования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394E6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  <w:r w:rsidR="00121D7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94E6A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r w:rsidR="00394E6A" w:rsidRPr="005F1AAA">
              <w:rPr>
                <w:rFonts w:ascii="Times New Roman" w:hAnsi="Times New Roman" w:cs="Times New Roman"/>
                <w:sz w:val="24"/>
                <w:szCs w:val="24"/>
              </w:rPr>
              <w:t>Шерагульского муниципального образования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водой, отвечающей 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Муниципальная программа «Развитие инфраструктуры  на территории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района» </w:t>
            </w:r>
            <w:r w:rsidR="002C2E6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на 2021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Обеспечение питьевой водой населени</w:t>
            </w:r>
            <w:r w:rsidR="00FF5F42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FB08F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</w:t>
            </w:r>
            <w:r w:rsidR="00121D7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объектами коммунального хозяйства, осуществляемого муниципальными предприятиями</w:t>
            </w:r>
            <w:bookmarkStart w:id="1" w:name="_Toc468119834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«Развитие инфраструктуры  на территории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района» </w:t>
            </w:r>
            <w:r w:rsidR="002C2E6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2021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коммунальными услугами население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5F1AAA" w:rsidTr="00BE473C">
        <w:trPr>
          <w:gridAfter w:val="3"/>
          <w:wAfter w:w="3117" w:type="dxa"/>
          <w:trHeight w:val="55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992A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4E7B2A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2.2.</w:t>
            </w: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992A64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992A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992A64" w:rsidRPr="005F1AAA">
              <w:rPr>
                <w:rFonts w:ascii="Times New Roman" w:hAnsi="Times New Roman" w:cs="Times New Roman"/>
                <w:color w:val="auto"/>
              </w:rPr>
              <w:t>Диагностика и оценка состояния автомобильных дорог общего пользования местного значения на территории Шерагульского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BC33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BC3362" w:rsidRPr="005F1AAA">
              <w:rPr>
                <w:rFonts w:ascii="Times New Roman" w:hAnsi="Times New Roman" w:cs="Times New Roman"/>
                <w:color w:val="auto"/>
              </w:rPr>
              <w:t>Постановка автомобильных дорог на кадастровый учет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</w:tr>
      <w:tr w:rsidR="00BC3362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2" w:rsidRPr="005F1AAA" w:rsidRDefault="00BC3362" w:rsidP="00BC33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3. 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2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2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2" w:rsidRPr="005F1AAA" w:rsidRDefault="00BC336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П</w:t>
            </w:r>
            <w:r w:rsidRPr="005F1AAA">
              <w:rPr>
                <w:rFonts w:ascii="Times New Roman" w:hAnsi="Times New Roman" w:cs="Times New Roman"/>
                <w:color w:val="auto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</w:p>
        </w:tc>
      </w:tr>
      <w:tr w:rsidR="00121D7A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Определение фактического транспортно-эксплуатационного состояния автомобильных дорог общего пользования местного значения с целью более качественного планирования работ по их капитальному ремонту, ремонту и содержанию.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2E4704" w:rsidP="00332FE7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2E4704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</w:t>
            </w:r>
            <w:r w:rsidR="002E470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</w:t>
            </w:r>
            <w:r w:rsidR="007E72C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территории </w:t>
            </w:r>
            <w:r w:rsidR="002E4704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сельского поселения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» </w:t>
            </w:r>
            <w:r w:rsidR="007E72C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2021 – 2025</w:t>
            </w:r>
            <w:r w:rsidR="002C2E68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7E72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Проведение диагностики автомобильных дорог общего пользования местного значения (один раз в 3-5 лет)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5F1AAA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7E72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Повышение транспортно-эксплуатационного состояния автомобильных дорог общего пользования местного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>значения в результате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59372D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«Социально-экономическое развитие территории Шерагульского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Увеличена доля протяженности автомобильных дорог общего пользования 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Обеспечение нормативного </w:t>
            </w:r>
            <w:proofErr w:type="gramStart"/>
            <w:r w:rsidRPr="005F1AAA">
              <w:rPr>
                <w:rFonts w:ascii="Times New Roman" w:hAnsi="Times New Roman" w:cs="Times New Roman"/>
                <w:color w:val="auto"/>
              </w:rPr>
              <w:t>содержания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59372D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Ежегодное освоение средств муниципальной программы не менее 70%  от предусмотренного объема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A144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2.3. Повышение доступности транспортных услуг на территории </w:t>
            </w:r>
            <w:r w:rsidR="00A144F9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Шерагульского муниципального образования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A144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A144F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качества оказываемых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A144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Повышение качества транспорта </w:t>
            </w:r>
            <w:r w:rsidR="00A144F9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муниципального образования</w:t>
            </w:r>
          </w:p>
        </w:tc>
      </w:tr>
      <w:tr w:rsidR="007E72CD" w:rsidRPr="005F1AAA" w:rsidTr="00BE473C">
        <w:trPr>
          <w:gridAfter w:val="3"/>
          <w:wAfter w:w="3117" w:type="dxa"/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6F36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Установление, изменение, отмена межмуниципальных маршрутов регулярных перевозок пассажиров автомобильным транспортом устанавливает Иркутская область, но с учетом мнения Администрации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района, которое основывается на пожеланиях населения </w:t>
            </w:r>
            <w:r w:rsidR="006F36FE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муниципального района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потребностей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0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      </w: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Постановление Правительства Иркутской области от 14.06.2016 г.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359-пп «Об установлении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в Иркутской области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</w:t>
            </w:r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изменении</w:t>
            </w:r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данных маршрутов, оснований для отмены данных маршрутов)»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6F36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Обеспечение жителей </w:t>
            </w:r>
            <w:r w:rsidR="006F36FE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муниципального района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транспортными услугами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F36FE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Ремонт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59372D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59372D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Обеспеченными безопасными дорогами и как следствие комфортными услугами транспорта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E" w:rsidRPr="005F1AAA" w:rsidRDefault="006F36F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2E4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Повышение качества оказываемых транспортных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по ЖКХ, транспорту и связи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5D3B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Государственная программа Иркутской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области «Развитие транспортного комплекса Иркутской области» на 2019 – 2025 годы</w:t>
            </w:r>
          </w:p>
          <w:p w:rsidR="007E72CD" w:rsidRPr="005F1AAA" w:rsidRDefault="007E72CD" w:rsidP="005D3B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Обеспечение качественными услугами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транспортных услуг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Тактическая цель 2.4. Развитие связи и информационных технологий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Количество населенных пунктов, не имеющих связь и Интернета, ед.,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Повышение доступности и качества предоставляемых услуг связи и телерадиовещания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BE05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новых технических возможностей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1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 г. № 126-ФЗ 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BE05D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</w:t>
            </w:r>
            <w:r w:rsidR="007E72CD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услугами современного телерадиовещания.</w:t>
            </w:r>
          </w:p>
          <w:p w:rsidR="007E72CD" w:rsidRPr="005F1AAA" w:rsidRDefault="007E72CD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Развитие сетей связи нового поколения, мобильного широкополосного доступа к сети «Интернет», услуг высокоскоростной передачи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2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 г. № 126-ФЗ 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</w:t>
            </w:r>
            <w:r w:rsidR="00BE05D6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услугами связи нового поколения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качества предоставления почтовых услуг путем развития системы логистики, модернизации почтовых отделений, расширения почтовой 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повышения эффективности работы сети почтовой связи, внедрения новых, в том числе, высокотехнологичных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3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17.07.1999 г. № 176-ФЗ «О почтовой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 услугами современной почтовой связи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населения услуг связи, в том числе в сельской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 xml:space="preserve">Комитет по ЖКХ, транспорту и связи администрации </w:t>
            </w:r>
            <w:proofErr w:type="spellStart"/>
            <w:r w:rsidRPr="005F1AAA">
              <w:rPr>
                <w:rFonts w:ascii="Times New Roman" w:hAnsi="Times New Roman" w:cs="Times New Roman"/>
                <w:color w:val="auto"/>
              </w:rPr>
              <w:t>Тулунского</w:t>
            </w:r>
            <w:proofErr w:type="spellEnd"/>
            <w:r w:rsidRPr="005F1AAA">
              <w:rPr>
                <w:rFonts w:ascii="Times New Roman" w:hAnsi="Times New Roman" w:cs="Times New Roman"/>
                <w:color w:val="auto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4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07.07.2003 г. № 126-ФЗ «О связи»;</w:t>
            </w:r>
          </w:p>
          <w:p w:rsidR="007E72CD" w:rsidRPr="005F1AAA" w:rsidRDefault="007E72C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Министерства цифрового развития, связи и массовых коммуникаций Российской Федерации от 03.07.2023 г. № 606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84368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 населе</w:t>
            </w:r>
            <w:r w:rsidR="00BE05D6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нных пунктов,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включенных в Перечень, универсальными услугами связи (25 населенных пунктов)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3.1. Предотвращение вредного воздействия отходов на здоровье человека и окружающую среду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Доля ликвидированных мест несанкционированного размещения ТКО к общему количеству выявленных мест несанкционированного размещения ТКО,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A57C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Ликвидация мест несанкционированного размещения твердых коммунальных отходов на территории </w:t>
            </w:r>
            <w:r w:rsidR="00A57CD3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Шерагульского сельского поселения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501F2C" w:rsidP="00332FE7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5F1AAA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Организация и проведение субботников на территории </w:t>
            </w:r>
            <w:r w:rsidRPr="005F1AAA">
              <w:rPr>
                <w:rFonts w:ascii="Times New Roman" w:eastAsia="Calibri" w:hAnsi="Times New Roman" w:cs="Times New Roman"/>
                <w:color w:val="auto"/>
                <w:lang w:eastAsia="zh-CN"/>
              </w:rPr>
              <w:lastRenderedPageBreak/>
              <w:t>сельского поселения</w:t>
            </w:r>
          </w:p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501F2C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 xml:space="preserve">Администрация Шерагульского сельского </w:t>
            </w:r>
            <w:r w:rsidRPr="005F1AAA">
              <w:rPr>
                <w:rFonts w:ascii="Times New Roman" w:hAnsi="Times New Roman" w:cs="Times New Roman"/>
                <w:color w:val="auto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E5518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Муниципальная программа «Социально-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Улучшение значения показателя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E72CD" w:rsidRPr="005F1AAA" w:rsidTr="00BE473C">
        <w:trPr>
          <w:gridAfter w:val="3"/>
          <w:wAfter w:w="3117" w:type="dxa"/>
          <w:trHeight w:val="5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5820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4322B0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4.1</w:t>
            </w: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Развитие социально-трудовой сферы и обеспечение государственных гарантий в области содействия занятости населения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05770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5F1AAA">
              <w:rPr>
                <w:rFonts w:ascii="Times New Roman" w:hAnsi="Times New Roman" w:cs="Times New Roman"/>
                <w:color w:val="auto"/>
              </w:rPr>
              <w:t>Среднесписочн</w:t>
            </w:r>
            <w:r w:rsidR="00532915" w:rsidRPr="005F1AAA">
              <w:rPr>
                <w:rFonts w:ascii="Times New Roman" w:hAnsi="Times New Roman" w:cs="Times New Roman"/>
                <w:color w:val="auto"/>
              </w:rPr>
              <w:t xml:space="preserve">ая численность работающих, тыс. </w:t>
            </w:r>
            <w:r w:rsidRPr="005F1AAA">
              <w:rPr>
                <w:rFonts w:ascii="Times New Roman" w:hAnsi="Times New Roman" w:cs="Times New Roman"/>
                <w:color w:val="auto"/>
              </w:rPr>
              <w:t>чел.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53291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53291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0,75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53291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 Уровень регистрируемой безработицы к трудоспособному населению,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1,3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532915">
            <w:pPr>
              <w:pStyle w:val="a7"/>
              <w:widowControl w:val="0"/>
              <w:tabs>
                <w:tab w:val="left" w:pos="247"/>
                <w:tab w:val="left" w:pos="567"/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1</w:t>
            </w:r>
            <w:r w:rsidRPr="005F1A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экономики </w:t>
            </w:r>
            <w:r w:rsidR="00532915" w:rsidRPr="005F1AAA">
              <w:rPr>
                <w:rFonts w:ascii="Times New Roman" w:hAnsi="Times New Roman" w:cs="Times New Roman"/>
                <w:sz w:val="24"/>
                <w:szCs w:val="24"/>
              </w:rPr>
              <w:t>Шерагульского сельского поселения</w:t>
            </w: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ресурсами, необходимыми для устойчивого социально-экономического развития района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0B6FBE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F1AAA">
              <w:rPr>
                <w:rFonts w:ascii="Times New Roman" w:hAnsi="Times New Roman" w:cs="Times New Roman"/>
                <w:color w:val="auto"/>
                <w:spacing w:val="-2"/>
              </w:rPr>
              <w:t>Обеспечение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rPr>
                <w:rFonts w:ascii="Times New Roman" w:hAnsi="Times New Roman" w:cs="Times New Roman"/>
                <w:color w:val="auto"/>
              </w:rPr>
            </w:pPr>
          </w:p>
          <w:p w:rsidR="007E72CD" w:rsidRPr="005F1AAA" w:rsidRDefault="007E72CD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ОГКУ «Центр занятости населения города Тулуна»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Российской Федерации от 19.04.1991 г.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временного трудоустройства безработных граждан, испытывающих трудности в поиске работы; 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E72CD" w:rsidRPr="005F1AAA" w:rsidTr="00BE473C">
        <w:trPr>
          <w:trHeight w:val="47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B821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B8213F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4.2</w:t>
            </w: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Pr="005F1AAA">
              <w:rPr>
                <w:rFonts w:ascii="Times New Roman" w:hAnsi="Times New Roman" w:cs="Times New Roman"/>
                <w:b/>
                <w:color w:val="auto"/>
              </w:rPr>
              <w:t xml:space="preserve">Обеспеченность сбалансированности и устойчивости бюджетной системы </w:t>
            </w:r>
            <w:r w:rsidR="00B8213F" w:rsidRPr="005F1AAA">
              <w:rPr>
                <w:rFonts w:ascii="Times New Roman" w:hAnsi="Times New Roman" w:cs="Times New Roman"/>
                <w:b/>
                <w:color w:val="auto"/>
              </w:rPr>
              <w:t>Шерагульского муниципального образования</w:t>
            </w:r>
            <w:r w:rsidRPr="005F1AAA">
              <w:rPr>
                <w:rFonts w:ascii="Times New Roman" w:hAnsi="Times New Roman" w:cs="Times New Roman"/>
                <w:b/>
                <w:color w:val="auto"/>
              </w:rPr>
              <w:t xml:space="preserve"> на долгосрочную перспективу</w:t>
            </w:r>
          </w:p>
        </w:tc>
        <w:tc>
          <w:tcPr>
            <w:tcW w:w="1039" w:type="dxa"/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E72CD" w:rsidRPr="005F1AAA" w:rsidTr="00BE473C">
        <w:trPr>
          <w:gridAfter w:val="3"/>
          <w:wAfter w:w="3117" w:type="dxa"/>
          <w:trHeight w:val="547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5F1AAA">
              <w:rPr>
                <w:rFonts w:ascii="Times New Roman" w:hAnsi="Times New Roman" w:cs="Times New Roman"/>
                <w:color w:val="auto"/>
              </w:rPr>
              <w:t>Динамика налоговых и неналоговых доходов консолидиров</w:t>
            </w:r>
            <w:r w:rsidR="00B8213F" w:rsidRPr="005F1AAA">
              <w:rPr>
                <w:rFonts w:ascii="Times New Roman" w:hAnsi="Times New Roman" w:cs="Times New Roman"/>
                <w:color w:val="auto"/>
              </w:rPr>
              <w:t xml:space="preserve">анного бюджета </w:t>
            </w:r>
            <w:r w:rsidRPr="005F1AAA">
              <w:rPr>
                <w:rFonts w:ascii="Times New Roman" w:hAnsi="Times New Roman" w:cs="Times New Roman"/>
                <w:color w:val="auto"/>
              </w:rPr>
              <w:t xml:space="preserve"> (по отношению к 2020 году), %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139,5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153,8</w:t>
            </w:r>
          </w:p>
        </w:tc>
      </w:tr>
      <w:tr w:rsidR="007E72CD" w:rsidRPr="005F1AAA" w:rsidTr="00BE473C">
        <w:trPr>
          <w:gridAfter w:val="3"/>
          <w:wAfter w:w="3117" w:type="dxa"/>
          <w:trHeight w:val="32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E17A0E">
            <w:pPr>
              <w:outlineLvl w:val="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E17A0E" w:rsidRPr="005F1AAA">
              <w:rPr>
                <w:rFonts w:ascii="Times New Roman" w:hAnsi="Times New Roman" w:cs="Times New Roman"/>
                <w:color w:val="auto"/>
              </w:rPr>
              <w:t>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E17A0E" w:rsidP="00E17A0E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местного бюджета</w:t>
            </w:r>
            <w:r w:rsidR="007E72CD" w:rsidRPr="005F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E17A0E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Шерагульского сельского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05770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Государственн</w:t>
            </w:r>
            <w:r w:rsidR="00E17A0E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ые программы Иркутской </w:t>
            </w:r>
            <w:r w:rsidR="00E17A0E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Освоение средств, предоставляемых из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областного бюджета – на уровне не ниже 95 %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E72CD" w:rsidRPr="005F1AAA" w:rsidTr="00BE473C">
        <w:trPr>
          <w:gridAfter w:val="3"/>
          <w:wAfter w:w="3117" w:type="dxa"/>
          <w:trHeight w:val="17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CD" w:rsidRPr="005F1AAA" w:rsidRDefault="007E72CD" w:rsidP="00902004">
            <w:pPr>
              <w:autoSpaceDE w:val="0"/>
              <w:autoSpaceDN w:val="0"/>
              <w:adjustRightInd w:val="0"/>
              <w:outlineLvl w:val="7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Тактическая задача 2.</w:t>
            </w:r>
            <w:r w:rsidRPr="005F1AA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902004" w:rsidRPr="005F1AAA">
              <w:rPr>
                <w:rFonts w:ascii="Times New Roman" w:hAnsi="Times New Roman" w:cs="Times New Roman"/>
                <w:color w:val="auto"/>
              </w:rPr>
              <w:t xml:space="preserve">Обеспечение </w:t>
            </w:r>
            <w:proofErr w:type="gramStart"/>
            <w:r w:rsidR="00902004" w:rsidRPr="005F1AAA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="00902004" w:rsidRPr="005F1AAA">
              <w:rPr>
                <w:rFonts w:ascii="Times New Roman" w:hAnsi="Times New Roman" w:cs="Times New Roman"/>
                <w:color w:val="auto"/>
              </w:rPr>
              <w:t xml:space="preserve"> использованием и сохранностью муниципального имущества</w:t>
            </w:r>
          </w:p>
        </w:tc>
      </w:tr>
      <w:tr w:rsidR="007E72CD" w:rsidRPr="005F1AAA" w:rsidTr="00BE473C">
        <w:trPr>
          <w:gridAfter w:val="3"/>
          <w:wAfter w:w="311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902004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A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902004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5F1AAA">
              <w:rPr>
                <w:rFonts w:ascii="Times New Roman" w:hAnsi="Times New Roman" w:cs="Times New Roman"/>
                <w:color w:val="auto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3237D9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3237D9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Эффективное управление муниципальной собственностью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D" w:rsidRPr="005F1AAA" w:rsidRDefault="007E72C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  <w:r w:rsidRPr="005F1AA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6B02CB" w:rsidRPr="005F1AAA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45BCD" w:rsidRPr="005F1AAA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5F1AA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2. Ожидаемые результаты реализации Стратегии</w:t>
      </w:r>
    </w:p>
    <w:p w:rsidR="00B45BCD" w:rsidRPr="005F1AAA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2"/>
        <w:gridCol w:w="4316"/>
        <w:gridCol w:w="1404"/>
        <w:gridCol w:w="1309"/>
        <w:gridCol w:w="1309"/>
        <w:gridCol w:w="1309"/>
        <w:gridCol w:w="1306"/>
        <w:gridCol w:w="3495"/>
      </w:tblGrid>
      <w:tr w:rsidR="00414DA2" w:rsidRPr="005F1AAA" w:rsidTr="00414DA2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</w:t>
            </w:r>
            <w:proofErr w:type="spellStart"/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достижение значений показателя (ожидаемого результата)</w:t>
            </w:r>
          </w:p>
        </w:tc>
      </w:tr>
      <w:tr w:rsidR="00414DA2" w:rsidRPr="005F1AAA" w:rsidTr="00414DA2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5F1AAA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5F1AAA" w:rsidTr="00EC7AFA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(2023 – 2024 годы)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(2025 – 2030 годы)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(2031 – 2036 годы)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5F1AAA" w:rsidTr="004D770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5F1AAA" w:rsidRDefault="004D770D" w:rsidP="00C716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proofErr w:type="spellStart"/>
            <w:r w:rsidR="00C71669" w:rsidRPr="005F1AAA">
              <w:rPr>
                <w:rFonts w:ascii="Times New Roman" w:hAnsi="Times New Roman" w:cs="Times New Roman"/>
                <w:b/>
                <w:color w:val="auto"/>
                <w:lang w:eastAsia="zh-CN"/>
              </w:rPr>
              <w:t>Шерагульское</w:t>
            </w:r>
            <w:proofErr w:type="spellEnd"/>
            <w:r w:rsidR="00C71669" w:rsidRPr="005F1AAA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сельское поселение-поселение,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Шерагульского сельского поселения</w:t>
            </w:r>
          </w:p>
        </w:tc>
      </w:tr>
      <w:tr w:rsidR="00414DA2" w:rsidRPr="005F1AAA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Численность постоянного населения, тыс.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655852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6558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6558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6558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1,700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6558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1,500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65585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414DA2" w:rsidRPr="005F1AAA" w:rsidTr="003B483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hAnsi="Times New Roman" w:cs="Times New Roman"/>
                <w:b/>
                <w:color w:val="auto"/>
              </w:rPr>
              <w:t>Приоритет 1. Накопление и развитие человеческого капитала</w:t>
            </w:r>
          </w:p>
        </w:tc>
      </w:tr>
      <w:tr w:rsidR="00414DA2" w:rsidRPr="005F1AAA" w:rsidTr="004D770D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области;</w:t>
            </w:r>
          </w:p>
          <w:p w:rsidR="00414DA2" w:rsidRPr="005F1AAA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ОГБУЗ «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Тулунская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городская больница»</w:t>
            </w:r>
          </w:p>
        </w:tc>
      </w:tr>
      <w:tr w:rsidR="00414DA2" w:rsidRPr="005F1AAA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2324D2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Смертность от всех причин, случаев на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1000 чел. населения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483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Министерство здравоохранения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Иркутской области;</w:t>
            </w:r>
          </w:p>
          <w:p w:rsidR="00414DA2" w:rsidRPr="005F1AAA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ОГБУЗ «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Тулунская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городская больница»</w:t>
            </w:r>
          </w:p>
        </w:tc>
      </w:tr>
      <w:tr w:rsidR="002324D2" w:rsidRPr="005F1AAA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5F1AAA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Приоритет 2. Создание комфортного пространства для жизни»</w:t>
            </w:r>
          </w:p>
        </w:tc>
      </w:tr>
      <w:tr w:rsidR="00414DA2" w:rsidRPr="005F1AAA" w:rsidTr="003B5EB2">
        <w:trPr>
          <w:trHeight w:val="132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 площадь жилых помещений, приходящихся в среднем на одного жителя, всего, тыс. м</w:t>
            </w:r>
            <w:proofErr w:type="gramStart"/>
            <w:r w:rsidRPr="005F1AAA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D372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5EB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3B5EB2" w:rsidRPr="005F1AAA" w:rsidTr="0059372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2" w:rsidRPr="005F1AAA" w:rsidRDefault="003B5E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2" w:rsidRPr="005F1AAA" w:rsidRDefault="003B5EB2" w:rsidP="00D372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протяжённости автомобильных дорог общего пользования местного значения, находящегося в собственности Шерагульского сельского поселения,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2" w:rsidRPr="005F1AAA" w:rsidRDefault="003B5E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B5EB2">
            <w:pPr>
              <w:jc w:val="center"/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B2" w:rsidRPr="005F1AAA" w:rsidRDefault="003B5EB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B5EB2" w:rsidRPr="005F1AAA" w:rsidRDefault="003B5EB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414DA2" w:rsidRPr="005F1AAA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5E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5EB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5EB2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3B5EB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414DA2" w:rsidRPr="005F1AAA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в отрасли сельского хозяйства,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32,9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2324D2" w:rsidRPr="005F1AAA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5F1AAA" w:rsidRDefault="002324D2" w:rsidP="00EB3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3. Сохранение уникальной экосистемы </w:t>
            </w:r>
            <w:r w:rsidR="00EB348A"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Шерагульского сельского поселения</w:t>
            </w:r>
          </w:p>
        </w:tc>
      </w:tr>
      <w:tr w:rsidR="00414DA2" w:rsidRPr="005F1AAA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доли ликвидированных мест несанкционированного размещения ТКО,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414DA2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50,</w:t>
            </w:r>
            <w:r w:rsidR="00EB348A"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2324D2" w:rsidRPr="005F1AAA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5F1AAA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4. Экономический рост и эффективное управление</w:t>
            </w:r>
          </w:p>
        </w:tc>
      </w:tr>
      <w:tr w:rsidR="00414DA2" w:rsidRPr="005F1AAA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отгруженных товаров, выполненных работ и услуг на душу населения,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40,1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B348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46,3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  <w:tr w:rsidR="00414DA2" w:rsidRPr="005F1AAA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Среднемесячная начисленная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заработная плата (без выплат социального характера),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35644,0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38483,0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38483,0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43559,0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45918,0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Шерагульского </w:t>
            </w: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сельского поселения</w:t>
            </w:r>
          </w:p>
        </w:tc>
      </w:tr>
      <w:tr w:rsidR="00414DA2" w:rsidRPr="00442DC5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E8766C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14DA2" w:rsidP="00E876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Объём налоговых и неналоговых доходов консолидированного бюджета </w:t>
            </w:r>
            <w:proofErr w:type="spellStart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Тулунского</w:t>
            </w:r>
            <w:proofErr w:type="spellEnd"/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района, млн. руб.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AF01E2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E5F6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E5F6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E5F6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5F1AAA" w:rsidRDefault="004E5F6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E5F6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AA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Шерагульского сельского поселения</w:t>
            </w:r>
          </w:p>
        </w:tc>
      </w:tr>
    </w:tbl>
    <w:p w:rsidR="00332FE7" w:rsidRDefault="00332FE7" w:rsidP="00332FE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2" w:name="Par186"/>
      <w:bookmarkEnd w:id="2"/>
    </w:p>
    <w:sectPr w:rsidR="00332FE7" w:rsidSect="005A57D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FD" w:rsidRDefault="002660FD" w:rsidP="007B4542">
      <w:r>
        <w:separator/>
      </w:r>
    </w:p>
  </w:endnote>
  <w:endnote w:type="continuationSeparator" w:id="0">
    <w:p w:rsidR="002660FD" w:rsidRDefault="002660FD" w:rsidP="007B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FD" w:rsidRDefault="002660FD" w:rsidP="007B4542">
      <w:r>
        <w:separator/>
      </w:r>
    </w:p>
  </w:footnote>
  <w:footnote w:type="continuationSeparator" w:id="0">
    <w:p w:rsidR="002660FD" w:rsidRDefault="002660FD" w:rsidP="007B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BCD"/>
    <w:rsid w:val="000018CF"/>
    <w:rsid w:val="00002C22"/>
    <w:rsid w:val="000051A5"/>
    <w:rsid w:val="0000585E"/>
    <w:rsid w:val="000138B0"/>
    <w:rsid w:val="00016AC7"/>
    <w:rsid w:val="00017A11"/>
    <w:rsid w:val="000225F5"/>
    <w:rsid w:val="000251E5"/>
    <w:rsid w:val="000266A7"/>
    <w:rsid w:val="0002742A"/>
    <w:rsid w:val="00030BA7"/>
    <w:rsid w:val="000315A7"/>
    <w:rsid w:val="000349C4"/>
    <w:rsid w:val="000414CF"/>
    <w:rsid w:val="000433B8"/>
    <w:rsid w:val="00044F86"/>
    <w:rsid w:val="00047638"/>
    <w:rsid w:val="0004766C"/>
    <w:rsid w:val="00050D1F"/>
    <w:rsid w:val="00057708"/>
    <w:rsid w:val="00062C70"/>
    <w:rsid w:val="000641F6"/>
    <w:rsid w:val="00067350"/>
    <w:rsid w:val="00071BB5"/>
    <w:rsid w:val="00075BCA"/>
    <w:rsid w:val="0008324E"/>
    <w:rsid w:val="000911FB"/>
    <w:rsid w:val="00092227"/>
    <w:rsid w:val="0009496F"/>
    <w:rsid w:val="00095BC5"/>
    <w:rsid w:val="00097BF3"/>
    <w:rsid w:val="000A5A76"/>
    <w:rsid w:val="000B6FBE"/>
    <w:rsid w:val="000C1744"/>
    <w:rsid w:val="000C3669"/>
    <w:rsid w:val="000C5349"/>
    <w:rsid w:val="000C717C"/>
    <w:rsid w:val="000D016B"/>
    <w:rsid w:val="000D0C2E"/>
    <w:rsid w:val="000D0DA9"/>
    <w:rsid w:val="000D1576"/>
    <w:rsid w:val="000D6132"/>
    <w:rsid w:val="000D779B"/>
    <w:rsid w:val="000E11BD"/>
    <w:rsid w:val="000E3D37"/>
    <w:rsid w:val="000E3F2F"/>
    <w:rsid w:val="000E653E"/>
    <w:rsid w:val="000F67E0"/>
    <w:rsid w:val="000F6FA1"/>
    <w:rsid w:val="00100477"/>
    <w:rsid w:val="001024B1"/>
    <w:rsid w:val="00103298"/>
    <w:rsid w:val="00103877"/>
    <w:rsid w:val="001040ED"/>
    <w:rsid w:val="0011075B"/>
    <w:rsid w:val="00114852"/>
    <w:rsid w:val="00115CA7"/>
    <w:rsid w:val="00121D7A"/>
    <w:rsid w:val="001326E8"/>
    <w:rsid w:val="00137943"/>
    <w:rsid w:val="00141304"/>
    <w:rsid w:val="00142C8B"/>
    <w:rsid w:val="00143BC8"/>
    <w:rsid w:val="00152B2E"/>
    <w:rsid w:val="00152D76"/>
    <w:rsid w:val="00154509"/>
    <w:rsid w:val="001554D0"/>
    <w:rsid w:val="00160A66"/>
    <w:rsid w:val="00161284"/>
    <w:rsid w:val="00172E11"/>
    <w:rsid w:val="001753C1"/>
    <w:rsid w:val="001757A5"/>
    <w:rsid w:val="001762E1"/>
    <w:rsid w:val="001765FE"/>
    <w:rsid w:val="00180091"/>
    <w:rsid w:val="00183C5D"/>
    <w:rsid w:val="00193EE2"/>
    <w:rsid w:val="001A1D17"/>
    <w:rsid w:val="001A3CF6"/>
    <w:rsid w:val="001A63E6"/>
    <w:rsid w:val="001A64A5"/>
    <w:rsid w:val="001B293A"/>
    <w:rsid w:val="001B792F"/>
    <w:rsid w:val="001C0921"/>
    <w:rsid w:val="001C21B0"/>
    <w:rsid w:val="001D02C8"/>
    <w:rsid w:val="001D0C61"/>
    <w:rsid w:val="001D1C85"/>
    <w:rsid w:val="001E20D7"/>
    <w:rsid w:val="001E45AE"/>
    <w:rsid w:val="001F1A55"/>
    <w:rsid w:val="001F4B19"/>
    <w:rsid w:val="001F79A8"/>
    <w:rsid w:val="002029A0"/>
    <w:rsid w:val="002066FA"/>
    <w:rsid w:val="00210CEB"/>
    <w:rsid w:val="00213DED"/>
    <w:rsid w:val="002146E0"/>
    <w:rsid w:val="0021497E"/>
    <w:rsid w:val="00215DD4"/>
    <w:rsid w:val="002163B9"/>
    <w:rsid w:val="002247F6"/>
    <w:rsid w:val="00225198"/>
    <w:rsid w:val="002252BB"/>
    <w:rsid w:val="00226959"/>
    <w:rsid w:val="00227273"/>
    <w:rsid w:val="00231857"/>
    <w:rsid w:val="002324D2"/>
    <w:rsid w:val="00232E45"/>
    <w:rsid w:val="002357C5"/>
    <w:rsid w:val="00236F02"/>
    <w:rsid w:val="00241807"/>
    <w:rsid w:val="00243C79"/>
    <w:rsid w:val="002470C4"/>
    <w:rsid w:val="002526CA"/>
    <w:rsid w:val="002566F6"/>
    <w:rsid w:val="002610C2"/>
    <w:rsid w:val="00261462"/>
    <w:rsid w:val="00261D85"/>
    <w:rsid w:val="00263611"/>
    <w:rsid w:val="0026592F"/>
    <w:rsid w:val="002660FD"/>
    <w:rsid w:val="00266425"/>
    <w:rsid w:val="00266AD9"/>
    <w:rsid w:val="0026779B"/>
    <w:rsid w:val="00270B53"/>
    <w:rsid w:val="00272578"/>
    <w:rsid w:val="00273863"/>
    <w:rsid w:val="00274F73"/>
    <w:rsid w:val="002801B2"/>
    <w:rsid w:val="00291D9C"/>
    <w:rsid w:val="002941F4"/>
    <w:rsid w:val="002A0ECF"/>
    <w:rsid w:val="002A7270"/>
    <w:rsid w:val="002B1C47"/>
    <w:rsid w:val="002B2800"/>
    <w:rsid w:val="002B4E11"/>
    <w:rsid w:val="002C2E68"/>
    <w:rsid w:val="002C71E1"/>
    <w:rsid w:val="002D1827"/>
    <w:rsid w:val="002D5C08"/>
    <w:rsid w:val="002D7A76"/>
    <w:rsid w:val="002E08C0"/>
    <w:rsid w:val="002E2094"/>
    <w:rsid w:val="002E4704"/>
    <w:rsid w:val="002E48F8"/>
    <w:rsid w:val="002E5F33"/>
    <w:rsid w:val="002F5814"/>
    <w:rsid w:val="00300919"/>
    <w:rsid w:val="00306EA1"/>
    <w:rsid w:val="003070F5"/>
    <w:rsid w:val="0031125B"/>
    <w:rsid w:val="003201F4"/>
    <w:rsid w:val="003237D9"/>
    <w:rsid w:val="00323BFD"/>
    <w:rsid w:val="00330E0B"/>
    <w:rsid w:val="0033270D"/>
    <w:rsid w:val="00332FE7"/>
    <w:rsid w:val="0034075D"/>
    <w:rsid w:val="00342981"/>
    <w:rsid w:val="003443BF"/>
    <w:rsid w:val="003517D8"/>
    <w:rsid w:val="003525DC"/>
    <w:rsid w:val="00353373"/>
    <w:rsid w:val="003608B1"/>
    <w:rsid w:val="00363AFB"/>
    <w:rsid w:val="00366AAA"/>
    <w:rsid w:val="00382078"/>
    <w:rsid w:val="00386A9E"/>
    <w:rsid w:val="00394E6A"/>
    <w:rsid w:val="00397E07"/>
    <w:rsid w:val="003A23F9"/>
    <w:rsid w:val="003A3DBD"/>
    <w:rsid w:val="003A6F63"/>
    <w:rsid w:val="003B3731"/>
    <w:rsid w:val="003B472D"/>
    <w:rsid w:val="003B4837"/>
    <w:rsid w:val="003B5EB2"/>
    <w:rsid w:val="003C3839"/>
    <w:rsid w:val="003C54F0"/>
    <w:rsid w:val="003D48AC"/>
    <w:rsid w:val="003E401E"/>
    <w:rsid w:val="003E4805"/>
    <w:rsid w:val="003E6FCA"/>
    <w:rsid w:val="003F69B4"/>
    <w:rsid w:val="00400A12"/>
    <w:rsid w:val="00405976"/>
    <w:rsid w:val="00410438"/>
    <w:rsid w:val="004115D4"/>
    <w:rsid w:val="00414DA2"/>
    <w:rsid w:val="00416877"/>
    <w:rsid w:val="00422DDD"/>
    <w:rsid w:val="004245AF"/>
    <w:rsid w:val="00425CB9"/>
    <w:rsid w:val="0042761F"/>
    <w:rsid w:val="00430475"/>
    <w:rsid w:val="004322B0"/>
    <w:rsid w:val="00433A25"/>
    <w:rsid w:val="004429A0"/>
    <w:rsid w:val="00442DC5"/>
    <w:rsid w:val="0044435A"/>
    <w:rsid w:val="00446710"/>
    <w:rsid w:val="004468D1"/>
    <w:rsid w:val="00447EE5"/>
    <w:rsid w:val="00453B10"/>
    <w:rsid w:val="0046307A"/>
    <w:rsid w:val="0046326D"/>
    <w:rsid w:val="00463319"/>
    <w:rsid w:val="00463881"/>
    <w:rsid w:val="004655D8"/>
    <w:rsid w:val="004667C8"/>
    <w:rsid w:val="00474DB6"/>
    <w:rsid w:val="004925D8"/>
    <w:rsid w:val="0049756A"/>
    <w:rsid w:val="004B2908"/>
    <w:rsid w:val="004C2AA6"/>
    <w:rsid w:val="004D16DE"/>
    <w:rsid w:val="004D23FB"/>
    <w:rsid w:val="004D7490"/>
    <w:rsid w:val="004D770D"/>
    <w:rsid w:val="004E05B3"/>
    <w:rsid w:val="004E1196"/>
    <w:rsid w:val="004E3970"/>
    <w:rsid w:val="004E565F"/>
    <w:rsid w:val="004E5F64"/>
    <w:rsid w:val="004E61F5"/>
    <w:rsid w:val="004E7B2A"/>
    <w:rsid w:val="004F13DE"/>
    <w:rsid w:val="004F1D8A"/>
    <w:rsid w:val="004F48A9"/>
    <w:rsid w:val="00500DD1"/>
    <w:rsid w:val="00501F2C"/>
    <w:rsid w:val="00503AC6"/>
    <w:rsid w:val="005052EE"/>
    <w:rsid w:val="00507BF8"/>
    <w:rsid w:val="00512188"/>
    <w:rsid w:val="00516F96"/>
    <w:rsid w:val="00517D14"/>
    <w:rsid w:val="005209DA"/>
    <w:rsid w:val="00522A04"/>
    <w:rsid w:val="005235B7"/>
    <w:rsid w:val="0053195F"/>
    <w:rsid w:val="00532915"/>
    <w:rsid w:val="00534C3D"/>
    <w:rsid w:val="005403CE"/>
    <w:rsid w:val="00553E41"/>
    <w:rsid w:val="00572607"/>
    <w:rsid w:val="005755A5"/>
    <w:rsid w:val="00577736"/>
    <w:rsid w:val="005777E6"/>
    <w:rsid w:val="0058198E"/>
    <w:rsid w:val="00581BAE"/>
    <w:rsid w:val="00582078"/>
    <w:rsid w:val="00584675"/>
    <w:rsid w:val="0059372D"/>
    <w:rsid w:val="00594758"/>
    <w:rsid w:val="00594B9C"/>
    <w:rsid w:val="005A04BB"/>
    <w:rsid w:val="005A57D2"/>
    <w:rsid w:val="005B4B2D"/>
    <w:rsid w:val="005B4CBF"/>
    <w:rsid w:val="005C1EBC"/>
    <w:rsid w:val="005C2532"/>
    <w:rsid w:val="005D3B77"/>
    <w:rsid w:val="005D3F4F"/>
    <w:rsid w:val="005E1DC0"/>
    <w:rsid w:val="005E2DE2"/>
    <w:rsid w:val="005E5BC7"/>
    <w:rsid w:val="005F1AAA"/>
    <w:rsid w:val="005F2F0B"/>
    <w:rsid w:val="00601F29"/>
    <w:rsid w:val="00603F7D"/>
    <w:rsid w:val="00606ACB"/>
    <w:rsid w:val="00607131"/>
    <w:rsid w:val="00612C0D"/>
    <w:rsid w:val="006136E9"/>
    <w:rsid w:val="00627805"/>
    <w:rsid w:val="006315F8"/>
    <w:rsid w:val="00632973"/>
    <w:rsid w:val="00640467"/>
    <w:rsid w:val="006411FB"/>
    <w:rsid w:val="00645937"/>
    <w:rsid w:val="006514D0"/>
    <w:rsid w:val="00651C02"/>
    <w:rsid w:val="00655852"/>
    <w:rsid w:val="00655C9A"/>
    <w:rsid w:val="006579B2"/>
    <w:rsid w:val="00661353"/>
    <w:rsid w:val="00661588"/>
    <w:rsid w:val="0066602C"/>
    <w:rsid w:val="00672028"/>
    <w:rsid w:val="0067340C"/>
    <w:rsid w:val="0067453C"/>
    <w:rsid w:val="00674784"/>
    <w:rsid w:val="0069181C"/>
    <w:rsid w:val="00692392"/>
    <w:rsid w:val="006939D3"/>
    <w:rsid w:val="0069624B"/>
    <w:rsid w:val="006B02CB"/>
    <w:rsid w:val="006B53A7"/>
    <w:rsid w:val="006B57E1"/>
    <w:rsid w:val="006B7DB9"/>
    <w:rsid w:val="006C09BA"/>
    <w:rsid w:val="006D25D4"/>
    <w:rsid w:val="006D6D6D"/>
    <w:rsid w:val="006E123A"/>
    <w:rsid w:val="006E1F0F"/>
    <w:rsid w:val="006E6E6E"/>
    <w:rsid w:val="006F36FE"/>
    <w:rsid w:val="006F4C63"/>
    <w:rsid w:val="00700BA7"/>
    <w:rsid w:val="0070515A"/>
    <w:rsid w:val="00707EA6"/>
    <w:rsid w:val="00711978"/>
    <w:rsid w:val="007122FB"/>
    <w:rsid w:val="00717512"/>
    <w:rsid w:val="007324E2"/>
    <w:rsid w:val="007400D5"/>
    <w:rsid w:val="00746721"/>
    <w:rsid w:val="0075658D"/>
    <w:rsid w:val="00764E1C"/>
    <w:rsid w:val="00764F0B"/>
    <w:rsid w:val="007654F8"/>
    <w:rsid w:val="00765ACA"/>
    <w:rsid w:val="00765FF2"/>
    <w:rsid w:val="007662DA"/>
    <w:rsid w:val="007672C9"/>
    <w:rsid w:val="00771109"/>
    <w:rsid w:val="00772ADB"/>
    <w:rsid w:val="00773471"/>
    <w:rsid w:val="00774C58"/>
    <w:rsid w:val="0077563E"/>
    <w:rsid w:val="00780684"/>
    <w:rsid w:val="00781D62"/>
    <w:rsid w:val="00783D04"/>
    <w:rsid w:val="00784E37"/>
    <w:rsid w:val="00785A37"/>
    <w:rsid w:val="007871FC"/>
    <w:rsid w:val="00794EAE"/>
    <w:rsid w:val="007978EC"/>
    <w:rsid w:val="007A18BC"/>
    <w:rsid w:val="007A6139"/>
    <w:rsid w:val="007A7243"/>
    <w:rsid w:val="007A75F2"/>
    <w:rsid w:val="007B0A7E"/>
    <w:rsid w:val="007B2CAE"/>
    <w:rsid w:val="007B4542"/>
    <w:rsid w:val="007B49E8"/>
    <w:rsid w:val="007D110D"/>
    <w:rsid w:val="007D14B4"/>
    <w:rsid w:val="007D16B7"/>
    <w:rsid w:val="007D2109"/>
    <w:rsid w:val="007D3D03"/>
    <w:rsid w:val="007D578A"/>
    <w:rsid w:val="007D5916"/>
    <w:rsid w:val="007D643B"/>
    <w:rsid w:val="007E1C21"/>
    <w:rsid w:val="007E6849"/>
    <w:rsid w:val="007E72CD"/>
    <w:rsid w:val="007F2C91"/>
    <w:rsid w:val="007F4B20"/>
    <w:rsid w:val="00804AAC"/>
    <w:rsid w:val="00804F32"/>
    <w:rsid w:val="00815FC7"/>
    <w:rsid w:val="00831C33"/>
    <w:rsid w:val="00836729"/>
    <w:rsid w:val="00836BAC"/>
    <w:rsid w:val="00837E13"/>
    <w:rsid w:val="008423C9"/>
    <w:rsid w:val="008427DB"/>
    <w:rsid w:val="00842C67"/>
    <w:rsid w:val="00843685"/>
    <w:rsid w:val="00843F69"/>
    <w:rsid w:val="00854018"/>
    <w:rsid w:val="00866E93"/>
    <w:rsid w:val="00867284"/>
    <w:rsid w:val="00877965"/>
    <w:rsid w:val="00877F17"/>
    <w:rsid w:val="00882380"/>
    <w:rsid w:val="008910E2"/>
    <w:rsid w:val="00894473"/>
    <w:rsid w:val="0089453F"/>
    <w:rsid w:val="00894BAF"/>
    <w:rsid w:val="008A06FF"/>
    <w:rsid w:val="008A0BC2"/>
    <w:rsid w:val="008B57FE"/>
    <w:rsid w:val="008B67DF"/>
    <w:rsid w:val="008B6AF8"/>
    <w:rsid w:val="008C04A1"/>
    <w:rsid w:val="008D40E3"/>
    <w:rsid w:val="008F0CD2"/>
    <w:rsid w:val="008F1964"/>
    <w:rsid w:val="008F4330"/>
    <w:rsid w:val="008F4D0F"/>
    <w:rsid w:val="008F7C0B"/>
    <w:rsid w:val="00901C56"/>
    <w:rsid w:val="00902004"/>
    <w:rsid w:val="009047BF"/>
    <w:rsid w:val="00911D54"/>
    <w:rsid w:val="009144AB"/>
    <w:rsid w:val="009246BF"/>
    <w:rsid w:val="00936371"/>
    <w:rsid w:val="009400CC"/>
    <w:rsid w:val="009469BB"/>
    <w:rsid w:val="00951D2F"/>
    <w:rsid w:val="00962F61"/>
    <w:rsid w:val="00970173"/>
    <w:rsid w:val="0097291B"/>
    <w:rsid w:val="00973F12"/>
    <w:rsid w:val="00975041"/>
    <w:rsid w:val="009779AC"/>
    <w:rsid w:val="009831CE"/>
    <w:rsid w:val="00983C26"/>
    <w:rsid w:val="00991477"/>
    <w:rsid w:val="00992A64"/>
    <w:rsid w:val="0099652B"/>
    <w:rsid w:val="0099672E"/>
    <w:rsid w:val="009A050C"/>
    <w:rsid w:val="009A06A2"/>
    <w:rsid w:val="009A0AA7"/>
    <w:rsid w:val="009A293E"/>
    <w:rsid w:val="009B3A0F"/>
    <w:rsid w:val="009B3AEB"/>
    <w:rsid w:val="009B5302"/>
    <w:rsid w:val="009C090D"/>
    <w:rsid w:val="009C224B"/>
    <w:rsid w:val="009C5230"/>
    <w:rsid w:val="009C66FC"/>
    <w:rsid w:val="009D0CD2"/>
    <w:rsid w:val="009D342B"/>
    <w:rsid w:val="009D4BF0"/>
    <w:rsid w:val="009D5133"/>
    <w:rsid w:val="009D5ED0"/>
    <w:rsid w:val="009E6477"/>
    <w:rsid w:val="009F442C"/>
    <w:rsid w:val="009F5B4B"/>
    <w:rsid w:val="00A02644"/>
    <w:rsid w:val="00A144F9"/>
    <w:rsid w:val="00A147BD"/>
    <w:rsid w:val="00A14F96"/>
    <w:rsid w:val="00A21663"/>
    <w:rsid w:val="00A2302A"/>
    <w:rsid w:val="00A24D28"/>
    <w:rsid w:val="00A3332D"/>
    <w:rsid w:val="00A36E68"/>
    <w:rsid w:val="00A424DE"/>
    <w:rsid w:val="00A459AD"/>
    <w:rsid w:val="00A50225"/>
    <w:rsid w:val="00A5129B"/>
    <w:rsid w:val="00A53ADD"/>
    <w:rsid w:val="00A5455C"/>
    <w:rsid w:val="00A550DD"/>
    <w:rsid w:val="00A57CD3"/>
    <w:rsid w:val="00A64B89"/>
    <w:rsid w:val="00A65A63"/>
    <w:rsid w:val="00A74F65"/>
    <w:rsid w:val="00A83A6D"/>
    <w:rsid w:val="00A86457"/>
    <w:rsid w:val="00A90E08"/>
    <w:rsid w:val="00A9249F"/>
    <w:rsid w:val="00AA0400"/>
    <w:rsid w:val="00AA067B"/>
    <w:rsid w:val="00AA4B11"/>
    <w:rsid w:val="00AA4C8F"/>
    <w:rsid w:val="00AA58CB"/>
    <w:rsid w:val="00AA78FA"/>
    <w:rsid w:val="00AB1571"/>
    <w:rsid w:val="00AB3941"/>
    <w:rsid w:val="00AB6D7C"/>
    <w:rsid w:val="00AB7837"/>
    <w:rsid w:val="00AC0AD8"/>
    <w:rsid w:val="00AC4B07"/>
    <w:rsid w:val="00AC7E43"/>
    <w:rsid w:val="00AD282E"/>
    <w:rsid w:val="00AE0A11"/>
    <w:rsid w:val="00AE2EEF"/>
    <w:rsid w:val="00AE47EC"/>
    <w:rsid w:val="00AE57D3"/>
    <w:rsid w:val="00AF01E2"/>
    <w:rsid w:val="00AF2C0F"/>
    <w:rsid w:val="00AF3A18"/>
    <w:rsid w:val="00AF3AC2"/>
    <w:rsid w:val="00AF4006"/>
    <w:rsid w:val="00AF4B37"/>
    <w:rsid w:val="00AF5481"/>
    <w:rsid w:val="00AF652F"/>
    <w:rsid w:val="00B00EA7"/>
    <w:rsid w:val="00B1221D"/>
    <w:rsid w:val="00B1525F"/>
    <w:rsid w:val="00B216B4"/>
    <w:rsid w:val="00B22B3A"/>
    <w:rsid w:val="00B237B2"/>
    <w:rsid w:val="00B264FD"/>
    <w:rsid w:val="00B26EF4"/>
    <w:rsid w:val="00B32399"/>
    <w:rsid w:val="00B35B52"/>
    <w:rsid w:val="00B35BEC"/>
    <w:rsid w:val="00B37AFB"/>
    <w:rsid w:val="00B419DA"/>
    <w:rsid w:val="00B44423"/>
    <w:rsid w:val="00B45BCD"/>
    <w:rsid w:val="00B45F16"/>
    <w:rsid w:val="00B46D6C"/>
    <w:rsid w:val="00B60FDF"/>
    <w:rsid w:val="00B62DED"/>
    <w:rsid w:val="00B77F23"/>
    <w:rsid w:val="00B8213F"/>
    <w:rsid w:val="00B82849"/>
    <w:rsid w:val="00B8721B"/>
    <w:rsid w:val="00B91958"/>
    <w:rsid w:val="00B92FAD"/>
    <w:rsid w:val="00B942D2"/>
    <w:rsid w:val="00B95214"/>
    <w:rsid w:val="00BA00C0"/>
    <w:rsid w:val="00BA47FF"/>
    <w:rsid w:val="00BA565D"/>
    <w:rsid w:val="00BB1EDB"/>
    <w:rsid w:val="00BB41CD"/>
    <w:rsid w:val="00BB5CA4"/>
    <w:rsid w:val="00BB7C67"/>
    <w:rsid w:val="00BC3362"/>
    <w:rsid w:val="00BC3BDF"/>
    <w:rsid w:val="00BC5E88"/>
    <w:rsid w:val="00BE046D"/>
    <w:rsid w:val="00BE05D6"/>
    <w:rsid w:val="00BE138E"/>
    <w:rsid w:val="00BE160F"/>
    <w:rsid w:val="00BE2DF7"/>
    <w:rsid w:val="00BE36E0"/>
    <w:rsid w:val="00BE473C"/>
    <w:rsid w:val="00BE5BE2"/>
    <w:rsid w:val="00BF6D22"/>
    <w:rsid w:val="00C01079"/>
    <w:rsid w:val="00C06BA4"/>
    <w:rsid w:val="00C07A3E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9DF"/>
    <w:rsid w:val="00C35DD1"/>
    <w:rsid w:val="00C40297"/>
    <w:rsid w:val="00C436A5"/>
    <w:rsid w:val="00C43B7B"/>
    <w:rsid w:val="00C508EC"/>
    <w:rsid w:val="00C5115C"/>
    <w:rsid w:val="00C5551D"/>
    <w:rsid w:val="00C55B89"/>
    <w:rsid w:val="00C56DC6"/>
    <w:rsid w:val="00C62887"/>
    <w:rsid w:val="00C63BFC"/>
    <w:rsid w:val="00C71669"/>
    <w:rsid w:val="00C73498"/>
    <w:rsid w:val="00C7603B"/>
    <w:rsid w:val="00C7640F"/>
    <w:rsid w:val="00C81616"/>
    <w:rsid w:val="00C90868"/>
    <w:rsid w:val="00C9173C"/>
    <w:rsid w:val="00C91A35"/>
    <w:rsid w:val="00C94048"/>
    <w:rsid w:val="00CA0152"/>
    <w:rsid w:val="00CA1D41"/>
    <w:rsid w:val="00CA68A6"/>
    <w:rsid w:val="00CB05B1"/>
    <w:rsid w:val="00CC0404"/>
    <w:rsid w:val="00CD3812"/>
    <w:rsid w:val="00CD6F45"/>
    <w:rsid w:val="00CE15C1"/>
    <w:rsid w:val="00CE1BD8"/>
    <w:rsid w:val="00CE3E53"/>
    <w:rsid w:val="00CE4D52"/>
    <w:rsid w:val="00CE4F03"/>
    <w:rsid w:val="00CE7F1E"/>
    <w:rsid w:val="00CF3030"/>
    <w:rsid w:val="00CF6930"/>
    <w:rsid w:val="00D0229A"/>
    <w:rsid w:val="00D027E5"/>
    <w:rsid w:val="00D07EC4"/>
    <w:rsid w:val="00D136F5"/>
    <w:rsid w:val="00D13D19"/>
    <w:rsid w:val="00D23C6D"/>
    <w:rsid w:val="00D31FD0"/>
    <w:rsid w:val="00D346BD"/>
    <w:rsid w:val="00D34ED2"/>
    <w:rsid w:val="00D35CB3"/>
    <w:rsid w:val="00D363C5"/>
    <w:rsid w:val="00D37235"/>
    <w:rsid w:val="00D45546"/>
    <w:rsid w:val="00D46316"/>
    <w:rsid w:val="00D507C4"/>
    <w:rsid w:val="00D509C0"/>
    <w:rsid w:val="00D53AEF"/>
    <w:rsid w:val="00D555D4"/>
    <w:rsid w:val="00D55787"/>
    <w:rsid w:val="00D641E5"/>
    <w:rsid w:val="00D6675B"/>
    <w:rsid w:val="00D749BC"/>
    <w:rsid w:val="00D84F5E"/>
    <w:rsid w:val="00D864DA"/>
    <w:rsid w:val="00D87126"/>
    <w:rsid w:val="00D9386E"/>
    <w:rsid w:val="00D93E77"/>
    <w:rsid w:val="00D94483"/>
    <w:rsid w:val="00D94E7C"/>
    <w:rsid w:val="00D96E3A"/>
    <w:rsid w:val="00DA5A99"/>
    <w:rsid w:val="00DA5BAD"/>
    <w:rsid w:val="00DB2C05"/>
    <w:rsid w:val="00DB742C"/>
    <w:rsid w:val="00DC093D"/>
    <w:rsid w:val="00DC5657"/>
    <w:rsid w:val="00DC70D3"/>
    <w:rsid w:val="00DC78FE"/>
    <w:rsid w:val="00DE026B"/>
    <w:rsid w:val="00DE181D"/>
    <w:rsid w:val="00DE598B"/>
    <w:rsid w:val="00DF2B5D"/>
    <w:rsid w:val="00DF5436"/>
    <w:rsid w:val="00E01E96"/>
    <w:rsid w:val="00E01ECF"/>
    <w:rsid w:val="00E01F62"/>
    <w:rsid w:val="00E04E5F"/>
    <w:rsid w:val="00E11CA3"/>
    <w:rsid w:val="00E12691"/>
    <w:rsid w:val="00E12F30"/>
    <w:rsid w:val="00E1328D"/>
    <w:rsid w:val="00E149E1"/>
    <w:rsid w:val="00E17831"/>
    <w:rsid w:val="00E17A0E"/>
    <w:rsid w:val="00E21AD1"/>
    <w:rsid w:val="00E2322F"/>
    <w:rsid w:val="00E401DB"/>
    <w:rsid w:val="00E419C6"/>
    <w:rsid w:val="00E42435"/>
    <w:rsid w:val="00E43039"/>
    <w:rsid w:val="00E46FDB"/>
    <w:rsid w:val="00E51B1E"/>
    <w:rsid w:val="00E52EDE"/>
    <w:rsid w:val="00E55183"/>
    <w:rsid w:val="00E6544B"/>
    <w:rsid w:val="00E7261E"/>
    <w:rsid w:val="00E72842"/>
    <w:rsid w:val="00E74B7F"/>
    <w:rsid w:val="00E75E38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348A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F4671"/>
    <w:rsid w:val="00EF4C74"/>
    <w:rsid w:val="00EF7E79"/>
    <w:rsid w:val="00F0007E"/>
    <w:rsid w:val="00F00E61"/>
    <w:rsid w:val="00F11DDE"/>
    <w:rsid w:val="00F126BA"/>
    <w:rsid w:val="00F2405D"/>
    <w:rsid w:val="00F26153"/>
    <w:rsid w:val="00F263DC"/>
    <w:rsid w:val="00F27B79"/>
    <w:rsid w:val="00F32FFA"/>
    <w:rsid w:val="00F34306"/>
    <w:rsid w:val="00F37100"/>
    <w:rsid w:val="00F40C53"/>
    <w:rsid w:val="00F426A0"/>
    <w:rsid w:val="00F4398E"/>
    <w:rsid w:val="00F450E1"/>
    <w:rsid w:val="00F5671E"/>
    <w:rsid w:val="00F616A9"/>
    <w:rsid w:val="00F63245"/>
    <w:rsid w:val="00F63684"/>
    <w:rsid w:val="00F662CC"/>
    <w:rsid w:val="00F71C6B"/>
    <w:rsid w:val="00F82991"/>
    <w:rsid w:val="00F85885"/>
    <w:rsid w:val="00F85EAD"/>
    <w:rsid w:val="00F863B8"/>
    <w:rsid w:val="00FA0177"/>
    <w:rsid w:val="00FA36D3"/>
    <w:rsid w:val="00FA68CF"/>
    <w:rsid w:val="00FB08F9"/>
    <w:rsid w:val="00FB6615"/>
    <w:rsid w:val="00FC1C17"/>
    <w:rsid w:val="00FD4868"/>
    <w:rsid w:val="00FD4973"/>
    <w:rsid w:val="00FE6E04"/>
    <w:rsid w:val="00FE7BC8"/>
    <w:rsid w:val="00FE7F63"/>
    <w:rsid w:val="00FF32B5"/>
    <w:rsid w:val="00FF59A9"/>
    <w:rsid w:val="00FF5F42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3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9"/>
    <w:rsid w:val="00067350"/>
    <w:rPr>
      <w:rFonts w:ascii="Arial" w:eastAsia="Calibri" w:hAnsi="Arial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13" Type="http://schemas.openxmlformats.org/officeDocument/2006/relationships/hyperlink" Target="consultantplus://offline/ref=7A2F836B31D4B3DA33D26CD41600ED3D0F976AB760B21ACB93ECA78F5C1051DCCE1C1F3FF8004A4D779F1F9C5E63G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10956FA88AAEF9499DCFAB1BAE19410C397029EDC539EB3D4677B4BAC079AF01BF5308ACD5F067AB27C66A4D26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10956FA88AAEF9499DCFAB1BAE19410C397029EDC539EB3D4677B4BAC079AF01BF5308ACD5F067AB27C66A4D26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F1749E669EBEA86DACD884CA7A26FBBB482DBD042450DE3EC120372EB5B840FD3EA217A5F28848B9EB8E6891s3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Relationship Id="rId14" Type="http://schemas.openxmlformats.org/officeDocument/2006/relationships/hyperlink" Target="consultantplus://offline/ref=CBD10956FA88AAEF9499DCFAB1BAE19410C397029EDC539EB3D4677B4BAC079AF01BF5308ACD5F067AB27C66A4D2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4AA8-0DC4-4E01-ABEF-AD9A84B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23</cp:revision>
  <cp:lastPrinted>2025-02-07T05:22:00Z</cp:lastPrinted>
  <dcterms:created xsi:type="dcterms:W3CDTF">2023-09-28T02:02:00Z</dcterms:created>
  <dcterms:modified xsi:type="dcterms:W3CDTF">2025-02-07T05:24:00Z</dcterms:modified>
</cp:coreProperties>
</file>