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DD" w:rsidRDefault="001A3BDD" w:rsidP="001A3BDD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B4137" wp14:editId="1AB1BC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BDD" w:rsidRDefault="001A3BDD" w:rsidP="001A3BDD">
      <w:pPr>
        <w:jc w:val="center"/>
        <w:rPr>
          <w:szCs w:val="28"/>
        </w:rPr>
      </w:pPr>
    </w:p>
    <w:p w:rsidR="001A3BDD" w:rsidRDefault="001A3BDD" w:rsidP="001A3BDD">
      <w:pPr>
        <w:jc w:val="center"/>
        <w:rPr>
          <w:szCs w:val="28"/>
        </w:rPr>
      </w:pPr>
    </w:p>
    <w:p w:rsidR="001A3BDD" w:rsidRDefault="001A3BDD" w:rsidP="001A3BDD">
      <w:pPr>
        <w:jc w:val="center"/>
        <w:rPr>
          <w:szCs w:val="28"/>
        </w:rPr>
      </w:pPr>
    </w:p>
    <w:p w:rsidR="001A3BDD" w:rsidRDefault="001A3BDD" w:rsidP="001A3BDD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E23A6E" w:rsidRPr="005C67F0" w:rsidRDefault="00BD1413" w:rsidP="004279B6">
      <w:pPr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r w:rsidRPr="005C67F0">
        <w:rPr>
          <w:rFonts w:eastAsia="Times New Roman" w:cs="Times New Roman"/>
          <w:b/>
          <w:sz w:val="26"/>
          <w:szCs w:val="26"/>
          <w:lang w:eastAsia="ru-RU"/>
        </w:rPr>
        <w:t xml:space="preserve">Управлением </w:t>
      </w:r>
      <w:proofErr w:type="spellStart"/>
      <w:r w:rsidRPr="005C67F0">
        <w:rPr>
          <w:rFonts w:eastAsia="Times New Roman" w:cs="Times New Roman"/>
          <w:b/>
          <w:sz w:val="26"/>
          <w:szCs w:val="26"/>
          <w:lang w:eastAsia="ru-RU"/>
        </w:rPr>
        <w:t>Росреестра</w:t>
      </w:r>
      <w:proofErr w:type="spellEnd"/>
      <w:r w:rsidRPr="005C67F0">
        <w:rPr>
          <w:rFonts w:eastAsia="Times New Roman" w:cs="Times New Roman"/>
          <w:b/>
          <w:sz w:val="26"/>
          <w:szCs w:val="26"/>
          <w:lang w:eastAsia="ru-RU"/>
        </w:rPr>
        <w:t xml:space="preserve"> по Иркутской области подведены итоги деятельности в сфере геодезии и картографии за 2020 год</w:t>
      </w:r>
    </w:p>
    <w:bookmarkEnd w:id="0"/>
    <w:p w:rsidR="00ED2E71" w:rsidRPr="005C67F0" w:rsidRDefault="00ED2E71" w:rsidP="00876CF4">
      <w:pPr>
        <w:spacing w:after="0"/>
        <w:ind w:firstLine="709"/>
        <w:jc w:val="both"/>
        <w:rPr>
          <w:sz w:val="26"/>
          <w:szCs w:val="26"/>
        </w:rPr>
      </w:pPr>
    </w:p>
    <w:p w:rsidR="00FA5397" w:rsidRPr="005C67F0" w:rsidRDefault="00FA5397" w:rsidP="00876CF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 xml:space="preserve">Управлением Росреестра по Иркутской области </w:t>
      </w:r>
      <w:r w:rsidR="003E7179" w:rsidRPr="005C67F0">
        <w:rPr>
          <w:rFonts w:eastAsia="Times New Roman" w:cs="Times New Roman"/>
          <w:sz w:val="26"/>
          <w:szCs w:val="26"/>
          <w:lang w:eastAsia="ru-RU"/>
        </w:rPr>
        <w:t xml:space="preserve">подведены итоги 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осуществления </w:t>
      </w:r>
      <w:r w:rsidR="003E7179" w:rsidRPr="005C67F0">
        <w:rPr>
          <w:rFonts w:eastAsia="Times New Roman" w:cs="Times New Roman"/>
          <w:sz w:val="26"/>
          <w:szCs w:val="26"/>
          <w:lang w:eastAsia="ru-RU"/>
        </w:rPr>
        <w:t xml:space="preserve">функции в сфере геодезии и картографии, наименований географических объектов, по федеральному государственному надзору в области геодезии и картографии </w:t>
      </w:r>
      <w:r w:rsidR="00FE5875" w:rsidRPr="005C67F0">
        <w:rPr>
          <w:rFonts w:eastAsia="Times New Roman" w:cs="Times New Roman"/>
          <w:sz w:val="26"/>
          <w:szCs w:val="26"/>
          <w:lang w:eastAsia="ru-RU"/>
        </w:rPr>
        <w:t>за 2020 год</w:t>
      </w:r>
      <w:r w:rsidRPr="005C67F0">
        <w:rPr>
          <w:rFonts w:eastAsia="Times New Roman" w:cs="Times New Roman"/>
          <w:sz w:val="26"/>
          <w:szCs w:val="26"/>
          <w:lang w:eastAsia="ru-RU"/>
        </w:rPr>
        <w:t>.</w:t>
      </w:r>
      <w:r w:rsidR="003E7179" w:rsidRPr="005C67F0">
        <w:rPr>
          <w:sz w:val="26"/>
          <w:szCs w:val="26"/>
        </w:rPr>
        <w:t xml:space="preserve"> </w:t>
      </w:r>
    </w:p>
    <w:p w:rsidR="00ED2E71" w:rsidRPr="005C67F0" w:rsidRDefault="0089629A" w:rsidP="00876CF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 xml:space="preserve">В 2020 году </w:t>
      </w:r>
      <w:r w:rsidR="00ED2E71" w:rsidRPr="005C67F0">
        <w:rPr>
          <w:rFonts w:eastAsia="Times New Roman" w:cs="Times New Roman"/>
          <w:sz w:val="26"/>
          <w:szCs w:val="26"/>
          <w:lang w:eastAsia="ru-RU"/>
        </w:rPr>
        <w:t xml:space="preserve">проводились мероприятия </w:t>
      </w:r>
      <w:r w:rsidR="00FE5875" w:rsidRPr="005C67F0">
        <w:rPr>
          <w:rFonts w:eastAsia="Times New Roman" w:cs="Times New Roman"/>
          <w:sz w:val="26"/>
          <w:szCs w:val="26"/>
          <w:lang w:eastAsia="ru-RU"/>
        </w:rPr>
        <w:t xml:space="preserve">по федеральному государственному надзору в области геодезии и картографии </w:t>
      </w:r>
      <w:r w:rsidR="00ED2E71" w:rsidRPr="005C67F0">
        <w:rPr>
          <w:rFonts w:eastAsia="Times New Roman" w:cs="Times New Roman"/>
          <w:sz w:val="26"/>
          <w:szCs w:val="26"/>
          <w:lang w:eastAsia="ru-RU"/>
        </w:rPr>
        <w:t>посредством систематического наблюдения за употреблением наименований географических объектов в документах, содержащихся в Едином государственном реестре недвижимости</w:t>
      </w:r>
      <w:r w:rsidR="002120AC" w:rsidRPr="005C67F0">
        <w:rPr>
          <w:rFonts w:eastAsia="Times New Roman" w:cs="Times New Roman"/>
          <w:sz w:val="26"/>
          <w:szCs w:val="26"/>
          <w:lang w:eastAsia="ru-RU"/>
        </w:rPr>
        <w:t xml:space="preserve"> (ЕГРН)</w:t>
      </w:r>
      <w:r w:rsidR="00ED2E71" w:rsidRPr="005C67F0">
        <w:rPr>
          <w:rFonts w:eastAsia="Times New Roman" w:cs="Times New Roman"/>
          <w:sz w:val="26"/>
          <w:szCs w:val="26"/>
          <w:lang w:eastAsia="ru-RU"/>
        </w:rPr>
        <w:t>, а также работа по анализу картографических изданий на бумажной основе и картографического электр</w:t>
      </w:r>
      <w:r w:rsidR="001E0F75" w:rsidRPr="005C67F0">
        <w:rPr>
          <w:rFonts w:eastAsia="Times New Roman" w:cs="Times New Roman"/>
          <w:sz w:val="26"/>
          <w:szCs w:val="26"/>
          <w:lang w:eastAsia="ru-RU"/>
        </w:rPr>
        <w:t xml:space="preserve">онного издания </w:t>
      </w:r>
      <w:proofErr w:type="spellStart"/>
      <w:r w:rsidR="001E0F75" w:rsidRPr="005C67F0">
        <w:rPr>
          <w:rFonts w:eastAsia="Times New Roman" w:cs="Times New Roman"/>
          <w:sz w:val="26"/>
          <w:szCs w:val="26"/>
          <w:lang w:eastAsia="ru-RU"/>
        </w:rPr>
        <w:t>Яндекс.Карты</w:t>
      </w:r>
      <w:proofErr w:type="spellEnd"/>
      <w:r w:rsidR="001E0F75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D2E71" w:rsidRPr="005C67F0">
        <w:rPr>
          <w:rFonts w:eastAsia="Times New Roman" w:cs="Times New Roman"/>
          <w:sz w:val="26"/>
          <w:szCs w:val="26"/>
          <w:lang w:eastAsia="ru-RU"/>
        </w:rPr>
        <w:t>на предмет выявления нарушений установленных правил употребления наименований географических объектов.</w:t>
      </w:r>
    </w:p>
    <w:p w:rsidR="00ED2E71" w:rsidRPr="005C67F0" w:rsidRDefault="00ED2E71" w:rsidP="00876CF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Проанализированы 3037 ед. наименований географических объектов и выявлено 221 нарушение установленных правил употребления наименований географических объектов.</w:t>
      </w:r>
    </w:p>
    <w:p w:rsidR="00ED2E71" w:rsidRPr="005C67F0" w:rsidRDefault="00ED2E71" w:rsidP="00ED2E71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 xml:space="preserve">В картографическом электронном издании </w:t>
      </w:r>
      <w:proofErr w:type="spellStart"/>
      <w:r w:rsidRPr="005C67F0">
        <w:rPr>
          <w:rFonts w:eastAsia="Times New Roman" w:cs="Times New Roman"/>
          <w:sz w:val="26"/>
          <w:szCs w:val="26"/>
          <w:lang w:eastAsia="ru-RU"/>
        </w:rPr>
        <w:t>Яндекс.Карты</w:t>
      </w:r>
      <w:proofErr w:type="spellEnd"/>
      <w:r w:rsidRPr="005C67F0">
        <w:rPr>
          <w:rFonts w:eastAsia="Times New Roman" w:cs="Times New Roman"/>
          <w:sz w:val="26"/>
          <w:szCs w:val="26"/>
          <w:lang w:eastAsia="ru-RU"/>
        </w:rPr>
        <w:t xml:space="preserve"> было выявлено 191 нарушение установленных правил употребления наименований географических объектов на территории Иркутской области. По результатам выявленных нарушений Управлением в адрес ООО «ЯНДЕКС» направлено 21 предостережение о недопустимости нарушений обязательных требований в части употребления искаженных наименований населенных пунктов. В настоящее время все наименования</w:t>
      </w:r>
      <w:r w:rsidR="009D5FAB" w:rsidRPr="005C67F0">
        <w:rPr>
          <w:rFonts w:eastAsia="Times New Roman" w:cs="Times New Roman"/>
          <w:sz w:val="26"/>
          <w:szCs w:val="26"/>
          <w:lang w:eastAsia="ru-RU"/>
        </w:rPr>
        <w:t xml:space="preserve"> населенных пунктов на территории Иркутской области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приведены в соответствие.</w:t>
      </w:r>
    </w:p>
    <w:p w:rsidR="009E6F6A" w:rsidRPr="005C67F0" w:rsidRDefault="009E6DAD" w:rsidP="00876CF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В 2020 году было выявлено 2 правонарушения</w:t>
      </w:r>
      <w:r w:rsidR="009E6F6A" w:rsidRPr="005C67F0">
        <w:rPr>
          <w:rFonts w:eastAsia="Times New Roman" w:cs="Times New Roman"/>
          <w:sz w:val="26"/>
          <w:szCs w:val="26"/>
          <w:lang w:eastAsia="ru-RU"/>
        </w:rPr>
        <w:t xml:space="preserve"> установленных правил употребления наименований географических объектов</w:t>
      </w:r>
      <w:r w:rsidR="00876CF4" w:rsidRPr="005C67F0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9E6F6A" w:rsidRPr="005C67F0">
        <w:rPr>
          <w:rFonts w:eastAsia="Times New Roman" w:cs="Times New Roman"/>
          <w:sz w:val="26"/>
          <w:szCs w:val="26"/>
          <w:lang w:eastAsia="ru-RU"/>
        </w:rPr>
        <w:t>По результатам рассмотрения материалов дел об административном правонарушении о привлечении к административной ответственности, предусмотренной ст</w:t>
      </w:r>
      <w:r w:rsidR="009D5FAB" w:rsidRPr="005C67F0">
        <w:rPr>
          <w:rFonts w:eastAsia="Times New Roman" w:cs="Times New Roman"/>
          <w:sz w:val="26"/>
          <w:szCs w:val="26"/>
          <w:lang w:eastAsia="ru-RU"/>
        </w:rPr>
        <w:t>атьей</w:t>
      </w:r>
      <w:r w:rsidR="009E6F6A" w:rsidRPr="005C67F0">
        <w:rPr>
          <w:rFonts w:eastAsia="Times New Roman" w:cs="Times New Roman"/>
          <w:sz w:val="26"/>
          <w:szCs w:val="26"/>
          <w:lang w:eastAsia="ru-RU"/>
        </w:rPr>
        <w:t xml:space="preserve"> 19.10 КоАП РФ, должностные лица признаны виновными в совершении административных правонарушений</w:t>
      </w:r>
      <w:r w:rsidR="00876CF4" w:rsidRPr="005C67F0">
        <w:rPr>
          <w:rFonts w:eastAsia="Times New Roman" w:cs="Times New Roman"/>
          <w:sz w:val="26"/>
          <w:szCs w:val="26"/>
          <w:lang w:eastAsia="ru-RU"/>
        </w:rPr>
        <w:t>.</w:t>
      </w:r>
    </w:p>
    <w:p w:rsidR="001E0F75" w:rsidRPr="005C67F0" w:rsidRDefault="001E0F75" w:rsidP="001E0F75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 xml:space="preserve">Также проводился анализ межевых планов, направленных кадастровыми инженерами в орган регистрации прав для внесения сведений об объектах недвижимого имущества в </w:t>
      </w:r>
      <w:r w:rsidR="002120AC" w:rsidRPr="005C67F0">
        <w:rPr>
          <w:rFonts w:eastAsia="Times New Roman" w:cs="Times New Roman"/>
          <w:sz w:val="26"/>
          <w:szCs w:val="26"/>
          <w:lang w:eastAsia="ru-RU"/>
        </w:rPr>
        <w:t>ЕГРН</w:t>
      </w:r>
      <w:r w:rsidRPr="005C67F0">
        <w:rPr>
          <w:rFonts w:eastAsia="Times New Roman" w:cs="Times New Roman"/>
          <w:sz w:val="26"/>
          <w:szCs w:val="26"/>
          <w:lang w:eastAsia="ru-RU"/>
        </w:rPr>
        <w:t>.</w:t>
      </w:r>
    </w:p>
    <w:p w:rsidR="00EB3FDE" w:rsidRPr="005C67F0" w:rsidRDefault="002120AC" w:rsidP="001E0F75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В</w:t>
      </w:r>
      <w:r w:rsidR="001E0F75" w:rsidRPr="005C67F0">
        <w:rPr>
          <w:rFonts w:eastAsia="Times New Roman" w:cs="Times New Roman"/>
          <w:sz w:val="26"/>
          <w:szCs w:val="26"/>
          <w:lang w:eastAsia="ru-RU"/>
        </w:rPr>
        <w:t xml:space="preserve"> 2020 году Управлением проведен анализ 2325 межевых планов. По результатам проведенных проверок были выявлены межевые планы, содержащие нарушения обязательных требований законодательства в области геодезии и картографии. В связи с чем, в адрес 44 юридических лиц и индивидуальных </w:t>
      </w:r>
      <w:r w:rsidR="001E0F75" w:rsidRPr="005C67F0">
        <w:rPr>
          <w:rFonts w:eastAsia="Times New Roman" w:cs="Times New Roman"/>
          <w:sz w:val="26"/>
          <w:szCs w:val="26"/>
          <w:lang w:eastAsia="ru-RU"/>
        </w:rPr>
        <w:lastRenderedPageBreak/>
        <w:t>предпринимателей направлены предостережения о недопустимости нарушения обязательных требований законодательства.</w:t>
      </w:r>
      <w:r w:rsidR="00EF62BB" w:rsidRPr="005C67F0">
        <w:rPr>
          <w:sz w:val="26"/>
          <w:szCs w:val="26"/>
        </w:rPr>
        <w:t xml:space="preserve"> </w:t>
      </w:r>
      <w:r w:rsidR="00EF62BB" w:rsidRPr="005C67F0">
        <w:rPr>
          <w:rFonts w:eastAsia="Times New Roman" w:cs="Times New Roman"/>
          <w:sz w:val="26"/>
          <w:szCs w:val="26"/>
          <w:lang w:eastAsia="ru-RU"/>
        </w:rPr>
        <w:t>Так в межевых планах отсутствовали сведения о наименовании и реквизитах документа, подтверждающего получение данных о геодезической основе, и о с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остоянии геодезических пунктов, а также </w:t>
      </w:r>
      <w:r w:rsidR="00EF62BB" w:rsidRPr="005C67F0">
        <w:rPr>
          <w:rFonts w:eastAsia="Times New Roman" w:cs="Times New Roman"/>
          <w:sz w:val="26"/>
          <w:szCs w:val="26"/>
          <w:lang w:eastAsia="ru-RU"/>
        </w:rPr>
        <w:t>информации о методах определения координат и расстояниях от базовых станций до ближайшей характерной точки объекта кадастровых работ (на данный момент таких нарушений стало значительно меньше).</w:t>
      </w:r>
    </w:p>
    <w:p w:rsidR="00EB3FDE" w:rsidRPr="005C67F0" w:rsidRDefault="00B2212A" w:rsidP="00B2212A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В 2020 году Управление</w:t>
      </w:r>
      <w:r w:rsidR="006425CE" w:rsidRPr="005C67F0">
        <w:rPr>
          <w:rFonts w:eastAsia="Times New Roman" w:cs="Times New Roman"/>
          <w:sz w:val="26"/>
          <w:szCs w:val="26"/>
          <w:lang w:eastAsia="ru-RU"/>
        </w:rPr>
        <w:t>м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предоставлена одна лицензия на геодезическую и картографическую деятельность по заявлению юридического лица. Согласно </w:t>
      </w:r>
      <w:proofErr w:type="gramStart"/>
      <w:r w:rsidRPr="005C67F0">
        <w:rPr>
          <w:rFonts w:eastAsia="Times New Roman" w:cs="Times New Roman"/>
          <w:sz w:val="26"/>
          <w:szCs w:val="26"/>
          <w:lang w:eastAsia="ru-RU"/>
        </w:rPr>
        <w:t>Реестру лицензий</w:t>
      </w:r>
      <w:proofErr w:type="gramEnd"/>
      <w:r w:rsidRPr="005C67F0">
        <w:rPr>
          <w:rFonts w:eastAsia="Times New Roman" w:cs="Times New Roman"/>
          <w:sz w:val="26"/>
          <w:szCs w:val="26"/>
          <w:lang w:eastAsia="ru-RU"/>
        </w:rPr>
        <w:t xml:space="preserve"> на осуществление геодезической и картографической деятельности на территории Иркутской области действует 33 лицензии.</w:t>
      </w:r>
    </w:p>
    <w:p w:rsidR="00446604" w:rsidRPr="005C67F0" w:rsidRDefault="00446604" w:rsidP="00B2212A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 xml:space="preserve">За 2020 год в Управление поступило 557 заявлений от заинтересованных лиц о предоставлении сведений о координатах и высотах геодезических пунктов из государственного фонда данных, полученных в результате проведения землеустройства. В установленном порядке </w:t>
      </w:r>
      <w:r w:rsidR="005473A6" w:rsidRPr="005C67F0">
        <w:rPr>
          <w:rFonts w:eastAsia="Times New Roman" w:cs="Times New Roman"/>
          <w:sz w:val="26"/>
          <w:szCs w:val="26"/>
          <w:lang w:eastAsia="ru-RU"/>
        </w:rPr>
        <w:t xml:space="preserve">выдано </w:t>
      </w:r>
      <w:r w:rsidRPr="005C67F0">
        <w:rPr>
          <w:rFonts w:eastAsia="Times New Roman" w:cs="Times New Roman"/>
          <w:sz w:val="26"/>
          <w:szCs w:val="26"/>
          <w:lang w:eastAsia="ru-RU"/>
        </w:rPr>
        <w:t>2134 координат и 1564 высот</w:t>
      </w:r>
      <w:r w:rsidR="005473A6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C67F0">
        <w:rPr>
          <w:rFonts w:eastAsia="Times New Roman" w:cs="Times New Roman"/>
          <w:sz w:val="26"/>
          <w:szCs w:val="26"/>
          <w:lang w:eastAsia="ru-RU"/>
        </w:rPr>
        <w:t>геодезических пунктов.</w:t>
      </w:r>
    </w:p>
    <w:p w:rsidR="00EB3FDE" w:rsidRPr="005C67F0" w:rsidRDefault="005473A6" w:rsidP="00EB3FD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Специалистами Управления в 2020 году выполнялось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C67F0">
        <w:rPr>
          <w:rFonts w:eastAsia="Times New Roman" w:cs="Times New Roman"/>
          <w:sz w:val="26"/>
          <w:szCs w:val="26"/>
          <w:lang w:eastAsia="ru-RU"/>
        </w:rPr>
        <w:t>обследовани</w:t>
      </w:r>
      <w:r w:rsidR="00711A95" w:rsidRPr="005C67F0">
        <w:rPr>
          <w:rFonts w:eastAsia="Times New Roman" w:cs="Times New Roman"/>
          <w:sz w:val="26"/>
          <w:szCs w:val="26"/>
          <w:lang w:eastAsia="ru-RU"/>
        </w:rPr>
        <w:t>е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геодезических пунктов</w:t>
      </w:r>
      <w:r w:rsidRPr="005C67F0">
        <w:rPr>
          <w:sz w:val="26"/>
          <w:szCs w:val="26"/>
        </w:rPr>
        <w:t xml:space="preserve"> </w:t>
      </w:r>
      <w:r w:rsidRPr="005C67F0">
        <w:rPr>
          <w:rFonts w:eastAsia="Times New Roman" w:cs="Times New Roman"/>
          <w:sz w:val="26"/>
          <w:szCs w:val="26"/>
          <w:lang w:eastAsia="ru-RU"/>
        </w:rPr>
        <w:t>на территории Иркутской области, в результате которой обследован 591 геодезический пункт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>.</w:t>
      </w:r>
    </w:p>
    <w:p w:rsidR="001268BD" w:rsidRPr="005C67F0" w:rsidRDefault="00AC3EB8" w:rsidP="00EB3FD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В</w:t>
      </w:r>
      <w:r w:rsidR="007E49C0" w:rsidRPr="005C67F0">
        <w:rPr>
          <w:rFonts w:eastAsia="Times New Roman" w:cs="Times New Roman"/>
          <w:sz w:val="26"/>
          <w:szCs w:val="26"/>
          <w:lang w:eastAsia="ru-RU"/>
        </w:rPr>
        <w:t xml:space="preserve"> 2020 году</w:t>
      </w:r>
      <w:r w:rsidR="00883BB5" w:rsidRPr="005C67F0">
        <w:rPr>
          <w:rFonts w:eastAsia="Times New Roman" w:cs="Times New Roman"/>
          <w:sz w:val="26"/>
          <w:szCs w:val="26"/>
          <w:lang w:eastAsia="ru-RU"/>
        </w:rPr>
        <w:t xml:space="preserve"> целях реализации требований 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 xml:space="preserve">по установлению границ охранных зон пунктов </w:t>
      </w:r>
      <w:r w:rsidR="00883BB5" w:rsidRPr="005C67F0">
        <w:rPr>
          <w:rFonts w:eastAsia="Times New Roman" w:cs="Times New Roman"/>
          <w:sz w:val="26"/>
          <w:szCs w:val="26"/>
          <w:lang w:eastAsia="ru-RU"/>
        </w:rPr>
        <w:t>государственной геодезической сети</w:t>
      </w:r>
      <w:r w:rsidR="00916576" w:rsidRPr="005C67F0">
        <w:rPr>
          <w:rFonts w:eastAsia="Times New Roman" w:cs="Times New Roman"/>
          <w:sz w:val="26"/>
          <w:szCs w:val="26"/>
          <w:lang w:eastAsia="ru-RU"/>
        </w:rPr>
        <w:t xml:space="preserve"> (ГГС)</w:t>
      </w:r>
      <w:r w:rsidR="00883BB5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в ЕГРН Управлением 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>внесен</w:t>
      </w:r>
      <w:r w:rsidR="00715847" w:rsidRPr="005C67F0">
        <w:rPr>
          <w:rFonts w:eastAsia="Times New Roman" w:cs="Times New Roman"/>
          <w:sz w:val="26"/>
          <w:szCs w:val="26"/>
          <w:lang w:eastAsia="ru-RU"/>
        </w:rPr>
        <w:t>ы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 xml:space="preserve"> сведени</w:t>
      </w:r>
      <w:r w:rsidR="00715847" w:rsidRPr="005C67F0">
        <w:rPr>
          <w:rFonts w:eastAsia="Times New Roman" w:cs="Times New Roman"/>
          <w:sz w:val="26"/>
          <w:szCs w:val="26"/>
          <w:lang w:eastAsia="ru-RU"/>
        </w:rPr>
        <w:t>я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 xml:space="preserve"> о таких границах</w:t>
      </w:r>
      <w:r w:rsidR="00715847" w:rsidRPr="005C67F0">
        <w:rPr>
          <w:rFonts w:eastAsia="Times New Roman" w:cs="Times New Roman"/>
          <w:sz w:val="26"/>
          <w:szCs w:val="26"/>
          <w:lang w:eastAsia="ru-RU"/>
        </w:rPr>
        <w:t xml:space="preserve"> в отношении</w:t>
      </w:r>
      <w:r w:rsidR="001268BD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15847" w:rsidRPr="005C67F0">
        <w:rPr>
          <w:rFonts w:eastAsia="Times New Roman" w:cs="Times New Roman"/>
          <w:sz w:val="26"/>
          <w:szCs w:val="26"/>
          <w:lang w:eastAsia="ru-RU"/>
        </w:rPr>
        <w:t>3373 пунктов.</w:t>
      </w:r>
      <w:r w:rsidR="00D437A1" w:rsidRPr="005C67F0">
        <w:rPr>
          <w:rFonts w:eastAsia="Times New Roman" w:cs="Times New Roman"/>
          <w:sz w:val="26"/>
          <w:szCs w:val="26"/>
          <w:lang w:eastAsia="ru-RU"/>
        </w:rPr>
        <w:t xml:space="preserve"> В настоящее время н</w:t>
      </w:r>
      <w:r w:rsidR="00916576" w:rsidRPr="005C67F0">
        <w:rPr>
          <w:rFonts w:eastAsia="Times New Roman" w:cs="Times New Roman"/>
          <w:sz w:val="26"/>
          <w:szCs w:val="26"/>
          <w:lang w:eastAsia="ru-RU"/>
        </w:rPr>
        <w:t xml:space="preserve">а территории Иркутской области охранные зоны пунктов ГГС </w:t>
      </w:r>
      <w:r w:rsidR="00D437A1" w:rsidRPr="005C67F0">
        <w:rPr>
          <w:rFonts w:eastAsia="Times New Roman" w:cs="Times New Roman"/>
          <w:sz w:val="26"/>
          <w:szCs w:val="26"/>
          <w:lang w:eastAsia="ru-RU"/>
        </w:rPr>
        <w:t xml:space="preserve">(12490) </w:t>
      </w:r>
      <w:r w:rsidR="00916576" w:rsidRPr="005C67F0">
        <w:rPr>
          <w:rFonts w:eastAsia="Times New Roman" w:cs="Times New Roman"/>
          <w:sz w:val="26"/>
          <w:szCs w:val="26"/>
          <w:lang w:eastAsia="ru-RU"/>
        </w:rPr>
        <w:t>полностью внесены в Е</w:t>
      </w:r>
      <w:r w:rsidR="00D437A1" w:rsidRPr="005C67F0">
        <w:rPr>
          <w:rFonts w:eastAsia="Times New Roman" w:cs="Times New Roman"/>
          <w:sz w:val="26"/>
          <w:szCs w:val="26"/>
          <w:lang w:eastAsia="ru-RU"/>
        </w:rPr>
        <w:t>ГРН</w:t>
      </w:r>
      <w:r w:rsidR="00916576" w:rsidRPr="005C67F0">
        <w:rPr>
          <w:rFonts w:eastAsia="Times New Roman" w:cs="Times New Roman"/>
          <w:sz w:val="26"/>
          <w:szCs w:val="26"/>
          <w:lang w:eastAsia="ru-RU"/>
        </w:rPr>
        <w:t>.</w:t>
      </w:r>
    </w:p>
    <w:p w:rsidR="00801DDE" w:rsidRPr="005C67F0" w:rsidRDefault="000D236C" w:rsidP="00071E0A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Управление</w:t>
      </w:r>
      <w:r w:rsidR="00801DDE"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801DDE" w:rsidRPr="005C67F0">
        <w:rPr>
          <w:rFonts w:eastAsia="Times New Roman" w:cs="Times New Roman"/>
          <w:sz w:val="26"/>
          <w:szCs w:val="26"/>
          <w:lang w:eastAsia="ru-RU"/>
        </w:rPr>
        <w:t xml:space="preserve">целях профилактики нарушений обязательных требований в области геодезии и картографии 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постоянно информирует заинтересованных лиц </w:t>
      </w:r>
      <w:r w:rsidR="007E49C0" w:rsidRPr="005C67F0">
        <w:rPr>
          <w:rFonts w:eastAsia="Times New Roman" w:cs="Times New Roman"/>
          <w:sz w:val="26"/>
          <w:szCs w:val="26"/>
          <w:lang w:eastAsia="ru-RU"/>
        </w:rPr>
        <w:t xml:space="preserve">посредством средств массовой информации </w:t>
      </w:r>
      <w:r w:rsidRPr="005C67F0">
        <w:rPr>
          <w:rFonts w:eastAsia="Times New Roman" w:cs="Times New Roman"/>
          <w:sz w:val="26"/>
          <w:szCs w:val="26"/>
          <w:lang w:eastAsia="ru-RU"/>
        </w:rPr>
        <w:t>об изменениях в законодательстве, о планируемых и проведенных проверках</w:t>
      </w:r>
      <w:r w:rsidR="00071E0A" w:rsidRPr="005C67F0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5C67F0">
        <w:rPr>
          <w:rFonts w:eastAsia="Times New Roman" w:cs="Times New Roman"/>
          <w:sz w:val="26"/>
          <w:szCs w:val="26"/>
          <w:lang w:eastAsia="ru-RU"/>
        </w:rPr>
        <w:t>проводи</w:t>
      </w:r>
      <w:r w:rsidR="00071E0A" w:rsidRPr="005C67F0">
        <w:rPr>
          <w:rFonts w:eastAsia="Times New Roman" w:cs="Times New Roman"/>
          <w:sz w:val="26"/>
          <w:szCs w:val="26"/>
          <w:lang w:eastAsia="ru-RU"/>
        </w:rPr>
        <w:t>т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консультации, «горячие» телефонные линии, разъясня</w:t>
      </w:r>
      <w:r w:rsidR="007E49C0" w:rsidRPr="005C67F0">
        <w:rPr>
          <w:rFonts w:eastAsia="Times New Roman" w:cs="Times New Roman"/>
          <w:sz w:val="26"/>
          <w:szCs w:val="26"/>
          <w:lang w:eastAsia="ru-RU"/>
        </w:rPr>
        <w:t>е</w:t>
      </w:r>
      <w:r w:rsidR="002754F9" w:rsidRPr="005C67F0">
        <w:rPr>
          <w:rFonts w:eastAsia="Times New Roman" w:cs="Times New Roman"/>
          <w:sz w:val="26"/>
          <w:szCs w:val="26"/>
          <w:lang w:eastAsia="ru-RU"/>
        </w:rPr>
        <w:t>т</w:t>
      </w:r>
      <w:r w:rsidR="00071E0A" w:rsidRPr="005C67F0">
        <w:rPr>
          <w:rFonts w:eastAsia="Times New Roman" w:cs="Times New Roman"/>
          <w:sz w:val="26"/>
          <w:szCs w:val="26"/>
          <w:lang w:eastAsia="ru-RU"/>
        </w:rPr>
        <w:t xml:space="preserve"> необходимую информацию при обращении заинтересованных лиц. </w:t>
      </w:r>
      <w:r w:rsidR="00801DDE" w:rsidRPr="005C67F0">
        <w:rPr>
          <w:rFonts w:eastAsia="Times New Roman" w:cs="Times New Roman"/>
          <w:sz w:val="26"/>
          <w:szCs w:val="26"/>
          <w:lang w:eastAsia="ru-RU"/>
        </w:rPr>
        <w:t>Так в 2020 году было реализовано 90 таких мероприятий</w:t>
      </w:r>
      <w:r w:rsidR="00071E0A" w:rsidRPr="005C67F0">
        <w:rPr>
          <w:rFonts w:eastAsia="Times New Roman" w:cs="Times New Roman"/>
          <w:sz w:val="26"/>
          <w:szCs w:val="26"/>
          <w:lang w:eastAsia="ru-RU"/>
        </w:rPr>
        <w:t>.</w:t>
      </w:r>
    </w:p>
    <w:p w:rsidR="00EB3FDE" w:rsidRDefault="00A10569" w:rsidP="00EB3FD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67F0">
        <w:rPr>
          <w:rFonts w:eastAsia="Times New Roman" w:cs="Times New Roman"/>
          <w:sz w:val="26"/>
          <w:szCs w:val="26"/>
          <w:lang w:eastAsia="ru-RU"/>
        </w:rPr>
        <w:t>Таким образом, несмотря на отсутствие плановых проверок по федеральному государственному надзору в области геодезии и картографии, а также на ограничения, связанны</w:t>
      </w:r>
      <w:r w:rsidR="007E49C0" w:rsidRPr="005C67F0">
        <w:rPr>
          <w:rFonts w:eastAsia="Times New Roman" w:cs="Times New Roman"/>
          <w:sz w:val="26"/>
          <w:szCs w:val="26"/>
          <w:lang w:eastAsia="ru-RU"/>
        </w:rPr>
        <w:t>е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с пандемией COVID-19, </w:t>
      </w:r>
      <w:r w:rsidR="004F7792" w:rsidRPr="005C67F0">
        <w:rPr>
          <w:rFonts w:eastAsia="Times New Roman" w:cs="Times New Roman"/>
          <w:sz w:val="26"/>
          <w:szCs w:val="26"/>
          <w:lang w:eastAsia="ru-RU"/>
        </w:rPr>
        <w:t>Управлением</w:t>
      </w:r>
      <w:r w:rsidRPr="005C67F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C67F0">
        <w:rPr>
          <w:rFonts w:eastAsia="Times New Roman" w:cs="Times New Roman"/>
          <w:sz w:val="26"/>
          <w:szCs w:val="26"/>
          <w:lang w:eastAsia="ru-RU"/>
        </w:rPr>
        <w:t>планово</w:t>
      </w:r>
      <w:proofErr w:type="spellEnd"/>
      <w:r w:rsidRPr="005C67F0">
        <w:rPr>
          <w:rFonts w:eastAsia="Times New Roman" w:cs="Times New Roman"/>
          <w:sz w:val="26"/>
          <w:szCs w:val="26"/>
          <w:lang w:eastAsia="ru-RU"/>
        </w:rPr>
        <w:t xml:space="preserve"> реализуются иные возможности проведения проверочных мероприятий без взаимодействия с юридическими лицами и индивидуальными предпринимателями в соответствии с нормами действующего законодательства в области геодезии и картографии.</w:t>
      </w:r>
    </w:p>
    <w:p w:rsidR="001A3BDD" w:rsidRDefault="001A3BDD" w:rsidP="00EB3FD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A3BDD" w:rsidRDefault="001A3BDD" w:rsidP="001A3BDD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1A3BDD" w:rsidRDefault="001A3BDD" w:rsidP="001A3BDD"/>
    <w:p w:rsidR="001A3BDD" w:rsidRPr="00842DB2" w:rsidRDefault="001A3BDD" w:rsidP="001A3BDD">
      <w:pPr>
        <w:rPr>
          <w:color w:val="000000" w:themeColor="text1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</w:r>
      <w:r w:rsidRPr="000E293C">
        <w:lastRenderedPageBreak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3"/>
          </w:rPr>
          <w:t>http://facebook.com/rosreestr38</w:t>
        </w:r>
      </w:hyperlink>
      <w:r>
        <w:rPr>
          <w:rStyle w:val="a3"/>
        </w:rPr>
        <w:t xml:space="preserve"> </w:t>
      </w:r>
    </w:p>
    <w:p w:rsidR="001A3BDD" w:rsidRPr="00B67921" w:rsidRDefault="001A3BDD" w:rsidP="001A3BDD"/>
    <w:p w:rsidR="001A3BDD" w:rsidRPr="009C4C3C" w:rsidRDefault="001A3BDD" w:rsidP="001A3BDD">
      <w:pPr>
        <w:ind w:left="-567" w:firstLine="567"/>
        <w:rPr>
          <w:rFonts w:cs="Times New Roman"/>
          <w:i/>
          <w:szCs w:val="24"/>
        </w:rPr>
      </w:pPr>
    </w:p>
    <w:p w:rsidR="001A3BDD" w:rsidRPr="005C67F0" w:rsidRDefault="001A3BDD" w:rsidP="00EB3FD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1A3BDD" w:rsidRPr="005C67F0" w:rsidSect="0089629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1134"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D"/>
    <w:rsid w:val="00006A1B"/>
    <w:rsid w:val="00071E0A"/>
    <w:rsid w:val="00072729"/>
    <w:rsid w:val="000C0F50"/>
    <w:rsid w:val="000D236C"/>
    <w:rsid w:val="001268BD"/>
    <w:rsid w:val="001A3BDD"/>
    <w:rsid w:val="001E0F75"/>
    <w:rsid w:val="001F5773"/>
    <w:rsid w:val="002120AC"/>
    <w:rsid w:val="0022185D"/>
    <w:rsid w:val="00240BF0"/>
    <w:rsid w:val="0024192A"/>
    <w:rsid w:val="00255F50"/>
    <w:rsid w:val="002754F9"/>
    <w:rsid w:val="003C1B3E"/>
    <w:rsid w:val="003C47EA"/>
    <w:rsid w:val="003E7179"/>
    <w:rsid w:val="00426E96"/>
    <w:rsid w:val="004279B6"/>
    <w:rsid w:val="004408E8"/>
    <w:rsid w:val="00441EF4"/>
    <w:rsid w:val="00446604"/>
    <w:rsid w:val="00497215"/>
    <w:rsid w:val="004E1253"/>
    <w:rsid w:val="004F55CA"/>
    <w:rsid w:val="004F7792"/>
    <w:rsid w:val="005473A6"/>
    <w:rsid w:val="005C67F0"/>
    <w:rsid w:val="006060FC"/>
    <w:rsid w:val="006425CE"/>
    <w:rsid w:val="00711A95"/>
    <w:rsid w:val="00715847"/>
    <w:rsid w:val="007E2D16"/>
    <w:rsid w:val="007E49C0"/>
    <w:rsid w:val="00801DDE"/>
    <w:rsid w:val="00821E3D"/>
    <w:rsid w:val="00876CF4"/>
    <w:rsid w:val="00883BB5"/>
    <w:rsid w:val="00887541"/>
    <w:rsid w:val="0089629A"/>
    <w:rsid w:val="00916576"/>
    <w:rsid w:val="00954632"/>
    <w:rsid w:val="009C388E"/>
    <w:rsid w:val="009D5FAB"/>
    <w:rsid w:val="009E6DAD"/>
    <w:rsid w:val="009E6F6A"/>
    <w:rsid w:val="00A10569"/>
    <w:rsid w:val="00A3065B"/>
    <w:rsid w:val="00AC3EB8"/>
    <w:rsid w:val="00AC49F0"/>
    <w:rsid w:val="00AF6DDF"/>
    <w:rsid w:val="00B2212A"/>
    <w:rsid w:val="00BD1413"/>
    <w:rsid w:val="00BF5021"/>
    <w:rsid w:val="00C62DA3"/>
    <w:rsid w:val="00C97DFE"/>
    <w:rsid w:val="00CB66C3"/>
    <w:rsid w:val="00D437A1"/>
    <w:rsid w:val="00D61487"/>
    <w:rsid w:val="00DD11CC"/>
    <w:rsid w:val="00E23A6E"/>
    <w:rsid w:val="00EB3079"/>
    <w:rsid w:val="00EB3FDE"/>
    <w:rsid w:val="00ED2E71"/>
    <w:rsid w:val="00EF62BB"/>
    <w:rsid w:val="00F26699"/>
    <w:rsid w:val="00F35175"/>
    <w:rsid w:val="00F80E3E"/>
    <w:rsid w:val="00FA5397"/>
    <w:rsid w:val="00FC5B93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FF9"/>
  <w15:chartTrackingRefBased/>
  <w15:docId w15:val="{47DC64EC-E6A0-41D2-9DC9-E422E6E8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3B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Константин Анатольевич</dc:creator>
  <cp:keywords/>
  <dc:description/>
  <cp:lastModifiedBy>Богачева Елена Григорьевна</cp:lastModifiedBy>
  <cp:revision>5</cp:revision>
  <cp:lastPrinted>2021-01-26T02:27:00Z</cp:lastPrinted>
  <dcterms:created xsi:type="dcterms:W3CDTF">2021-01-27T01:14:00Z</dcterms:created>
  <dcterms:modified xsi:type="dcterms:W3CDTF">2021-01-27T09:20:00Z</dcterms:modified>
</cp:coreProperties>
</file>