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73" w:rsidRPr="00EB4E73" w:rsidRDefault="00EB4E73" w:rsidP="00EB4E73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EB4E73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По данным Главного Управления МЧС Иркутской области</w:t>
      </w:r>
    </w:p>
    <w:p w:rsidR="00EB4E73" w:rsidRPr="00EB4E73" w:rsidRDefault="00EB4E73" w:rsidP="00EB4E73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EB4E7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Установлены причины пожаров в Иркутской области, на которых погибли четыре человека</w:t>
      </w:r>
    </w:p>
    <w:p w:rsidR="00EB4E73" w:rsidRPr="00EB4E73" w:rsidRDefault="00EB4E73" w:rsidP="00EB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F6F31" wp14:editId="7BD9A574">
            <wp:extent cx="4095750" cy="3076575"/>
            <wp:effectExtent l="0" t="0" r="0" b="9525"/>
            <wp:docPr id="1" name="Рисунок 1" descr="http://38.mchs.gov.ru/upload/site68/document_news/ExSdNH4OR2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8.mchs.gov.ru/upload/site68/document_news/ExSdNH4OR2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32 пожара зарегистрированы на территории Иркутской области в прошедшие выходные дни. На пожарах погибли четыре человека. Так, 22 марта в посёлке Юрты </w:t>
      </w:r>
      <w:proofErr w:type="spellStart"/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Тайшетского</w:t>
      </w:r>
      <w:proofErr w:type="spellEnd"/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в частном доме произошёл пожар. Ранним утром он был обнаружен соседями. На момент прибытия пожарных жилой дом был охвачен огнём, в доме находились трое мужчин. Ликвидировав открытое горение, спасатели обнаружили в доме погибших. Во время развития пожара они явно находились в состоянии сна и были неспособны покинуть помещение. Работавшие на месте происшествия дознаватели установили, что возгорание в доме началось из-за неосторожности при курении. Непотушенная сигарета стоила людям жизни.</w:t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Ещё один трагический случай произошел в воскресенье, 24 марта, в посёлке Смоленщина Иркутского района. Горели надворные постройки, существовала угроза распространения огня на соседние строения. На место прибыли три пожарных расчёта. В дощатой постройке летней кухни, где произошло обрушение кровли, по словам находившейся на месте пожара женщины, остался четырёхлетний ребёнок. Спустя час пожар был потушен, огнём была уничтожена летняя кухня и баня. В ходе разбора обрушившихся конструкций в летней кухне был обнаружен погибший мальчик. Мать пояснила, что стала очевидцем начала пожара – возгорание произошло из-за аварийной работы электроприбора. Спасти ребёнка ей не удалось.</w:t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факту обоих пожаров следственными органами проводится проверка.</w:t>
      </w:r>
    </w:p>
    <w:p w:rsidR="00EB4E73" w:rsidRPr="00EB4E73" w:rsidRDefault="00EB4E73" w:rsidP="00EB4E7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4E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Государственными инспекторами надзорной деятельности установлено, что основными причинами пожаров остаются неосторожное обращение с огнём и аварийная работа электроприборов.   </w:t>
      </w:r>
    </w:p>
    <w:p w:rsidR="0056346F" w:rsidRDefault="00EB4E73" w:rsidP="00EB4E73">
      <w:pPr>
        <w:jc w:val="center"/>
        <w:rPr>
          <w:rFonts w:ascii="Arial" w:hAnsi="Arial" w:cs="Arial"/>
          <w:b/>
        </w:rPr>
      </w:pPr>
      <w:r w:rsidRPr="00EB4E73">
        <w:rPr>
          <w:rFonts w:ascii="Arial" w:hAnsi="Arial" w:cs="Arial"/>
          <w:b/>
        </w:rPr>
        <w:t>ОГБУ «Пожарно-спасательная служба Иркутской области»  призывает граждан  соблюдать правила пожарной безопасности.</w:t>
      </w:r>
    </w:p>
    <w:p w:rsidR="00EB4E73" w:rsidRPr="00EB4E73" w:rsidRDefault="00EB4E73" w:rsidP="00EB4E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В случае пожара звоните по номеру 101.</w:t>
      </w:r>
    </w:p>
    <w:p w:rsidR="00EB4E73" w:rsidRPr="00AF298D" w:rsidRDefault="00EB4E73" w:rsidP="00EB4E7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F298D">
        <w:rPr>
          <w:rFonts w:ascii="Times New Roman" w:hAnsi="Times New Roman"/>
          <w:sz w:val="18"/>
          <w:szCs w:val="18"/>
        </w:rPr>
        <w:t xml:space="preserve">Инструктор противопожарной профилактики ПЧ №113 </w:t>
      </w:r>
      <w:proofErr w:type="spellStart"/>
      <w:r w:rsidRPr="00AF298D">
        <w:rPr>
          <w:rFonts w:ascii="Times New Roman" w:hAnsi="Times New Roman"/>
          <w:sz w:val="18"/>
          <w:szCs w:val="18"/>
        </w:rPr>
        <w:t>с</w:t>
      </w:r>
      <w:proofErr w:type="gramStart"/>
      <w:r w:rsidRPr="00AF298D">
        <w:rPr>
          <w:rFonts w:ascii="Times New Roman" w:hAnsi="Times New Roman"/>
          <w:sz w:val="18"/>
          <w:szCs w:val="18"/>
        </w:rPr>
        <w:t>.К</w:t>
      </w:r>
      <w:proofErr w:type="gramEnd"/>
      <w:r w:rsidRPr="00AF298D">
        <w:rPr>
          <w:rFonts w:ascii="Times New Roman" w:hAnsi="Times New Roman"/>
          <w:sz w:val="18"/>
          <w:szCs w:val="18"/>
        </w:rPr>
        <w:t>отик</w:t>
      </w:r>
      <w:proofErr w:type="spellEnd"/>
    </w:p>
    <w:p w:rsidR="00EB4E73" w:rsidRPr="00AF298D" w:rsidRDefault="00EB4E73" w:rsidP="00EB4E73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F298D">
        <w:rPr>
          <w:rFonts w:ascii="Times New Roman" w:hAnsi="Times New Roman"/>
          <w:sz w:val="18"/>
          <w:szCs w:val="18"/>
        </w:rPr>
        <w:t xml:space="preserve">Нижнеудинского филиала ПСС «ПСС Иркутской области»             </w:t>
      </w:r>
    </w:p>
    <w:p w:rsidR="00EB4E73" w:rsidRPr="0002358F" w:rsidRDefault="0002358F" w:rsidP="0002358F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Шемякова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  Е.В.</w:t>
      </w:r>
      <w:bookmarkStart w:id="0" w:name="_GoBack"/>
      <w:bookmarkEnd w:id="0"/>
    </w:p>
    <w:p w:rsidR="00EB4E73" w:rsidRDefault="00EB4E73"/>
    <w:p w:rsidR="00EB4E73" w:rsidRDefault="00EB4E73"/>
    <w:sectPr w:rsidR="00EB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73"/>
    <w:rsid w:val="0002358F"/>
    <w:rsid w:val="00265F56"/>
    <w:rsid w:val="00D17C60"/>
    <w:rsid w:val="00DC0B49"/>
    <w:rsid w:val="00EB4E73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2019-03-25T06:09:00Z</cp:lastPrinted>
  <dcterms:created xsi:type="dcterms:W3CDTF">2019-03-25T06:31:00Z</dcterms:created>
  <dcterms:modified xsi:type="dcterms:W3CDTF">2019-03-25T06:31:00Z</dcterms:modified>
</cp:coreProperties>
</file>