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6"/>
        <w:gridCol w:w="5559"/>
      </w:tblGrid>
      <w:tr w:rsidR="002E7065" w:rsidTr="00791366">
        <w:trPr>
          <w:trHeight w:val="994"/>
        </w:trPr>
        <w:tc>
          <w:tcPr>
            <w:tcW w:w="4506" w:type="dxa"/>
          </w:tcPr>
          <w:p w:rsidR="00257D3C" w:rsidRDefault="002E7065" w:rsidP="00E92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7065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226780" cy="942975"/>
                  <wp:effectExtent l="0" t="0" r="2540" b="0"/>
                  <wp:docPr id="1" name="Рисунок 1" descr="C:\Users\gomanenko_gv\Desktop\герб длинны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omanenko_gv\Desktop\герб длинный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1727" cy="966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59" w:type="dxa"/>
          </w:tcPr>
          <w:p w:rsidR="009A4EDF" w:rsidRDefault="009A4EDF" w:rsidP="009A4EDF">
            <w:pPr>
              <w:rPr>
                <w:rFonts w:cs="Times New Roman"/>
                <w:b/>
                <w:sz w:val="24"/>
                <w:szCs w:val="24"/>
              </w:rPr>
            </w:pPr>
          </w:p>
          <w:p w:rsidR="009A4EDF" w:rsidRPr="00BE70B4" w:rsidRDefault="009A4EDF" w:rsidP="002E1955">
            <w:pPr>
              <w:jc w:val="right"/>
              <w:rPr>
                <w:rFonts w:ascii="Inter V" w:hAnsi="Inter V" w:cs="Times New Roman"/>
                <w:b/>
              </w:rPr>
            </w:pPr>
          </w:p>
        </w:tc>
      </w:tr>
    </w:tbl>
    <w:p w:rsidR="007D226B" w:rsidRPr="00440151" w:rsidRDefault="0013734E" w:rsidP="00440151">
      <w:pPr>
        <w:tabs>
          <w:tab w:val="left" w:pos="567"/>
        </w:tabs>
        <w:spacing w:line="240" w:lineRule="auto"/>
        <w:jc w:val="right"/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  <w:color w:val="202122"/>
          <w:shd w:val="clear" w:color="auto" w:fill="FFFFFF"/>
        </w:rPr>
        <w:t>13</w:t>
      </w:r>
      <w:bookmarkStart w:id="0" w:name="_GoBack"/>
      <w:bookmarkEnd w:id="0"/>
      <w:r w:rsidR="001B0312">
        <w:rPr>
          <w:rFonts w:ascii="Arial" w:hAnsi="Arial" w:cs="Arial"/>
          <w:color w:val="202122"/>
          <w:shd w:val="clear" w:color="auto" w:fill="FFFFFF"/>
        </w:rPr>
        <w:t xml:space="preserve"> </w:t>
      </w:r>
      <w:r w:rsidR="001224F9">
        <w:rPr>
          <w:rFonts w:ascii="Arial" w:hAnsi="Arial" w:cs="Arial"/>
          <w:color w:val="202122"/>
          <w:shd w:val="clear" w:color="auto" w:fill="FFFFFF"/>
        </w:rPr>
        <w:t>августа</w:t>
      </w:r>
      <w:r w:rsidR="00FD3F1A" w:rsidRPr="00FD3F1A">
        <w:rPr>
          <w:rFonts w:ascii="Arial" w:hAnsi="Arial" w:cs="Arial"/>
          <w:color w:val="202122"/>
          <w:shd w:val="clear" w:color="auto" w:fill="FFFFFF"/>
        </w:rPr>
        <w:t xml:space="preserve"> 202</w:t>
      </w:r>
      <w:r w:rsidR="00842FA6">
        <w:rPr>
          <w:rFonts w:ascii="Arial" w:hAnsi="Arial" w:cs="Arial"/>
          <w:color w:val="202122"/>
          <w:shd w:val="clear" w:color="auto" w:fill="FFFFFF"/>
        </w:rPr>
        <w:t>4</w:t>
      </w:r>
      <w:r w:rsidR="00FD3F1A" w:rsidRPr="00FD3F1A">
        <w:rPr>
          <w:rFonts w:ascii="Arial" w:hAnsi="Arial" w:cs="Arial"/>
          <w:color w:val="202122"/>
          <w:shd w:val="clear" w:color="auto" w:fill="FFFFFF"/>
        </w:rPr>
        <w:t xml:space="preserve"> года</w:t>
      </w:r>
    </w:p>
    <w:p w:rsidR="006E2C4D" w:rsidRPr="006E2C4D" w:rsidRDefault="006E2C4D" w:rsidP="006E2C4D">
      <w:pPr>
        <w:spacing w:after="120" w:line="276" w:lineRule="auto"/>
        <w:contextualSpacing/>
        <w:jc w:val="both"/>
        <w:rPr>
          <w:rStyle w:val="2"/>
          <w:rFonts w:ascii="Arial" w:hAnsi="Arial" w:cs="Arial"/>
          <w:color w:val="000000"/>
        </w:rPr>
      </w:pPr>
    </w:p>
    <w:p w:rsidR="005E3BF1" w:rsidRPr="005E3BF1" w:rsidRDefault="005E3BF1" w:rsidP="005E3BF1">
      <w:pPr>
        <w:spacing w:after="24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</w:p>
    <w:p w:rsidR="0013734E" w:rsidRPr="0013734E" w:rsidRDefault="0013734E" w:rsidP="0013734E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b/>
          <w:color w:val="000000"/>
        </w:rPr>
      </w:pPr>
      <w:r w:rsidRPr="0013734E">
        <w:rPr>
          <w:rStyle w:val="2"/>
          <w:rFonts w:ascii="Arial" w:hAnsi="Arial" w:cs="Arial"/>
          <w:b/>
          <w:color w:val="000000"/>
        </w:rPr>
        <w:t>В Иркутской области закреплены границы более 97 % территориальных зон</w:t>
      </w:r>
    </w:p>
    <w:p w:rsidR="0013734E" w:rsidRPr="0013734E" w:rsidRDefault="0013734E" w:rsidP="0013734E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</w:p>
    <w:p w:rsidR="0013734E" w:rsidRPr="0013734E" w:rsidRDefault="0013734E" w:rsidP="0013734E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  <w:r w:rsidRPr="0013734E">
        <w:rPr>
          <w:rStyle w:val="2"/>
          <w:rFonts w:ascii="Arial" w:hAnsi="Arial" w:cs="Arial"/>
          <w:color w:val="000000"/>
        </w:rPr>
        <w:t>Территориальные зоны – это территории, для которых законом установлены особые условия использования земли, ведения хозяйственной деятельности и другие ограничения.</w:t>
      </w:r>
    </w:p>
    <w:p w:rsidR="0013734E" w:rsidRPr="0013734E" w:rsidRDefault="0013734E" w:rsidP="0013734E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  <w:r w:rsidRPr="0013734E">
        <w:rPr>
          <w:rStyle w:val="2"/>
          <w:rFonts w:ascii="Arial" w:hAnsi="Arial" w:cs="Arial"/>
          <w:color w:val="000000"/>
        </w:rPr>
        <w:t>Эти условия и ограничения обязаны соблюдать все собственники и пользователи земельных участков, которые находятся в пределах такой зоны.</w:t>
      </w:r>
    </w:p>
    <w:p w:rsidR="0013734E" w:rsidRPr="0013734E" w:rsidRDefault="0013734E" w:rsidP="0013734E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  <w:r w:rsidRPr="0013734E">
        <w:rPr>
          <w:rStyle w:val="2"/>
          <w:rFonts w:ascii="Arial" w:hAnsi="Arial" w:cs="Arial"/>
          <w:color w:val="000000"/>
        </w:rPr>
        <w:t>В Единый государственный реестр недвижимости (ЕГРН) на сегодняшний день внесены границы 5475 территориальных зон Иркутской области, что составляет более 97 % от их общего количества.</w:t>
      </w:r>
    </w:p>
    <w:p w:rsidR="0013734E" w:rsidRPr="0013734E" w:rsidRDefault="0013734E" w:rsidP="0013734E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  <w:r w:rsidRPr="0013734E">
        <w:rPr>
          <w:rStyle w:val="2"/>
          <w:rFonts w:ascii="Arial" w:hAnsi="Arial" w:cs="Arial"/>
          <w:color w:val="000000"/>
        </w:rPr>
        <w:t xml:space="preserve">Нужно отметить, что в Иркутской области чаще всего встречаются зоны общественно-деловой застройки, жилые зоны, а также зоны, занятые объектами сельскохозяйственного назначения. </w:t>
      </w:r>
    </w:p>
    <w:p w:rsidR="0013734E" w:rsidRPr="0013734E" w:rsidRDefault="0013734E" w:rsidP="0013734E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  <w:r w:rsidRPr="0013734E">
        <w:rPr>
          <w:rStyle w:val="2"/>
          <w:rFonts w:ascii="Arial" w:hAnsi="Arial" w:cs="Arial"/>
          <w:color w:val="000000"/>
        </w:rPr>
        <w:t xml:space="preserve">По информации заместителя руководителя Управления </w:t>
      </w:r>
      <w:proofErr w:type="spellStart"/>
      <w:r w:rsidRPr="0013734E">
        <w:rPr>
          <w:rStyle w:val="2"/>
          <w:rFonts w:ascii="Arial" w:hAnsi="Arial" w:cs="Arial"/>
          <w:color w:val="000000"/>
        </w:rPr>
        <w:t>Росреестра</w:t>
      </w:r>
      <w:proofErr w:type="spellEnd"/>
      <w:r w:rsidRPr="0013734E">
        <w:rPr>
          <w:rStyle w:val="2"/>
          <w:rFonts w:ascii="Arial" w:hAnsi="Arial" w:cs="Arial"/>
          <w:color w:val="000000"/>
        </w:rPr>
        <w:t xml:space="preserve"> по Иркутской области Ларисы Михайловны Варфоломеевой 22 района Иркутской области в настоящее время внесли в ЕГРН данные о границах всех 100 % территориальных зон. Больше всего зон находится в Иркутском, </w:t>
      </w:r>
      <w:proofErr w:type="spellStart"/>
      <w:r w:rsidRPr="0013734E">
        <w:rPr>
          <w:rStyle w:val="2"/>
          <w:rFonts w:ascii="Arial" w:hAnsi="Arial" w:cs="Arial"/>
          <w:color w:val="000000"/>
        </w:rPr>
        <w:t>Качугском</w:t>
      </w:r>
      <w:proofErr w:type="spellEnd"/>
      <w:r w:rsidRPr="0013734E">
        <w:rPr>
          <w:rStyle w:val="2"/>
          <w:rFonts w:ascii="Arial" w:hAnsi="Arial" w:cs="Arial"/>
          <w:color w:val="000000"/>
        </w:rPr>
        <w:t xml:space="preserve">, Черемховском, </w:t>
      </w:r>
      <w:proofErr w:type="spellStart"/>
      <w:r w:rsidRPr="0013734E">
        <w:rPr>
          <w:rStyle w:val="2"/>
          <w:rFonts w:ascii="Arial" w:hAnsi="Arial" w:cs="Arial"/>
          <w:color w:val="000000"/>
        </w:rPr>
        <w:t>Аларском</w:t>
      </w:r>
      <w:proofErr w:type="spellEnd"/>
      <w:r w:rsidRPr="0013734E">
        <w:rPr>
          <w:rStyle w:val="2"/>
          <w:rFonts w:ascii="Arial" w:hAnsi="Arial" w:cs="Arial"/>
          <w:color w:val="000000"/>
        </w:rPr>
        <w:t xml:space="preserve"> районах области. </w:t>
      </w:r>
    </w:p>
    <w:p w:rsidR="0013734E" w:rsidRPr="0013734E" w:rsidRDefault="0013734E" w:rsidP="0013734E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  <w:r w:rsidRPr="0013734E">
        <w:rPr>
          <w:rStyle w:val="2"/>
          <w:rFonts w:ascii="Arial" w:hAnsi="Arial" w:cs="Arial"/>
          <w:color w:val="000000"/>
        </w:rPr>
        <w:t xml:space="preserve">Напомним, что в Иркутской области реализуется государственная программа «Национальная система пространственных данных» и часть этой работы - наполнение ЕГРН сведениями о границах муниципальных образований, населенных пунктов, территориальных зон. </w:t>
      </w:r>
    </w:p>
    <w:p w:rsidR="0090043E" w:rsidRDefault="0013734E" w:rsidP="0013734E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  <w:r w:rsidRPr="0013734E">
        <w:rPr>
          <w:rStyle w:val="2"/>
          <w:rFonts w:ascii="Arial" w:hAnsi="Arial" w:cs="Arial"/>
          <w:color w:val="000000"/>
        </w:rPr>
        <w:t xml:space="preserve">Информация о границах территориальных зон отображается в справочно-информационном ресурсе Публичная кадастровая карта </w:t>
      </w:r>
      <w:proofErr w:type="spellStart"/>
      <w:r w:rsidRPr="0013734E">
        <w:rPr>
          <w:rStyle w:val="2"/>
          <w:rFonts w:ascii="Arial" w:hAnsi="Arial" w:cs="Arial"/>
          <w:color w:val="000000"/>
        </w:rPr>
        <w:t>Росреестра</w:t>
      </w:r>
      <w:proofErr w:type="spellEnd"/>
      <w:r w:rsidRPr="0013734E">
        <w:rPr>
          <w:rStyle w:val="2"/>
          <w:rFonts w:ascii="Arial" w:hAnsi="Arial" w:cs="Arial"/>
          <w:color w:val="000000"/>
        </w:rPr>
        <w:t xml:space="preserve"> и является общедоступной.</w:t>
      </w:r>
    </w:p>
    <w:p w:rsidR="0013734E" w:rsidRDefault="0013734E" w:rsidP="0013734E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</w:p>
    <w:p w:rsidR="0013734E" w:rsidRDefault="0013734E" w:rsidP="0013734E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</w:p>
    <w:p w:rsidR="00CC1413" w:rsidRDefault="00CC1413" w:rsidP="0090043E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</w:p>
    <w:p w:rsidR="00D7470C" w:rsidRPr="00A6777F" w:rsidRDefault="00F72C8A" w:rsidP="007E3731">
      <w:pPr>
        <w:spacing w:after="120" w:line="276" w:lineRule="auto"/>
        <w:jc w:val="both"/>
        <w:rPr>
          <w:rFonts w:ascii="Arial" w:hAnsi="Arial" w:cs="Arial"/>
          <w:i/>
          <w:shd w:val="clear" w:color="auto" w:fill="FFFFFF"/>
        </w:rPr>
      </w:pPr>
      <w:r w:rsidRPr="007241BB">
        <w:rPr>
          <w:rFonts w:ascii="Arial" w:hAnsi="Arial" w:cs="Arial"/>
          <w:i/>
        </w:rPr>
        <w:t xml:space="preserve">Пресс-служба Управления </w:t>
      </w:r>
      <w:proofErr w:type="spellStart"/>
      <w:r w:rsidRPr="007241BB">
        <w:rPr>
          <w:rFonts w:ascii="Arial" w:hAnsi="Arial" w:cs="Arial"/>
          <w:i/>
        </w:rPr>
        <w:t>Росреестра</w:t>
      </w:r>
      <w:proofErr w:type="spellEnd"/>
      <w:r w:rsidRPr="007241BB">
        <w:rPr>
          <w:rFonts w:ascii="Arial" w:hAnsi="Arial" w:cs="Arial"/>
          <w:i/>
        </w:rPr>
        <w:t xml:space="preserve"> по Иркутской области</w:t>
      </w:r>
    </w:p>
    <w:sectPr w:rsidR="00D7470C" w:rsidRPr="00A6777F" w:rsidSect="00CE0B8A">
      <w:pgSz w:w="11906" w:h="16838"/>
      <w:pgMar w:top="426" w:right="849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ter V">
    <w:altName w:val="Cambria Math"/>
    <w:charset w:val="CC"/>
    <w:family w:val="auto"/>
    <w:pitch w:val="variable"/>
    <w:sig w:usb0="E0000AFF" w:usb1="5200A1FF" w:usb2="0000002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10655"/>
    <w:multiLevelType w:val="multilevel"/>
    <w:tmpl w:val="51C69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A40"/>
    <w:rsid w:val="00007D49"/>
    <w:rsid w:val="00015793"/>
    <w:rsid w:val="00020FD0"/>
    <w:rsid w:val="00024812"/>
    <w:rsid w:val="0002486A"/>
    <w:rsid w:val="000343E6"/>
    <w:rsid w:val="00040080"/>
    <w:rsid w:val="000464D0"/>
    <w:rsid w:val="000647E9"/>
    <w:rsid w:val="00065309"/>
    <w:rsid w:val="000733F2"/>
    <w:rsid w:val="000750B1"/>
    <w:rsid w:val="000850BD"/>
    <w:rsid w:val="00087EC0"/>
    <w:rsid w:val="000A2DDB"/>
    <w:rsid w:val="000B3E5A"/>
    <w:rsid w:val="000C40F3"/>
    <w:rsid w:val="000C7244"/>
    <w:rsid w:val="000C76D8"/>
    <w:rsid w:val="000D6B75"/>
    <w:rsid w:val="000D6E85"/>
    <w:rsid w:val="000E024D"/>
    <w:rsid w:val="000E5C5C"/>
    <w:rsid w:val="00104B37"/>
    <w:rsid w:val="0011258F"/>
    <w:rsid w:val="00113206"/>
    <w:rsid w:val="0012234E"/>
    <w:rsid w:val="001224F9"/>
    <w:rsid w:val="0013734E"/>
    <w:rsid w:val="00137731"/>
    <w:rsid w:val="00145B53"/>
    <w:rsid w:val="00152FDE"/>
    <w:rsid w:val="00153A98"/>
    <w:rsid w:val="00163688"/>
    <w:rsid w:val="00177237"/>
    <w:rsid w:val="00184409"/>
    <w:rsid w:val="0018723F"/>
    <w:rsid w:val="00195E0C"/>
    <w:rsid w:val="001967E1"/>
    <w:rsid w:val="001A12CB"/>
    <w:rsid w:val="001A1627"/>
    <w:rsid w:val="001A2523"/>
    <w:rsid w:val="001A5D70"/>
    <w:rsid w:val="001A70DF"/>
    <w:rsid w:val="001B0049"/>
    <w:rsid w:val="001B0312"/>
    <w:rsid w:val="001B079E"/>
    <w:rsid w:val="001B34B3"/>
    <w:rsid w:val="001B47EF"/>
    <w:rsid w:val="001C633F"/>
    <w:rsid w:val="001E37B6"/>
    <w:rsid w:val="001F061C"/>
    <w:rsid w:val="001F5E0C"/>
    <w:rsid w:val="00200FC8"/>
    <w:rsid w:val="002031CB"/>
    <w:rsid w:val="0020722E"/>
    <w:rsid w:val="00207F0A"/>
    <w:rsid w:val="00226CBC"/>
    <w:rsid w:val="00233942"/>
    <w:rsid w:val="00246BAD"/>
    <w:rsid w:val="00255CD9"/>
    <w:rsid w:val="00257D3C"/>
    <w:rsid w:val="00266C64"/>
    <w:rsid w:val="00273AB0"/>
    <w:rsid w:val="002768DA"/>
    <w:rsid w:val="00280149"/>
    <w:rsid w:val="00283957"/>
    <w:rsid w:val="0028396A"/>
    <w:rsid w:val="002844D3"/>
    <w:rsid w:val="00290C59"/>
    <w:rsid w:val="00293F23"/>
    <w:rsid w:val="00296CA1"/>
    <w:rsid w:val="0029751C"/>
    <w:rsid w:val="002A79C1"/>
    <w:rsid w:val="002A7AEE"/>
    <w:rsid w:val="002A7CD1"/>
    <w:rsid w:val="002C0A8E"/>
    <w:rsid w:val="002C5AC2"/>
    <w:rsid w:val="002E1491"/>
    <w:rsid w:val="002E1955"/>
    <w:rsid w:val="002E41DF"/>
    <w:rsid w:val="002E614D"/>
    <w:rsid w:val="002E7065"/>
    <w:rsid w:val="002F5BD3"/>
    <w:rsid w:val="002F7B0A"/>
    <w:rsid w:val="002F7E73"/>
    <w:rsid w:val="003116F4"/>
    <w:rsid w:val="003117BD"/>
    <w:rsid w:val="00340A6D"/>
    <w:rsid w:val="003427A6"/>
    <w:rsid w:val="00343C71"/>
    <w:rsid w:val="00351EAB"/>
    <w:rsid w:val="00351FBE"/>
    <w:rsid w:val="003553C8"/>
    <w:rsid w:val="003703D4"/>
    <w:rsid w:val="003800B3"/>
    <w:rsid w:val="00380CEF"/>
    <w:rsid w:val="00385199"/>
    <w:rsid w:val="003874F0"/>
    <w:rsid w:val="0039115A"/>
    <w:rsid w:val="003942C0"/>
    <w:rsid w:val="003963AD"/>
    <w:rsid w:val="003965E5"/>
    <w:rsid w:val="003A2D4B"/>
    <w:rsid w:val="003A37AC"/>
    <w:rsid w:val="003A3B13"/>
    <w:rsid w:val="003A4D46"/>
    <w:rsid w:val="003A55F1"/>
    <w:rsid w:val="003C0F4F"/>
    <w:rsid w:val="003C12B3"/>
    <w:rsid w:val="003D64FA"/>
    <w:rsid w:val="003E0212"/>
    <w:rsid w:val="003E53AA"/>
    <w:rsid w:val="003F20E2"/>
    <w:rsid w:val="003F2846"/>
    <w:rsid w:val="003F3D37"/>
    <w:rsid w:val="00404F8E"/>
    <w:rsid w:val="004050AA"/>
    <w:rsid w:val="0040674A"/>
    <w:rsid w:val="00416B52"/>
    <w:rsid w:val="00425E55"/>
    <w:rsid w:val="00430651"/>
    <w:rsid w:val="00432F21"/>
    <w:rsid w:val="004355DE"/>
    <w:rsid w:val="00440151"/>
    <w:rsid w:val="00450837"/>
    <w:rsid w:val="00456944"/>
    <w:rsid w:val="00472A0D"/>
    <w:rsid w:val="00473B17"/>
    <w:rsid w:val="00480D62"/>
    <w:rsid w:val="004839E8"/>
    <w:rsid w:val="00490AA1"/>
    <w:rsid w:val="00492179"/>
    <w:rsid w:val="00496FA2"/>
    <w:rsid w:val="004B28D1"/>
    <w:rsid w:val="004D2D31"/>
    <w:rsid w:val="004D4A78"/>
    <w:rsid w:val="004D4CA2"/>
    <w:rsid w:val="004E01DA"/>
    <w:rsid w:val="004E2149"/>
    <w:rsid w:val="004E35A7"/>
    <w:rsid w:val="004E6E0E"/>
    <w:rsid w:val="004F6AB6"/>
    <w:rsid w:val="004F7085"/>
    <w:rsid w:val="005046D1"/>
    <w:rsid w:val="00505E3D"/>
    <w:rsid w:val="00507ACB"/>
    <w:rsid w:val="0052124C"/>
    <w:rsid w:val="00522F15"/>
    <w:rsid w:val="005355AC"/>
    <w:rsid w:val="00535ADA"/>
    <w:rsid w:val="005464EE"/>
    <w:rsid w:val="0054744A"/>
    <w:rsid w:val="0054753C"/>
    <w:rsid w:val="005515C6"/>
    <w:rsid w:val="005561B0"/>
    <w:rsid w:val="00561F76"/>
    <w:rsid w:val="00562702"/>
    <w:rsid w:val="005662C1"/>
    <w:rsid w:val="00570F8F"/>
    <w:rsid w:val="005731ED"/>
    <w:rsid w:val="00574310"/>
    <w:rsid w:val="00574F68"/>
    <w:rsid w:val="005A3097"/>
    <w:rsid w:val="005A7679"/>
    <w:rsid w:val="005B5A40"/>
    <w:rsid w:val="005B5F1A"/>
    <w:rsid w:val="005B7730"/>
    <w:rsid w:val="005C46D0"/>
    <w:rsid w:val="005D1F33"/>
    <w:rsid w:val="005D45F7"/>
    <w:rsid w:val="005D7040"/>
    <w:rsid w:val="005E08C7"/>
    <w:rsid w:val="005E3BF1"/>
    <w:rsid w:val="005E7F2C"/>
    <w:rsid w:val="005F4205"/>
    <w:rsid w:val="005F4CB5"/>
    <w:rsid w:val="0060095B"/>
    <w:rsid w:val="00604F6E"/>
    <w:rsid w:val="00610965"/>
    <w:rsid w:val="00612666"/>
    <w:rsid w:val="0061292E"/>
    <w:rsid w:val="00627EA4"/>
    <w:rsid w:val="00641C2B"/>
    <w:rsid w:val="00652A22"/>
    <w:rsid w:val="00653C94"/>
    <w:rsid w:val="0068325E"/>
    <w:rsid w:val="006863B2"/>
    <w:rsid w:val="00692BC2"/>
    <w:rsid w:val="00694BCC"/>
    <w:rsid w:val="006A1C36"/>
    <w:rsid w:val="006A228A"/>
    <w:rsid w:val="006A28C5"/>
    <w:rsid w:val="006B6928"/>
    <w:rsid w:val="006C315C"/>
    <w:rsid w:val="006C520B"/>
    <w:rsid w:val="006E2C4D"/>
    <w:rsid w:val="006F002F"/>
    <w:rsid w:val="006F02BD"/>
    <w:rsid w:val="006F477B"/>
    <w:rsid w:val="0071592C"/>
    <w:rsid w:val="007241BB"/>
    <w:rsid w:val="007270AB"/>
    <w:rsid w:val="00732DF7"/>
    <w:rsid w:val="00747D91"/>
    <w:rsid w:val="00756113"/>
    <w:rsid w:val="00756395"/>
    <w:rsid w:val="00756EB6"/>
    <w:rsid w:val="00765F7A"/>
    <w:rsid w:val="00767A6E"/>
    <w:rsid w:val="007764F8"/>
    <w:rsid w:val="007772FF"/>
    <w:rsid w:val="00791366"/>
    <w:rsid w:val="00793B62"/>
    <w:rsid w:val="00794FE7"/>
    <w:rsid w:val="007A5BC6"/>
    <w:rsid w:val="007B4B85"/>
    <w:rsid w:val="007C03D1"/>
    <w:rsid w:val="007C1013"/>
    <w:rsid w:val="007C20EB"/>
    <w:rsid w:val="007C2CD9"/>
    <w:rsid w:val="007C31E6"/>
    <w:rsid w:val="007C6F89"/>
    <w:rsid w:val="007C7C3B"/>
    <w:rsid w:val="007D226B"/>
    <w:rsid w:val="007D31E9"/>
    <w:rsid w:val="007D52A3"/>
    <w:rsid w:val="007E3731"/>
    <w:rsid w:val="007F2249"/>
    <w:rsid w:val="007F248C"/>
    <w:rsid w:val="008043B6"/>
    <w:rsid w:val="00805F2D"/>
    <w:rsid w:val="00810F85"/>
    <w:rsid w:val="00821BB6"/>
    <w:rsid w:val="00826876"/>
    <w:rsid w:val="0083670F"/>
    <w:rsid w:val="00836D07"/>
    <w:rsid w:val="00842FA6"/>
    <w:rsid w:val="008444A1"/>
    <w:rsid w:val="0084576B"/>
    <w:rsid w:val="00871301"/>
    <w:rsid w:val="00872888"/>
    <w:rsid w:val="0087293C"/>
    <w:rsid w:val="00886A71"/>
    <w:rsid w:val="008920C7"/>
    <w:rsid w:val="00892D06"/>
    <w:rsid w:val="00895A42"/>
    <w:rsid w:val="008964FB"/>
    <w:rsid w:val="008A1C15"/>
    <w:rsid w:val="008A3732"/>
    <w:rsid w:val="008A40C6"/>
    <w:rsid w:val="008A48F6"/>
    <w:rsid w:val="008A6AEF"/>
    <w:rsid w:val="008C79FD"/>
    <w:rsid w:val="008D3536"/>
    <w:rsid w:val="008E0A69"/>
    <w:rsid w:val="008F22B4"/>
    <w:rsid w:val="0090029A"/>
    <w:rsid w:val="0090043E"/>
    <w:rsid w:val="00902892"/>
    <w:rsid w:val="0090745F"/>
    <w:rsid w:val="0091174D"/>
    <w:rsid w:val="0092486F"/>
    <w:rsid w:val="0093126A"/>
    <w:rsid w:val="00934471"/>
    <w:rsid w:val="00935ECD"/>
    <w:rsid w:val="00955807"/>
    <w:rsid w:val="00956FB7"/>
    <w:rsid w:val="0097589D"/>
    <w:rsid w:val="00977AD2"/>
    <w:rsid w:val="0098459C"/>
    <w:rsid w:val="009A4EDF"/>
    <w:rsid w:val="009B1D65"/>
    <w:rsid w:val="009B587F"/>
    <w:rsid w:val="009C322F"/>
    <w:rsid w:val="009C3711"/>
    <w:rsid w:val="009D19D9"/>
    <w:rsid w:val="009D531D"/>
    <w:rsid w:val="009D5B98"/>
    <w:rsid w:val="009E787C"/>
    <w:rsid w:val="00A12CD8"/>
    <w:rsid w:val="00A12E2D"/>
    <w:rsid w:val="00A149D6"/>
    <w:rsid w:val="00A15B55"/>
    <w:rsid w:val="00A22619"/>
    <w:rsid w:val="00A250BA"/>
    <w:rsid w:val="00A31950"/>
    <w:rsid w:val="00A31E41"/>
    <w:rsid w:val="00A34386"/>
    <w:rsid w:val="00A4489A"/>
    <w:rsid w:val="00A52964"/>
    <w:rsid w:val="00A53A83"/>
    <w:rsid w:val="00A61122"/>
    <w:rsid w:val="00A64B72"/>
    <w:rsid w:val="00A6777F"/>
    <w:rsid w:val="00A67E06"/>
    <w:rsid w:val="00A86EDB"/>
    <w:rsid w:val="00A906CA"/>
    <w:rsid w:val="00A90B59"/>
    <w:rsid w:val="00A938E5"/>
    <w:rsid w:val="00A971D2"/>
    <w:rsid w:val="00A97B13"/>
    <w:rsid w:val="00AA0E3F"/>
    <w:rsid w:val="00AA3242"/>
    <w:rsid w:val="00AA6C1B"/>
    <w:rsid w:val="00AB3230"/>
    <w:rsid w:val="00AB4E76"/>
    <w:rsid w:val="00AC19B6"/>
    <w:rsid w:val="00AC4C1D"/>
    <w:rsid w:val="00AE0E14"/>
    <w:rsid w:val="00AE5D74"/>
    <w:rsid w:val="00AF0A41"/>
    <w:rsid w:val="00AF52BF"/>
    <w:rsid w:val="00B069C5"/>
    <w:rsid w:val="00B20645"/>
    <w:rsid w:val="00B2246F"/>
    <w:rsid w:val="00B27FCD"/>
    <w:rsid w:val="00B333E7"/>
    <w:rsid w:val="00B345EC"/>
    <w:rsid w:val="00B5196C"/>
    <w:rsid w:val="00B62043"/>
    <w:rsid w:val="00B675DD"/>
    <w:rsid w:val="00B67C03"/>
    <w:rsid w:val="00B7294A"/>
    <w:rsid w:val="00B81DC5"/>
    <w:rsid w:val="00B85420"/>
    <w:rsid w:val="00B859E0"/>
    <w:rsid w:val="00B91BA4"/>
    <w:rsid w:val="00B951A5"/>
    <w:rsid w:val="00B95BAE"/>
    <w:rsid w:val="00B97276"/>
    <w:rsid w:val="00B97A55"/>
    <w:rsid w:val="00BA00C4"/>
    <w:rsid w:val="00BA51F9"/>
    <w:rsid w:val="00BB0D21"/>
    <w:rsid w:val="00BB1EFE"/>
    <w:rsid w:val="00BB3948"/>
    <w:rsid w:val="00BB5D8E"/>
    <w:rsid w:val="00BC7696"/>
    <w:rsid w:val="00BD14E0"/>
    <w:rsid w:val="00BD708B"/>
    <w:rsid w:val="00BE70B4"/>
    <w:rsid w:val="00C024AA"/>
    <w:rsid w:val="00C03A27"/>
    <w:rsid w:val="00C05863"/>
    <w:rsid w:val="00C10BDC"/>
    <w:rsid w:val="00C1132C"/>
    <w:rsid w:val="00C15A53"/>
    <w:rsid w:val="00C178C5"/>
    <w:rsid w:val="00C23B0C"/>
    <w:rsid w:val="00C26983"/>
    <w:rsid w:val="00C26C22"/>
    <w:rsid w:val="00C313A8"/>
    <w:rsid w:val="00C342E3"/>
    <w:rsid w:val="00C42FFC"/>
    <w:rsid w:val="00C43D78"/>
    <w:rsid w:val="00C51EB6"/>
    <w:rsid w:val="00C57AC2"/>
    <w:rsid w:val="00C621D3"/>
    <w:rsid w:val="00C633AA"/>
    <w:rsid w:val="00C72E3A"/>
    <w:rsid w:val="00C8154D"/>
    <w:rsid w:val="00CA10B3"/>
    <w:rsid w:val="00CA5C9F"/>
    <w:rsid w:val="00CB26B9"/>
    <w:rsid w:val="00CC10C4"/>
    <w:rsid w:val="00CC1413"/>
    <w:rsid w:val="00CD0EB1"/>
    <w:rsid w:val="00CD2293"/>
    <w:rsid w:val="00CE0B8A"/>
    <w:rsid w:val="00CF1323"/>
    <w:rsid w:val="00D0032C"/>
    <w:rsid w:val="00D05021"/>
    <w:rsid w:val="00D11CE2"/>
    <w:rsid w:val="00D20981"/>
    <w:rsid w:val="00D220BE"/>
    <w:rsid w:val="00D2651B"/>
    <w:rsid w:val="00D35407"/>
    <w:rsid w:val="00D519EC"/>
    <w:rsid w:val="00D55626"/>
    <w:rsid w:val="00D67CA2"/>
    <w:rsid w:val="00D7470C"/>
    <w:rsid w:val="00D86EBB"/>
    <w:rsid w:val="00D8750A"/>
    <w:rsid w:val="00DA1290"/>
    <w:rsid w:val="00DA7045"/>
    <w:rsid w:val="00DB32EA"/>
    <w:rsid w:val="00DC2D59"/>
    <w:rsid w:val="00DC37D8"/>
    <w:rsid w:val="00DE587F"/>
    <w:rsid w:val="00DE7378"/>
    <w:rsid w:val="00DF01CC"/>
    <w:rsid w:val="00DF162F"/>
    <w:rsid w:val="00E11924"/>
    <w:rsid w:val="00E20B61"/>
    <w:rsid w:val="00E21F36"/>
    <w:rsid w:val="00E23287"/>
    <w:rsid w:val="00E3101D"/>
    <w:rsid w:val="00E414EA"/>
    <w:rsid w:val="00E42E2E"/>
    <w:rsid w:val="00E46FA0"/>
    <w:rsid w:val="00E51294"/>
    <w:rsid w:val="00E63675"/>
    <w:rsid w:val="00E70925"/>
    <w:rsid w:val="00E711C9"/>
    <w:rsid w:val="00E71663"/>
    <w:rsid w:val="00E734A6"/>
    <w:rsid w:val="00E85F59"/>
    <w:rsid w:val="00E9260A"/>
    <w:rsid w:val="00EA2ED3"/>
    <w:rsid w:val="00EA3106"/>
    <w:rsid w:val="00EB7254"/>
    <w:rsid w:val="00EC603C"/>
    <w:rsid w:val="00ED0F1A"/>
    <w:rsid w:val="00ED2E8C"/>
    <w:rsid w:val="00ED6210"/>
    <w:rsid w:val="00EE579D"/>
    <w:rsid w:val="00EF5C69"/>
    <w:rsid w:val="00F07CB6"/>
    <w:rsid w:val="00F20E5F"/>
    <w:rsid w:val="00F23C50"/>
    <w:rsid w:val="00F40B65"/>
    <w:rsid w:val="00F416B3"/>
    <w:rsid w:val="00F42D6D"/>
    <w:rsid w:val="00F505DF"/>
    <w:rsid w:val="00F5763B"/>
    <w:rsid w:val="00F57C32"/>
    <w:rsid w:val="00F6404B"/>
    <w:rsid w:val="00F6796A"/>
    <w:rsid w:val="00F72C8A"/>
    <w:rsid w:val="00F93DA2"/>
    <w:rsid w:val="00FB14E6"/>
    <w:rsid w:val="00FB66BA"/>
    <w:rsid w:val="00FD174D"/>
    <w:rsid w:val="00FD3F1A"/>
    <w:rsid w:val="00FD5C75"/>
    <w:rsid w:val="00FD763A"/>
    <w:rsid w:val="00FE5793"/>
    <w:rsid w:val="00FE7B54"/>
    <w:rsid w:val="00FF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25BE1"/>
  <w15:chartTrackingRefBased/>
  <w15:docId w15:val="{7DFD4786-41AD-4D89-9978-0F35772A5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5E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5E0C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A31E41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E9260A"/>
    <w:pPr>
      <w:ind w:left="720"/>
      <w:contextualSpacing/>
    </w:pPr>
  </w:style>
  <w:style w:type="table" w:styleId="a7">
    <w:name w:val="Table Grid"/>
    <w:basedOn w:val="a1"/>
    <w:uiPriority w:val="39"/>
    <w:rsid w:val="00E92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basedOn w:val="a0"/>
    <w:rsid w:val="008A48F6"/>
  </w:style>
  <w:style w:type="paragraph" w:styleId="a8">
    <w:name w:val="Normal (Web)"/>
    <w:basedOn w:val="a"/>
    <w:uiPriority w:val="99"/>
    <w:unhideWhenUsed/>
    <w:rsid w:val="00AB32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1258F"/>
    <w:rPr>
      <w:b/>
      <w:bCs/>
    </w:rPr>
  </w:style>
  <w:style w:type="character" w:styleId="aa">
    <w:name w:val="Emphasis"/>
    <w:basedOn w:val="a0"/>
    <w:uiPriority w:val="20"/>
    <w:qFormat/>
    <w:rsid w:val="0011258F"/>
    <w:rPr>
      <w:i/>
      <w:iCs/>
    </w:rPr>
  </w:style>
  <w:style w:type="character" w:customStyle="1" w:styleId="2">
    <w:name w:val="Основной текст (2)_"/>
    <w:basedOn w:val="a0"/>
    <w:link w:val="20"/>
    <w:uiPriority w:val="99"/>
    <w:rsid w:val="007D31E9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D31E9"/>
    <w:pPr>
      <w:widowControl w:val="0"/>
      <w:shd w:val="clear" w:color="auto" w:fill="FFFFFF"/>
      <w:spacing w:after="0" w:line="259" w:lineRule="exact"/>
      <w:jc w:val="both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5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64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1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9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110B0E-A09E-43B5-939F-40B899F7F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lastModifiedBy>Жиляев Михаил Семенович</cp:lastModifiedBy>
  <cp:revision>2</cp:revision>
  <cp:lastPrinted>2024-08-07T04:08:00Z</cp:lastPrinted>
  <dcterms:created xsi:type="dcterms:W3CDTF">2024-08-12T00:27:00Z</dcterms:created>
  <dcterms:modified xsi:type="dcterms:W3CDTF">2024-08-12T00:27:00Z</dcterms:modified>
</cp:coreProperties>
</file>