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РАЙОН</w:t>
            </w:r>
          </w:p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ШЕРАГУЛЬСКОГО СЕЛЬСКОГО ПОСЕЛЕНИЯ</w:t>
            </w: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02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июня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2021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</w:t>
            </w:r>
            <w:r w:rsidR="00F75DB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42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A6263" w:rsidRPr="00E82BC6" w:rsidTr="00BB08C8">
        <w:tc>
          <w:tcPr>
            <w:tcW w:w="5000" w:type="pct"/>
            <w:gridSpan w:val="2"/>
          </w:tcPr>
          <w:p w:rsidR="00BA6263" w:rsidRPr="00C53E01" w:rsidRDefault="00BA6263" w:rsidP="005C6A4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C53E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Pr="00BA6263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601F84"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внесении изменений в план</w:t>
            </w:r>
            <w:r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мероприятий </w:t>
            </w:r>
          </w:p>
          <w:p w:rsidR="00E1523C" w:rsidRPr="00BA6263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реализации </w:t>
            </w:r>
            <w:r w:rsidR="00D41EBF"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>тратегии социально-</w:t>
            </w:r>
          </w:p>
          <w:p w:rsidR="00E1523C" w:rsidRPr="00BA6263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62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экономического развития </w:t>
            </w:r>
            <w:r w:rsidR="00BA6263">
              <w:rPr>
                <w:rFonts w:ascii="Times New Roman" w:hAnsi="Times New Roman"/>
                <w:b/>
                <w:i/>
                <w:sz w:val="28"/>
                <w:szCs w:val="28"/>
              </w:rPr>
              <w:t>Шерагульского</w:t>
            </w:r>
          </w:p>
          <w:p w:rsidR="0088354E" w:rsidRPr="004F2B64" w:rsidRDefault="00C966CC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A6263">
              <w:rPr>
                <w:b/>
                <w:i/>
                <w:sz w:val="28"/>
                <w:szCs w:val="28"/>
              </w:rPr>
              <w:t>сельского поселения</w:t>
            </w:r>
            <w:r w:rsidR="00E1523C" w:rsidRPr="00BA6263">
              <w:rPr>
                <w:b/>
                <w:i/>
                <w:sz w:val="28"/>
                <w:szCs w:val="28"/>
              </w:rPr>
              <w:t xml:space="preserve"> на 20</w:t>
            </w:r>
            <w:r w:rsidR="00BA6263">
              <w:rPr>
                <w:b/>
                <w:i/>
                <w:sz w:val="28"/>
                <w:szCs w:val="28"/>
              </w:rPr>
              <w:t>19</w:t>
            </w:r>
            <w:r w:rsidR="00E91A95" w:rsidRPr="00BA6263">
              <w:rPr>
                <w:b/>
                <w:i/>
                <w:sz w:val="28"/>
                <w:szCs w:val="28"/>
              </w:rPr>
              <w:t xml:space="preserve"> - </w:t>
            </w:r>
            <w:r w:rsidR="00E1523C" w:rsidRPr="00BA6263">
              <w:rPr>
                <w:b/>
                <w:i/>
                <w:sz w:val="28"/>
                <w:szCs w:val="28"/>
              </w:rPr>
              <w:t>20</w:t>
            </w:r>
            <w:r w:rsidR="00BA6263">
              <w:rPr>
                <w:b/>
                <w:i/>
                <w:sz w:val="28"/>
                <w:szCs w:val="28"/>
              </w:rPr>
              <w:t>30</w:t>
            </w:r>
            <w:r w:rsidR="00E1523C" w:rsidRPr="00BA6263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655CC" w:rsidP="006E0DC8">
      <w:pPr>
        <w:ind w:firstLine="709"/>
        <w:jc w:val="both"/>
        <w:rPr>
          <w:sz w:val="28"/>
          <w:szCs w:val="28"/>
        </w:rPr>
      </w:pPr>
      <w:proofErr w:type="gramStart"/>
      <w:r w:rsidRPr="00C238C6">
        <w:rPr>
          <w:rFonts w:eastAsia="Calibri"/>
          <w:sz w:val="28"/>
          <w:szCs w:val="28"/>
        </w:rPr>
        <w:t xml:space="preserve">В </w:t>
      </w:r>
      <w:r w:rsidR="00CA236E" w:rsidRPr="00C238C6">
        <w:rPr>
          <w:rFonts w:eastAsia="Calibri"/>
          <w:sz w:val="28"/>
          <w:szCs w:val="28"/>
        </w:rPr>
        <w:t>целях проведения мониторинга и контроля реализации документов стратегического планирования</w:t>
      </w:r>
      <w:r w:rsidR="006E0DC8" w:rsidRPr="00C238C6">
        <w:rPr>
          <w:sz w:val="28"/>
          <w:szCs w:val="28"/>
        </w:rPr>
        <w:t xml:space="preserve"> </w:t>
      </w:r>
      <w:r w:rsidR="00BA6263">
        <w:rPr>
          <w:sz w:val="28"/>
          <w:szCs w:val="28"/>
        </w:rPr>
        <w:t>Шерагульского</w:t>
      </w:r>
      <w:r w:rsidR="00C966CC">
        <w:rPr>
          <w:sz w:val="28"/>
          <w:szCs w:val="28"/>
        </w:rPr>
        <w:t xml:space="preserve"> сельского поселения</w:t>
      </w:r>
      <w:r w:rsidR="00C238C6">
        <w:rPr>
          <w:sz w:val="28"/>
          <w:szCs w:val="28"/>
        </w:rPr>
        <w:t xml:space="preserve"> </w:t>
      </w:r>
      <w:r w:rsidR="0017114D" w:rsidRPr="00C238C6">
        <w:rPr>
          <w:sz w:val="28"/>
          <w:szCs w:val="28"/>
        </w:rPr>
        <w:t>за 20</w:t>
      </w:r>
      <w:r w:rsidR="00C966CC">
        <w:rPr>
          <w:sz w:val="28"/>
          <w:szCs w:val="28"/>
        </w:rPr>
        <w:t>20</w:t>
      </w:r>
      <w:r w:rsidR="0017114D" w:rsidRPr="00C238C6">
        <w:rPr>
          <w:sz w:val="28"/>
          <w:szCs w:val="28"/>
        </w:rPr>
        <w:t xml:space="preserve"> год</w:t>
      </w:r>
      <w:r w:rsidR="00F705CF" w:rsidRPr="00C238C6">
        <w:rPr>
          <w:sz w:val="28"/>
          <w:szCs w:val="28"/>
        </w:rPr>
        <w:t>, в соответствии с П</w:t>
      </w:r>
      <w:r w:rsidR="00F705CF"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BA6263">
        <w:rPr>
          <w:bCs/>
          <w:sz w:val="28"/>
          <w:szCs w:val="28"/>
        </w:rPr>
        <w:t>Шерагульского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 w:rsidRPr="00C238C6">
        <w:rPr>
          <w:bCs/>
          <w:sz w:val="28"/>
          <w:szCs w:val="28"/>
        </w:rPr>
        <w:t xml:space="preserve"> и плана мероприятий по</w:t>
      </w:r>
      <w:r w:rsidR="00F705CF">
        <w:rPr>
          <w:bCs/>
          <w:sz w:val="28"/>
          <w:szCs w:val="28"/>
        </w:rPr>
        <w:t xml:space="preserve"> реализации стратегии социально-экономического развития </w:t>
      </w:r>
      <w:r w:rsidR="00BA6263">
        <w:rPr>
          <w:bCs/>
          <w:sz w:val="28"/>
          <w:szCs w:val="28"/>
        </w:rPr>
        <w:t>Шерагульского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>
        <w:rPr>
          <w:bCs/>
          <w:sz w:val="28"/>
          <w:szCs w:val="28"/>
        </w:rPr>
        <w:t>, утвержденным постановлени</w:t>
      </w:r>
      <w:r w:rsidR="00BA6263">
        <w:rPr>
          <w:bCs/>
          <w:sz w:val="28"/>
          <w:szCs w:val="28"/>
        </w:rPr>
        <w:t>ем а</w:t>
      </w:r>
      <w:r w:rsidR="00F705CF">
        <w:rPr>
          <w:bCs/>
          <w:sz w:val="28"/>
          <w:szCs w:val="28"/>
        </w:rPr>
        <w:t xml:space="preserve">дминистрации </w:t>
      </w:r>
      <w:r w:rsidR="00BA6263">
        <w:rPr>
          <w:bCs/>
          <w:sz w:val="28"/>
          <w:szCs w:val="28"/>
        </w:rPr>
        <w:t>Шерагульского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>
        <w:rPr>
          <w:bCs/>
          <w:sz w:val="28"/>
          <w:szCs w:val="28"/>
        </w:rPr>
        <w:t xml:space="preserve"> от </w:t>
      </w:r>
      <w:r w:rsidR="00BA6263">
        <w:rPr>
          <w:bCs/>
          <w:sz w:val="28"/>
          <w:szCs w:val="28"/>
        </w:rPr>
        <w:t>«22» февраля</w:t>
      </w:r>
      <w:r w:rsidR="00C966CC">
        <w:rPr>
          <w:bCs/>
          <w:sz w:val="28"/>
          <w:szCs w:val="28"/>
        </w:rPr>
        <w:t xml:space="preserve"> </w:t>
      </w:r>
      <w:r w:rsidR="00F705CF">
        <w:rPr>
          <w:bCs/>
          <w:sz w:val="28"/>
          <w:szCs w:val="28"/>
        </w:rPr>
        <w:t>20</w:t>
      </w:r>
      <w:r w:rsidR="00BA6263">
        <w:rPr>
          <w:bCs/>
          <w:sz w:val="28"/>
          <w:szCs w:val="28"/>
        </w:rPr>
        <w:t>19</w:t>
      </w:r>
      <w:r w:rsidR="00F705CF">
        <w:rPr>
          <w:bCs/>
          <w:sz w:val="28"/>
          <w:szCs w:val="28"/>
        </w:rPr>
        <w:t xml:space="preserve"> г. № </w:t>
      </w:r>
      <w:r w:rsidR="00BA6263">
        <w:rPr>
          <w:bCs/>
          <w:sz w:val="28"/>
          <w:szCs w:val="28"/>
        </w:rPr>
        <w:t>14-п</w:t>
      </w:r>
      <w:r w:rsidR="00F705CF" w:rsidRPr="00197301">
        <w:rPr>
          <w:sz w:val="28"/>
          <w:szCs w:val="28"/>
        </w:rPr>
        <w:t xml:space="preserve">, </w:t>
      </w:r>
      <w:r w:rsidR="00F705CF">
        <w:rPr>
          <w:sz w:val="28"/>
          <w:szCs w:val="28"/>
        </w:rPr>
        <w:t>р</w:t>
      </w:r>
      <w:r w:rsidR="00F705CF" w:rsidRPr="00875FBD">
        <w:rPr>
          <w:sz w:val="28"/>
          <w:szCs w:val="28"/>
        </w:rPr>
        <w:t xml:space="preserve">уководствуясь статьей </w:t>
      </w:r>
      <w:r w:rsidR="00BA6263">
        <w:rPr>
          <w:sz w:val="28"/>
          <w:szCs w:val="28"/>
        </w:rPr>
        <w:t>24</w:t>
      </w:r>
      <w:r w:rsidR="00F705CF">
        <w:rPr>
          <w:sz w:val="28"/>
          <w:szCs w:val="28"/>
        </w:rPr>
        <w:t xml:space="preserve"> </w:t>
      </w:r>
      <w:r w:rsidR="00F705CF" w:rsidRPr="00875FBD">
        <w:rPr>
          <w:sz w:val="28"/>
          <w:szCs w:val="28"/>
        </w:rPr>
        <w:t xml:space="preserve">Устава </w:t>
      </w:r>
      <w:r w:rsidR="00BA6263">
        <w:rPr>
          <w:sz w:val="28"/>
          <w:szCs w:val="28"/>
        </w:rPr>
        <w:t>Шерагульского сельского поселения</w:t>
      </w:r>
      <w:r w:rsidR="00F705CF" w:rsidRPr="00875FBD">
        <w:rPr>
          <w:sz w:val="28"/>
          <w:szCs w:val="28"/>
        </w:rPr>
        <w:t xml:space="preserve">, </w:t>
      </w:r>
      <w:proofErr w:type="gramEnd"/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F75DB7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8354E" w:rsidRPr="00D549BF">
        <w:rPr>
          <w:b/>
          <w:sz w:val="28"/>
          <w:szCs w:val="28"/>
        </w:rPr>
        <w:t>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Default="00601F84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F75DB7">
        <w:rPr>
          <w:sz w:val="28"/>
          <w:szCs w:val="28"/>
        </w:rPr>
        <w:t>Шерагульского</w:t>
      </w:r>
      <w:r w:rsidR="00C966CC">
        <w:rPr>
          <w:sz w:val="28"/>
          <w:szCs w:val="28"/>
        </w:rPr>
        <w:t xml:space="preserve"> сельского поселения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 w:rsidR="0017114D">
        <w:rPr>
          <w:sz w:val="28"/>
          <w:szCs w:val="28"/>
        </w:rPr>
        <w:t>,</w:t>
      </w:r>
      <w:r w:rsidR="0017114D" w:rsidRPr="0017114D">
        <w:rPr>
          <w:sz w:val="28"/>
          <w:szCs w:val="28"/>
        </w:rPr>
        <w:t xml:space="preserve"> </w:t>
      </w:r>
      <w:r w:rsidR="0017114D">
        <w:rPr>
          <w:sz w:val="28"/>
          <w:szCs w:val="28"/>
        </w:rPr>
        <w:t>утвержденный постановлением администрации</w:t>
      </w:r>
      <w:r w:rsidR="00E91A95">
        <w:rPr>
          <w:sz w:val="28"/>
          <w:szCs w:val="28"/>
        </w:rPr>
        <w:t xml:space="preserve"> </w:t>
      </w:r>
      <w:bookmarkStart w:id="0" w:name="_GoBack"/>
      <w:bookmarkEnd w:id="0"/>
      <w:r w:rsidR="00F75DB7">
        <w:rPr>
          <w:sz w:val="28"/>
          <w:szCs w:val="28"/>
        </w:rPr>
        <w:t>Шерагульского</w:t>
      </w:r>
      <w:r w:rsidR="00C966CC">
        <w:rPr>
          <w:sz w:val="28"/>
          <w:szCs w:val="28"/>
        </w:rPr>
        <w:t xml:space="preserve"> сельского поселения </w:t>
      </w:r>
      <w:r w:rsidR="0017114D">
        <w:rPr>
          <w:sz w:val="28"/>
          <w:szCs w:val="28"/>
        </w:rPr>
        <w:t xml:space="preserve">от </w:t>
      </w:r>
      <w:r w:rsidR="00813148">
        <w:rPr>
          <w:sz w:val="28"/>
          <w:szCs w:val="28"/>
        </w:rPr>
        <w:t>«</w:t>
      </w:r>
      <w:r w:rsidR="00F75DB7">
        <w:rPr>
          <w:sz w:val="28"/>
          <w:szCs w:val="28"/>
        </w:rPr>
        <w:t>22» февраля</w:t>
      </w:r>
      <w:r w:rsidR="00813148">
        <w:rPr>
          <w:sz w:val="28"/>
          <w:szCs w:val="28"/>
        </w:rPr>
        <w:t xml:space="preserve"> 2021</w:t>
      </w:r>
      <w:r w:rsidR="0017114D">
        <w:rPr>
          <w:sz w:val="28"/>
          <w:szCs w:val="28"/>
        </w:rPr>
        <w:t xml:space="preserve"> г. № </w:t>
      </w:r>
      <w:r w:rsidR="00F75DB7">
        <w:rPr>
          <w:sz w:val="28"/>
          <w:szCs w:val="28"/>
        </w:rPr>
        <w:t>14-п</w:t>
      </w:r>
      <w:r w:rsidR="00E73874">
        <w:rPr>
          <w:sz w:val="28"/>
          <w:szCs w:val="28"/>
        </w:rPr>
        <w:t>,</w:t>
      </w:r>
      <w:r w:rsidR="0017114D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F75DB7" w:rsidRPr="00124A68" w:rsidRDefault="00F75DB7" w:rsidP="00F75DB7">
      <w:pPr>
        <w:pStyle w:val="1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A56502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124A68">
        <w:rPr>
          <w:rFonts w:ascii="Times New Roman" w:hAnsi="Times New Roman"/>
          <w:b w:val="0"/>
          <w:color w:val="auto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информационно-коммуникационной сети «Интернет».</w:t>
      </w:r>
    </w:p>
    <w:p w:rsidR="00F75DB7" w:rsidRDefault="00F75DB7" w:rsidP="00F75DB7">
      <w:pPr>
        <w:pStyle w:val="a8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5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6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5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75DB7" w:rsidRDefault="00F75DB7" w:rsidP="00F75DB7">
      <w:pPr>
        <w:tabs>
          <w:tab w:val="left" w:pos="6570"/>
        </w:tabs>
        <w:jc w:val="both"/>
        <w:rPr>
          <w:sz w:val="28"/>
          <w:szCs w:val="28"/>
        </w:rPr>
      </w:pPr>
    </w:p>
    <w:p w:rsidR="00B74ED0" w:rsidRDefault="00B74ED0" w:rsidP="00F75DB7">
      <w:pPr>
        <w:tabs>
          <w:tab w:val="left" w:pos="6570"/>
        </w:tabs>
        <w:jc w:val="both"/>
        <w:rPr>
          <w:sz w:val="28"/>
          <w:szCs w:val="28"/>
        </w:rPr>
      </w:pPr>
    </w:p>
    <w:p w:rsidR="00F75DB7" w:rsidRDefault="00F75DB7" w:rsidP="00F75DB7">
      <w:pPr>
        <w:tabs>
          <w:tab w:val="left" w:pos="6570"/>
        </w:tabs>
        <w:jc w:val="both"/>
        <w:rPr>
          <w:sz w:val="28"/>
          <w:szCs w:val="28"/>
        </w:rPr>
      </w:pPr>
    </w:p>
    <w:p w:rsidR="00705AF2" w:rsidRDefault="00B74ED0" w:rsidP="00F75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705AF2" w:rsidSect="00B74ED0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F75DB7" w:rsidRPr="00124A68">
        <w:rPr>
          <w:rFonts w:ascii="Times New Roman" w:hAnsi="Times New Roman" w:cs="Times New Roman"/>
          <w:b w:val="0"/>
          <w:sz w:val="28"/>
          <w:szCs w:val="28"/>
        </w:rPr>
        <w:t xml:space="preserve"> Шерагульского сельского поселения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Е.М. Ермакова</w:t>
      </w:r>
    </w:p>
    <w:p w:rsidR="00705AF2" w:rsidRPr="00705AF2" w:rsidRDefault="00705AF2" w:rsidP="00705AF2">
      <w:pPr>
        <w:jc w:val="right"/>
        <w:rPr>
          <w:color w:val="000000"/>
        </w:rPr>
      </w:pPr>
      <w:r w:rsidRPr="00705AF2">
        <w:rPr>
          <w:color w:val="000000"/>
        </w:rPr>
        <w:lastRenderedPageBreak/>
        <w:t>Утвержден</w:t>
      </w:r>
    </w:p>
    <w:p w:rsidR="00705AF2" w:rsidRPr="00705AF2" w:rsidRDefault="00705AF2" w:rsidP="00705AF2">
      <w:pPr>
        <w:jc w:val="right"/>
        <w:rPr>
          <w:color w:val="000000"/>
        </w:rPr>
      </w:pPr>
      <w:r w:rsidRPr="00705AF2">
        <w:rPr>
          <w:color w:val="000000"/>
        </w:rPr>
        <w:t xml:space="preserve">постановлением администрации </w:t>
      </w:r>
    </w:p>
    <w:p w:rsidR="00705AF2" w:rsidRPr="00705AF2" w:rsidRDefault="00705AF2" w:rsidP="00705AF2">
      <w:pPr>
        <w:jc w:val="right"/>
        <w:rPr>
          <w:color w:val="000000"/>
        </w:rPr>
      </w:pPr>
      <w:r w:rsidRPr="00705AF2">
        <w:rPr>
          <w:color w:val="000000"/>
        </w:rPr>
        <w:t>Шерагульского сельского поселения</w:t>
      </w:r>
    </w:p>
    <w:p w:rsidR="00705AF2" w:rsidRDefault="00705AF2" w:rsidP="00705AF2">
      <w:pPr>
        <w:jc w:val="right"/>
      </w:pPr>
      <w:r w:rsidRPr="00705AF2">
        <w:rPr>
          <w:color w:val="000000"/>
        </w:rPr>
        <w:t>от "02"июня 2021 г. № 42</w:t>
      </w:r>
      <w:r w:rsidRPr="00705AF2">
        <w:t>-п</w:t>
      </w:r>
    </w:p>
    <w:p w:rsidR="00705AF2" w:rsidRDefault="00705AF2" w:rsidP="00705AF2">
      <w:pPr>
        <w:jc w:val="right"/>
      </w:pPr>
    </w:p>
    <w:p w:rsidR="00705AF2" w:rsidRPr="00705AF2" w:rsidRDefault="00705AF2" w:rsidP="00705AF2">
      <w:pPr>
        <w:rPr>
          <w:b/>
          <w:bCs/>
          <w:color w:val="000000"/>
          <w:sz w:val="28"/>
          <w:szCs w:val="28"/>
        </w:rPr>
      </w:pPr>
      <w:r w:rsidRPr="00705AF2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ШЕРАГУЛЬСКОГО МУНИЦИПАЛЬНОГО ОБРАЗОВАНИЯ НА 2019-2030 ГОДЫ</w:t>
      </w:r>
    </w:p>
    <w:tbl>
      <w:tblPr>
        <w:tblW w:w="16035" w:type="dxa"/>
        <w:tblInd w:w="-318" w:type="dxa"/>
        <w:tblLayout w:type="fixed"/>
        <w:tblLook w:val="04A0"/>
      </w:tblPr>
      <w:tblGrid>
        <w:gridCol w:w="710"/>
        <w:gridCol w:w="1753"/>
        <w:gridCol w:w="2216"/>
        <w:gridCol w:w="1134"/>
        <w:gridCol w:w="992"/>
        <w:gridCol w:w="992"/>
        <w:gridCol w:w="851"/>
        <w:gridCol w:w="992"/>
        <w:gridCol w:w="851"/>
        <w:gridCol w:w="708"/>
        <w:gridCol w:w="992"/>
        <w:gridCol w:w="993"/>
        <w:gridCol w:w="2851"/>
      </w:tblGrid>
      <w:tr w:rsidR="00705AF2" w:rsidTr="00705AF2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инвестиционного проекта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Мощность (в соответствующих единицах)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 эффект (прибыль),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5AF2" w:rsidTr="00705AF2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Реконструкция здания МКОУ ДО "Детская школа искусств" с</w:t>
            </w:r>
            <w:proofErr w:type="gramStart"/>
            <w:r>
              <w:t>.Ш</w:t>
            </w:r>
            <w:proofErr w:type="gramEnd"/>
            <w:r>
              <w:t>ерагул Шерагульское сельское поселение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Комитет по культуре, молодежной политике и спорту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F2" w:rsidRDefault="00705A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5806,35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Реконструкция здания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"с. Шерагул"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Государственная программа Иркутской области «Развитие культуры»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Комитет по культуре, молодежной политике и спорту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183317,6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5669,6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Актуализация документов территориального планирования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Подпрограмма "Обеспечение комплексного пространственного и территориального развития Иркутской области" на 2018-2022 годы государственной программы Иркутской области "Развитие и управление имущественным комплексом и земельными ресурсами Иркутской области" на 2018-2022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Комитет по строительству, дорожному </w:t>
            </w:r>
            <w:proofErr w:type="spellStart"/>
            <w:r>
              <w:t>хлзяйству</w:t>
            </w:r>
            <w:proofErr w:type="spellEnd"/>
            <w:r>
              <w:t xml:space="preserve"> администрации Тулунского муниципального района; Администрация Шерагульского сельского поселения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Актуализация </w:t>
            </w:r>
            <w:r>
              <w:lastRenderedPageBreak/>
              <w:t>документов градостроительного зонирования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lastRenderedPageBreak/>
              <w:t xml:space="preserve">Подпрограмма </w:t>
            </w:r>
            <w:r>
              <w:lastRenderedPageBreak/>
              <w:t>"Обеспечение комплексного пространственного и территориального развития Иркутской области" на 2018-2024 годы государственной программы Иркутской области "Развитие и управление имущественным комплексом и земельными ресурсами Иркутской области" на 2018-2024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Комитет по </w:t>
            </w:r>
            <w:r>
              <w:lastRenderedPageBreak/>
              <w:t xml:space="preserve">строительству, дорожному </w:t>
            </w:r>
            <w:proofErr w:type="spellStart"/>
            <w:r>
              <w:t>хлзяйству</w:t>
            </w:r>
            <w:proofErr w:type="spellEnd"/>
            <w:r>
              <w:t xml:space="preserve"> администрации Тулунского муниципального района; Администрация Шерагульского сельского поселения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Создание и обустройство спортивной площадки (</w:t>
            </w:r>
            <w:proofErr w:type="spellStart"/>
            <w:proofErr w:type="gramStart"/>
            <w:r>
              <w:t>лето-футбольное</w:t>
            </w:r>
            <w:proofErr w:type="spellEnd"/>
            <w:proofErr w:type="gramEnd"/>
            <w:r>
              <w:t xml:space="preserve"> поле, </w:t>
            </w:r>
            <w:proofErr w:type="spellStart"/>
            <w:r>
              <w:t>зима-хоккейный</w:t>
            </w:r>
            <w:proofErr w:type="spellEnd"/>
            <w:r>
              <w:t xml:space="preserve"> корт) с установкой уличных тренажеров по адресу: Иркутская область, Тулунский </w:t>
            </w:r>
            <w:r>
              <w:lastRenderedPageBreak/>
              <w:t>район, с. Шерагул, ул. Ленина, 57А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lastRenderedPageBreak/>
              <w:t>Подпрограмма "Комплексное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</w:t>
            </w:r>
            <w:r>
              <w:lastRenderedPageBreak/>
              <w:t>ной продукции, сырья и продовольствия"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Создание некоммерческой спортивной площадки с антивандальным покрытием (баскетбольное, волейбольное поля, теннисный корт, поле для мини футбола) с установкой уличных тренажеров по адресу: Иркутская область, Тулунский район, с. Шерагул, ул. Ленина, 57А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Подпрограмма "Комплексное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1689,35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Создание детской игровой площадки с антивандальным покрытием по адресу: Иркутская область, Тулунский </w:t>
            </w:r>
            <w:r>
              <w:lastRenderedPageBreak/>
              <w:t xml:space="preserve">район, с. Шерагул, ул. Ленина, 57А 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lastRenderedPageBreak/>
              <w:t xml:space="preserve">Подпрограмма "Комплексное развитие сельских территорий Иркутской области" на 2019-2024 гг. Государственной программы Иркутской области </w:t>
            </w:r>
            <w:r>
              <w:lastRenderedPageBreak/>
              <w:t>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</w:t>
            </w:r>
            <w:r>
              <w:lastRenderedPageBreak/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Сохранение и восстановление историко-культурных памятников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Подпрограмма "Комплексное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 xml:space="preserve">Организация пешеходных коммуникаций, в том числе тротуаров, аллей, дорожек, </w:t>
            </w:r>
            <w:r>
              <w:lastRenderedPageBreak/>
              <w:t>тропинок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lastRenderedPageBreak/>
              <w:t xml:space="preserve">Подпрограмма "Комплексное развитие сельских территорий Иркутской области" на 2019-2024 гг. </w:t>
            </w:r>
            <w:r>
              <w:lastRenderedPageBreak/>
              <w:t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</w:pPr>
            <w: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</w:pPr>
            <w: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/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блочно-модульных котельных на твердом топливе типа "</w:t>
            </w:r>
            <w:proofErr w:type="spellStart"/>
            <w:r>
              <w:rPr>
                <w:color w:val="000000"/>
              </w:rPr>
              <w:t>Терморобот</w:t>
            </w:r>
            <w:proofErr w:type="spellEnd"/>
            <w:r>
              <w:rPr>
                <w:color w:val="000000"/>
              </w:rPr>
              <w:t>" в МОУ «</w:t>
            </w:r>
            <w:proofErr w:type="spellStart"/>
            <w:r>
              <w:rPr>
                <w:color w:val="000000"/>
              </w:rPr>
              <w:t>Шубинская</w:t>
            </w:r>
            <w:proofErr w:type="spellEnd"/>
            <w:r>
              <w:rPr>
                <w:color w:val="000000"/>
              </w:rPr>
              <w:t xml:space="preserve"> НОШ», 300 кВт (150 кВт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2 шт.)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Программа комплексного развития систем коммунальной инфраструктуры Шерагульского муниципального образования на 2015-2032 годы. Государственная программа Иркутской области «Развитие жилищно-коммунального хозяйства Иркутской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Комитет по образованию администрации Тулунского муниципального района.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площадок для сбора твердых бытовых </w:t>
            </w:r>
            <w:r>
              <w:rPr>
                <w:color w:val="000000"/>
              </w:rPr>
              <w:lastRenderedPageBreak/>
              <w:t>отходов и мусора (твердое покрытие, ограждение)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"Отходы производства и потребления в </w:t>
            </w:r>
            <w:r>
              <w:rPr>
                <w:color w:val="000000"/>
              </w:rPr>
              <w:lastRenderedPageBreak/>
              <w:t>Иркутской области" на 2019-2024 годы государственной программы Иркутской области "Охрана окружающей среды"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ЖКХ, транспорту и связи администрации Тулунского </w:t>
            </w:r>
            <w:r>
              <w:rPr>
                <w:color w:val="000000"/>
              </w:rPr>
              <w:lastRenderedPageBreak/>
              <w:t>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котельной по адресу: ул. Гагарина, 20. Замена котельного оборудования.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Программа комплексного развития систем коммунальной инфраструктуры Шерагульского муниципального образования на 2015-2032 годы. Государственная программа Иркутской области «Развитие жилищно-коммунального хозяйства Иркутской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"Замена сети водовода от водонапорной башни до ТК 31 с. Шерагул - 240 м"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Попрограмма</w:t>
            </w:r>
            <w:proofErr w:type="spellEnd"/>
            <w:r>
              <w:rPr>
                <w:color w:val="000000"/>
              </w:rPr>
              <w:t xml:space="preserve"> "Чистая вода" на 2019-2024 гг. Государственной программы Иркутской области «Развитие жилищно-</w:t>
            </w:r>
            <w:r>
              <w:rPr>
                <w:color w:val="000000"/>
              </w:rPr>
              <w:lastRenderedPageBreak/>
              <w:t>коммунального хозяйства Иркутской области»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</w:t>
            </w:r>
            <w:r>
              <w:rPr>
                <w:b/>
                <w:bCs/>
                <w:color w:val="000000"/>
              </w:rPr>
              <w:lastRenderedPageBreak/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1212,</w:t>
            </w: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Замена изношенных сетей тепло и водоснабжения по нечетной стороне ул. Гагарина и по ул. Молодежная с. Шерагул - 480 м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Попрограмма</w:t>
            </w:r>
            <w:proofErr w:type="spellEnd"/>
            <w:r>
              <w:rPr>
                <w:color w:val="000000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Замена изношенных сетей тепло и водоснабжения по нечетной стороне по ул. Молодежная с. Шерагул - 350 м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Попрограмма</w:t>
            </w:r>
            <w:proofErr w:type="spellEnd"/>
            <w:r>
              <w:rPr>
                <w:color w:val="000000"/>
              </w:rPr>
              <w:t xml:space="preserve">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lastRenderedPageBreak/>
              <w:t>водонапорных башен, замена глубинных насосов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Попрограмма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ЖКХ, </w:t>
            </w:r>
            <w:r>
              <w:rPr>
                <w:color w:val="000000"/>
              </w:rPr>
              <w:lastRenderedPageBreak/>
              <w:t>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Бурение скважины и строительство водонапорной башни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Шерагул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Попрограмма</w:t>
            </w:r>
            <w:proofErr w:type="spellEnd"/>
            <w:r>
              <w:rPr>
                <w:color w:val="000000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Администрация Шерагульского сельского поселения.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общественных территорий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 </w:t>
            </w:r>
            <w:r>
              <w:rPr>
                <w:color w:val="000000"/>
              </w:rPr>
              <w:lastRenderedPageBreak/>
              <w:t>современной городской среды" на 2018-2024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Комитет по строительству, дорожному хозяйству администрации Тулунского муниципального района; Администрации сельских поселений</w:t>
            </w: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proofErr w:type="spellStart"/>
            <w:r>
              <w:rPr>
                <w:color w:val="000000"/>
              </w:rPr>
              <w:t>ФАП-а</w:t>
            </w:r>
            <w:proofErr w:type="spellEnd"/>
            <w:r>
              <w:rPr>
                <w:color w:val="000000"/>
              </w:rPr>
              <w:t xml:space="preserve"> в д. Новотроицк (Шерагульское сельское поселение)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ОГБУЗ "</w:t>
            </w:r>
            <w:proofErr w:type="spellStart"/>
            <w:r>
              <w:rPr>
                <w:color w:val="000000"/>
              </w:rPr>
              <w:t>Тулунская</w:t>
            </w:r>
            <w:proofErr w:type="spellEnd"/>
            <w:r>
              <w:rPr>
                <w:color w:val="000000"/>
              </w:rPr>
              <w:t xml:space="preserve"> городская больница" Администрация Шерагульского сельского поселения</w:t>
            </w: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комбикормового цеха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Шерагул (на базе КФК "Воздвиженская А.Е.")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КФХ "Воздвиженская"</w:t>
            </w: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жилья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Развитие сельского хозяйства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proofErr w:type="gramStart"/>
            <w:r>
              <w:rPr>
                <w:color w:val="000000"/>
              </w:rPr>
              <w:t>спортивного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ФОКа</w:t>
            </w:r>
            <w:proofErr w:type="spellEnd"/>
            <w:r>
              <w:rPr>
                <w:color w:val="000000"/>
              </w:rPr>
              <w:t xml:space="preserve"> в с. Шерагул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Программа комплексного развития социальной инфраструктуры Шерагульского сельского поселения на 2018-2032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Шерагульского сельского поселения</w:t>
            </w: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  <w:tr w:rsidR="00705AF2" w:rsidTr="00705AF2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F2" w:rsidRDefault="00705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F2" w:rsidRDefault="00705AF2">
            <w:pPr>
              <w:rPr>
                <w:color w:val="000000"/>
              </w:rPr>
            </w:pPr>
          </w:p>
        </w:tc>
      </w:tr>
    </w:tbl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321" w:rsidRDefault="0092732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710A0" w:rsidSect="00705A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0F6FA3"/>
    <w:rsid w:val="00106AB5"/>
    <w:rsid w:val="00113681"/>
    <w:rsid w:val="00115C06"/>
    <w:rsid w:val="00135A8C"/>
    <w:rsid w:val="0017114D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4DF"/>
    <w:rsid w:val="00262DFE"/>
    <w:rsid w:val="002647A4"/>
    <w:rsid w:val="00265101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22DD"/>
    <w:rsid w:val="005470CC"/>
    <w:rsid w:val="00550EBB"/>
    <w:rsid w:val="00554C3F"/>
    <w:rsid w:val="00571BD7"/>
    <w:rsid w:val="005724E3"/>
    <w:rsid w:val="00591F9C"/>
    <w:rsid w:val="005A13F3"/>
    <w:rsid w:val="005A5EFF"/>
    <w:rsid w:val="005D1205"/>
    <w:rsid w:val="005E76F2"/>
    <w:rsid w:val="00601F84"/>
    <w:rsid w:val="00603B98"/>
    <w:rsid w:val="00606246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0DC8"/>
    <w:rsid w:val="006E4837"/>
    <w:rsid w:val="006E7121"/>
    <w:rsid w:val="0070114A"/>
    <w:rsid w:val="00705AF2"/>
    <w:rsid w:val="00715EAB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13148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40BD"/>
    <w:rsid w:val="00886D2B"/>
    <w:rsid w:val="008A5877"/>
    <w:rsid w:val="008B1121"/>
    <w:rsid w:val="008C1400"/>
    <w:rsid w:val="008C5BB5"/>
    <w:rsid w:val="008E1C58"/>
    <w:rsid w:val="008F13A7"/>
    <w:rsid w:val="009133B2"/>
    <w:rsid w:val="00922A47"/>
    <w:rsid w:val="0092635F"/>
    <w:rsid w:val="00927321"/>
    <w:rsid w:val="00932AAF"/>
    <w:rsid w:val="009332C2"/>
    <w:rsid w:val="00933B4C"/>
    <w:rsid w:val="009348A1"/>
    <w:rsid w:val="00936329"/>
    <w:rsid w:val="009425CF"/>
    <w:rsid w:val="00955660"/>
    <w:rsid w:val="00962631"/>
    <w:rsid w:val="0098537C"/>
    <w:rsid w:val="009A01A4"/>
    <w:rsid w:val="009C6786"/>
    <w:rsid w:val="009D179F"/>
    <w:rsid w:val="009D4073"/>
    <w:rsid w:val="009D584A"/>
    <w:rsid w:val="009E5DC7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74ED0"/>
    <w:rsid w:val="00B83E33"/>
    <w:rsid w:val="00B9066C"/>
    <w:rsid w:val="00BA6263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38C6"/>
    <w:rsid w:val="00C27C46"/>
    <w:rsid w:val="00C3448E"/>
    <w:rsid w:val="00C51207"/>
    <w:rsid w:val="00C5794E"/>
    <w:rsid w:val="00C60A0B"/>
    <w:rsid w:val="00C672D3"/>
    <w:rsid w:val="00C75FC1"/>
    <w:rsid w:val="00C91A31"/>
    <w:rsid w:val="00C966CC"/>
    <w:rsid w:val="00CA236E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73874"/>
    <w:rsid w:val="00E91A95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655CC"/>
    <w:rsid w:val="00F705CF"/>
    <w:rsid w:val="00F71526"/>
    <w:rsid w:val="00F71535"/>
    <w:rsid w:val="00F72782"/>
    <w:rsid w:val="00F75DB7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D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5DB7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paragraph" w:styleId="a8">
    <w:name w:val="No Spacing"/>
    <w:uiPriority w:val="99"/>
    <w:qFormat/>
    <w:rsid w:val="00F75D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705AF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05AF2"/>
    <w:rPr>
      <w:color w:val="800080"/>
      <w:u w:val="single"/>
    </w:rPr>
  </w:style>
  <w:style w:type="paragraph" w:customStyle="1" w:styleId="xl65">
    <w:name w:val="xl65"/>
    <w:basedOn w:val="a"/>
    <w:rsid w:val="00705AF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05AF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05AF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05AF2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05A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5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05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05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05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705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705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05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05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7BBA-F9A1-4A5B-A06E-FA6CB78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10</cp:revision>
  <cp:lastPrinted>2021-06-03T06:35:00Z</cp:lastPrinted>
  <dcterms:created xsi:type="dcterms:W3CDTF">2021-06-03T06:32:00Z</dcterms:created>
  <dcterms:modified xsi:type="dcterms:W3CDTF">2021-07-07T08:27:00Z</dcterms:modified>
</cp:coreProperties>
</file>