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470E4" w:rsidRDefault="00A470E4" w:rsidP="00A470E4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CE71" wp14:editId="00158A37">
                <wp:simplePos x="0" y="0"/>
                <wp:positionH relativeFrom="column">
                  <wp:posOffset>685800</wp:posOffset>
                </wp:positionH>
                <wp:positionV relativeFrom="paragraph">
                  <wp:posOffset>537210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0E4" w:rsidRPr="005275D5" w:rsidRDefault="00A470E4" w:rsidP="00A470E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470E4" w:rsidRPr="005275D5" w:rsidRDefault="00A470E4" w:rsidP="00A470E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470E4" w:rsidRPr="005275D5" w:rsidRDefault="00A470E4" w:rsidP="00A470E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470E4" w:rsidRPr="00C20E4B" w:rsidRDefault="00A470E4" w:rsidP="00A470E4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EDCE7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4pt;margin-top:42.3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LzLRt3eAAAACgEA&#10;AA8AAAAAAAAAAAAAAAAAmQQAAGRycy9kb3ducmV2LnhtbFBLBQYAAAAABAAEAPMAAACkBQAAAAA=&#10;" strokecolor="white">
                <v:textbox>
                  <w:txbxContent>
                    <w:p w:rsidR="00A470E4" w:rsidRPr="005275D5" w:rsidRDefault="00A470E4" w:rsidP="00A470E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470E4" w:rsidRPr="005275D5" w:rsidRDefault="00A470E4" w:rsidP="00A470E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470E4" w:rsidRPr="005275D5" w:rsidRDefault="00A470E4" w:rsidP="00A470E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470E4" w:rsidRPr="00C20E4B" w:rsidRDefault="00A470E4" w:rsidP="00A470E4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55640631" wp14:editId="794E7811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0E4" w:rsidRDefault="00A470E4" w:rsidP="003371AE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</w:p>
    <w:p w:rsidR="00A470E4" w:rsidRPr="00065CCC" w:rsidRDefault="00A470E4" w:rsidP="00A470E4">
      <w:pPr>
        <w:pStyle w:val="a6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  <w:r w:rsidRPr="00065CCC">
        <w:rPr>
          <w:b/>
          <w:color w:val="000000"/>
          <w:sz w:val="32"/>
          <w:szCs w:val="32"/>
        </w:rPr>
        <w:t>ПРЕСС-РЕЛИЗ</w:t>
      </w:r>
    </w:p>
    <w:p w:rsidR="00A470E4" w:rsidRDefault="00A470E4" w:rsidP="003371AE">
      <w:pPr>
        <w:spacing w:after="0" w:line="240" w:lineRule="auto"/>
        <w:jc w:val="center"/>
        <w:rPr>
          <w:rFonts w:ascii="Segoe UI" w:eastAsia="Times New Roman" w:hAnsi="Segoe UI" w:cs="Segoe UI"/>
          <w:bCs/>
          <w:sz w:val="32"/>
          <w:szCs w:val="32"/>
        </w:rPr>
      </w:pPr>
    </w:p>
    <w:p w:rsidR="00180ABC" w:rsidRPr="00A470E4" w:rsidRDefault="003371AE" w:rsidP="003371A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</w:rPr>
      </w:pPr>
      <w:r w:rsidRPr="00A470E4">
        <w:rPr>
          <w:rFonts w:ascii="Segoe UI" w:eastAsia="Times New Roman" w:hAnsi="Segoe UI" w:cs="Segoe UI"/>
          <w:b/>
          <w:bCs/>
          <w:sz w:val="28"/>
          <w:szCs w:val="28"/>
        </w:rPr>
        <w:t>С</w:t>
      </w:r>
      <w:r w:rsidR="00180ABC" w:rsidRPr="00A470E4">
        <w:rPr>
          <w:rFonts w:ascii="Segoe UI" w:eastAsia="Times New Roman" w:hAnsi="Segoe UI" w:cs="Segoe UI"/>
          <w:b/>
          <w:bCs/>
          <w:sz w:val="28"/>
          <w:szCs w:val="28"/>
        </w:rPr>
        <w:t xml:space="preserve">редняя цена приобретенных по договорам купли-продажи </w:t>
      </w:r>
      <w:r w:rsidRPr="00A470E4">
        <w:rPr>
          <w:rFonts w:ascii="Segoe UI" w:eastAsia="Times New Roman" w:hAnsi="Segoe UI" w:cs="Segoe UI"/>
          <w:b/>
          <w:bCs/>
          <w:sz w:val="28"/>
          <w:szCs w:val="28"/>
        </w:rPr>
        <w:t>объектов недвижимости в апреле в Иркутской области</w:t>
      </w:r>
    </w:p>
    <w:p w:rsidR="00180ABC" w:rsidRDefault="00180ABC" w:rsidP="00DA6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1D93" w:rsidRPr="00180ABC" w:rsidRDefault="00571D9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 xml:space="preserve">В апреле в Иркутской области </w:t>
      </w:r>
      <w:r w:rsidR="003F5916">
        <w:rPr>
          <w:rFonts w:ascii="Segoe UI" w:eastAsia="Times New Roman" w:hAnsi="Segoe UI" w:cs="Segoe UI"/>
          <w:bCs/>
        </w:rPr>
        <w:t>снизилась</w:t>
      </w:r>
      <w:r w:rsidRPr="00180ABC">
        <w:rPr>
          <w:rFonts w:ascii="Segoe UI" w:eastAsia="Times New Roman" w:hAnsi="Segoe UI" w:cs="Segoe UI"/>
          <w:bCs/>
        </w:rPr>
        <w:t xml:space="preserve"> средняя цена приобретаемых по договорам купли-продажи </w:t>
      </w:r>
      <w:proofErr w:type="spellStart"/>
      <w:r w:rsidRPr="00180ABC">
        <w:rPr>
          <w:rFonts w:ascii="Segoe UI" w:eastAsia="Times New Roman" w:hAnsi="Segoe UI" w:cs="Segoe UI"/>
          <w:bCs/>
        </w:rPr>
        <w:t>машино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-мест. По данным Управления </w:t>
      </w:r>
      <w:proofErr w:type="spellStart"/>
      <w:r w:rsidRPr="00180ABC">
        <w:rPr>
          <w:rFonts w:ascii="Segoe UI" w:eastAsia="Times New Roman" w:hAnsi="Segoe UI" w:cs="Segoe UI"/>
          <w:bCs/>
        </w:rPr>
        <w:t>Росреестра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 по Иркутской области в апреле одно </w:t>
      </w:r>
      <w:proofErr w:type="spellStart"/>
      <w:r w:rsidRPr="00180ABC">
        <w:rPr>
          <w:rFonts w:ascii="Segoe UI" w:eastAsia="Times New Roman" w:hAnsi="Segoe UI" w:cs="Segoe UI"/>
          <w:bCs/>
        </w:rPr>
        <w:t>машино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-место покупалось в среднем за </w:t>
      </w:r>
      <w:r w:rsidR="00095968" w:rsidRPr="00095968">
        <w:rPr>
          <w:rFonts w:ascii="Segoe UI" w:eastAsia="Times New Roman" w:hAnsi="Segoe UI" w:cs="Segoe UI"/>
          <w:bCs/>
        </w:rPr>
        <w:t>681</w:t>
      </w:r>
      <w:r w:rsidR="00241B04" w:rsidRPr="00241B04">
        <w:rPr>
          <w:rFonts w:ascii="Segoe UI" w:eastAsia="Times New Roman" w:hAnsi="Segoe UI" w:cs="Segoe UI"/>
          <w:bCs/>
        </w:rPr>
        <w:t xml:space="preserve"> </w:t>
      </w:r>
      <w:r w:rsidR="00241B04">
        <w:rPr>
          <w:rFonts w:ascii="Segoe UI" w:eastAsia="Times New Roman" w:hAnsi="Segoe UI" w:cs="Segoe UI"/>
          <w:bCs/>
        </w:rPr>
        <w:t>тыс.</w:t>
      </w:r>
      <w:r w:rsidRPr="00180ABC">
        <w:rPr>
          <w:rFonts w:ascii="Segoe UI" w:eastAsia="Times New Roman" w:hAnsi="Segoe UI" w:cs="Segoe UI"/>
          <w:bCs/>
        </w:rPr>
        <w:t xml:space="preserve"> руб. (в марте – 774 тыс. руб.).</w:t>
      </w:r>
    </w:p>
    <w:p w:rsidR="00571D93" w:rsidRPr="00180ABC" w:rsidRDefault="00571D9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 xml:space="preserve">Также в апреле в Иркутской области отмечается рост средней цены приобретения помещений и сооружений. Так, в прошедшем месяце </w:t>
      </w:r>
      <w:r w:rsidR="00547953" w:rsidRPr="00180ABC">
        <w:rPr>
          <w:rFonts w:ascii="Segoe UI" w:eastAsia="Times New Roman" w:hAnsi="Segoe UI" w:cs="Segoe UI"/>
          <w:bCs/>
        </w:rPr>
        <w:t xml:space="preserve">по договорам купли-продажи </w:t>
      </w:r>
      <w:r w:rsidRPr="00180ABC">
        <w:rPr>
          <w:rFonts w:ascii="Segoe UI" w:eastAsia="Times New Roman" w:hAnsi="Segoe UI" w:cs="Segoe UI"/>
          <w:bCs/>
        </w:rPr>
        <w:t xml:space="preserve">помещения </w:t>
      </w:r>
      <w:r w:rsidR="00547953" w:rsidRPr="00180ABC">
        <w:rPr>
          <w:rFonts w:ascii="Segoe UI" w:eastAsia="Times New Roman" w:hAnsi="Segoe UI" w:cs="Segoe UI"/>
          <w:bCs/>
        </w:rPr>
        <w:t>приобретались в среднем</w:t>
      </w:r>
      <w:r w:rsidRPr="00180ABC">
        <w:rPr>
          <w:rFonts w:ascii="Segoe UI" w:eastAsia="Times New Roman" w:hAnsi="Segoe UI" w:cs="Segoe UI"/>
          <w:bCs/>
        </w:rPr>
        <w:t xml:space="preserve"> за 1</w:t>
      </w:r>
      <w:r w:rsidR="00547953" w:rsidRPr="00180ABC">
        <w:rPr>
          <w:rFonts w:ascii="Segoe UI" w:eastAsia="Times New Roman" w:hAnsi="Segoe UI" w:cs="Segoe UI"/>
          <w:bCs/>
        </w:rPr>
        <w:t>,</w:t>
      </w:r>
      <w:r w:rsidRPr="00180ABC">
        <w:rPr>
          <w:rFonts w:ascii="Segoe UI" w:eastAsia="Times New Roman" w:hAnsi="Segoe UI" w:cs="Segoe UI"/>
          <w:bCs/>
        </w:rPr>
        <w:t>943</w:t>
      </w:r>
      <w:r w:rsidR="00547953" w:rsidRPr="00180ABC">
        <w:rPr>
          <w:rFonts w:ascii="Segoe UI" w:eastAsia="Times New Roman" w:hAnsi="Segoe UI" w:cs="Segoe UI"/>
          <w:bCs/>
        </w:rPr>
        <w:t xml:space="preserve"> млн руб.,</w:t>
      </w:r>
      <w:r w:rsidR="00D41955">
        <w:rPr>
          <w:rFonts w:ascii="Segoe UI" w:eastAsia="Times New Roman" w:hAnsi="Segoe UI" w:cs="Segoe UI"/>
          <w:bCs/>
        </w:rPr>
        <w:t xml:space="preserve"> сооружения – 1,461 млн руб. В м</w:t>
      </w:r>
      <w:r w:rsidR="00547953" w:rsidRPr="00180ABC">
        <w:rPr>
          <w:rFonts w:ascii="Segoe UI" w:eastAsia="Times New Roman" w:hAnsi="Segoe UI" w:cs="Segoe UI"/>
          <w:bCs/>
        </w:rPr>
        <w:t>арте данные показатели были равны 1,684 млн руб. и 1,214 млн руб. соответственно.</w:t>
      </w:r>
    </w:p>
    <w:p w:rsidR="00547953" w:rsidRPr="00180ABC" w:rsidRDefault="0054795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>Средняя цена приобретения земельных участков и зданий в апреле оказалась немного ниже, чем в марте. Так, в прошедшем месяце земельные участки по договорам купли-продажи в Иркутской области покупались в среднем за 428 тыс. руб. (в марте – 434 тыс. руб.), здания – 1,42 млн руб. (1,423 млн руб.).</w:t>
      </w:r>
    </w:p>
    <w:p w:rsidR="00547953" w:rsidRDefault="00547953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  <w:r w:rsidRPr="00180ABC">
        <w:rPr>
          <w:rFonts w:ascii="Segoe UI" w:eastAsia="Times New Roman" w:hAnsi="Segoe UI" w:cs="Segoe UI"/>
          <w:bCs/>
        </w:rPr>
        <w:t xml:space="preserve">По договорам участия в долевом строительстве в апреле в Иркутской области приобретались помещения и </w:t>
      </w:r>
      <w:proofErr w:type="spellStart"/>
      <w:r w:rsidRPr="00180ABC">
        <w:rPr>
          <w:rFonts w:ascii="Segoe UI" w:eastAsia="Times New Roman" w:hAnsi="Segoe UI" w:cs="Segoe UI"/>
          <w:bCs/>
        </w:rPr>
        <w:t>машино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-места. Средняя стоимость приобретения одного объекта недвижимости составила </w:t>
      </w:r>
      <w:r w:rsidR="00095968" w:rsidRPr="00095968">
        <w:rPr>
          <w:rFonts w:ascii="Segoe UI" w:eastAsia="Times New Roman" w:hAnsi="Segoe UI" w:cs="Segoe UI"/>
          <w:bCs/>
        </w:rPr>
        <w:t>2</w:t>
      </w:r>
      <w:r w:rsidR="00095968">
        <w:rPr>
          <w:rFonts w:ascii="Segoe UI" w:eastAsia="Times New Roman" w:hAnsi="Segoe UI" w:cs="Segoe UI"/>
          <w:bCs/>
        </w:rPr>
        <w:t>,</w:t>
      </w:r>
      <w:r w:rsidR="00095968" w:rsidRPr="00095968">
        <w:rPr>
          <w:rFonts w:ascii="Segoe UI" w:eastAsia="Times New Roman" w:hAnsi="Segoe UI" w:cs="Segoe UI"/>
          <w:bCs/>
        </w:rPr>
        <w:t>193</w:t>
      </w:r>
      <w:r w:rsidR="00860D37">
        <w:rPr>
          <w:rFonts w:ascii="Segoe UI" w:eastAsia="Times New Roman" w:hAnsi="Segoe UI" w:cs="Segoe UI"/>
          <w:bCs/>
        </w:rPr>
        <w:t xml:space="preserve"> </w:t>
      </w:r>
      <w:r w:rsidRPr="00180ABC">
        <w:rPr>
          <w:rFonts w:ascii="Segoe UI" w:eastAsia="Times New Roman" w:hAnsi="Segoe UI" w:cs="Segoe UI"/>
          <w:bCs/>
        </w:rPr>
        <w:t>млн руб. и 1,122 млн руб. соответственно.</w:t>
      </w:r>
    </w:p>
    <w:p w:rsidR="00F80E0E" w:rsidRDefault="00F80E0E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F80E0E" w:rsidRDefault="00F80E0E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p w:rsidR="00A470E4" w:rsidRDefault="0097061C" w:rsidP="0097061C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По информации </w:t>
      </w:r>
      <w:r w:rsidRPr="00180ABC">
        <w:rPr>
          <w:rFonts w:ascii="Segoe UI" w:eastAsia="Times New Roman" w:hAnsi="Segoe UI" w:cs="Segoe UI"/>
          <w:bCs/>
        </w:rPr>
        <w:t xml:space="preserve">Управления </w:t>
      </w:r>
      <w:proofErr w:type="spellStart"/>
      <w:r w:rsidRPr="00180ABC">
        <w:rPr>
          <w:rFonts w:ascii="Segoe UI" w:eastAsia="Times New Roman" w:hAnsi="Segoe UI" w:cs="Segoe UI"/>
          <w:bCs/>
        </w:rPr>
        <w:t>Росреестра</w:t>
      </w:r>
      <w:proofErr w:type="spellEnd"/>
      <w:r w:rsidRPr="00180ABC">
        <w:rPr>
          <w:rFonts w:ascii="Segoe UI" w:eastAsia="Times New Roman" w:hAnsi="Segoe UI" w:cs="Segoe UI"/>
          <w:bCs/>
        </w:rPr>
        <w:t xml:space="preserve"> по Иркутской области</w:t>
      </w:r>
    </w:p>
    <w:p w:rsidR="00F80E0E" w:rsidRDefault="00F80E0E" w:rsidP="00F80E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0E0E" w:rsidRDefault="00F80E0E" w:rsidP="00F80E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80E0E" w:rsidRPr="00180ABC" w:rsidRDefault="00F80E0E" w:rsidP="00180ABC">
      <w:pPr>
        <w:spacing w:after="0" w:line="240" w:lineRule="auto"/>
        <w:ind w:firstLine="851"/>
        <w:jc w:val="both"/>
        <w:rPr>
          <w:rFonts w:ascii="Segoe UI" w:eastAsia="Times New Roman" w:hAnsi="Segoe UI" w:cs="Segoe UI"/>
          <w:bCs/>
        </w:rPr>
      </w:pPr>
    </w:p>
    <w:sectPr w:rsidR="00F80E0E" w:rsidRPr="00180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D"/>
    <w:rsid w:val="00013648"/>
    <w:rsid w:val="00095968"/>
    <w:rsid w:val="00180ABC"/>
    <w:rsid w:val="001C7ED5"/>
    <w:rsid w:val="00241B04"/>
    <w:rsid w:val="003371AE"/>
    <w:rsid w:val="003F5916"/>
    <w:rsid w:val="00547953"/>
    <w:rsid w:val="00571D93"/>
    <w:rsid w:val="005D6A0A"/>
    <w:rsid w:val="00860D37"/>
    <w:rsid w:val="008D74BB"/>
    <w:rsid w:val="0097061C"/>
    <w:rsid w:val="00A470E4"/>
    <w:rsid w:val="00A84D78"/>
    <w:rsid w:val="00A971C2"/>
    <w:rsid w:val="00C342AE"/>
    <w:rsid w:val="00C36A4D"/>
    <w:rsid w:val="00D41955"/>
    <w:rsid w:val="00DA63F9"/>
    <w:rsid w:val="00DB3C29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818-518C-471D-9ADC-99CA5D87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ED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470E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Непомнящая Наталья Александровна</dc:creator>
  <cp:keywords/>
  <dc:description/>
  <cp:lastModifiedBy>Зеленкова Екатерина Юрьевна</cp:lastModifiedBy>
  <cp:revision>2</cp:revision>
  <cp:lastPrinted>2018-05-17T01:09:00Z</cp:lastPrinted>
  <dcterms:created xsi:type="dcterms:W3CDTF">2018-05-21T01:04:00Z</dcterms:created>
  <dcterms:modified xsi:type="dcterms:W3CDTF">2018-05-21T01:04:00Z</dcterms:modified>
</cp:coreProperties>
</file>