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55" w:rsidRDefault="00251F55" w:rsidP="00251F5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1B6B" wp14:editId="5C16A95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F55" w:rsidRPr="005275D5" w:rsidRDefault="00251F55" w:rsidP="00251F5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51F55" w:rsidRPr="005275D5" w:rsidRDefault="00251F55" w:rsidP="00251F5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51F55" w:rsidRPr="005275D5" w:rsidRDefault="00251F55" w:rsidP="00251F5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51F55" w:rsidRPr="00C20E4B" w:rsidRDefault="00251F55" w:rsidP="00251F5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61B6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251F55" w:rsidRPr="005275D5" w:rsidRDefault="00251F55" w:rsidP="00251F5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51F55" w:rsidRPr="005275D5" w:rsidRDefault="00251F55" w:rsidP="00251F5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51F55" w:rsidRPr="005275D5" w:rsidRDefault="00251F55" w:rsidP="00251F5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51F55" w:rsidRPr="00C20E4B" w:rsidRDefault="00251F55" w:rsidP="00251F5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6C6A7345" wp14:editId="4AD51F0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29" w:rsidRDefault="00A47929" w:rsidP="000260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2601B" w:rsidRDefault="009F43B9" w:rsidP="000260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02601B">
        <w:rPr>
          <w:rFonts w:ascii="Segoe UI" w:hAnsi="Segoe UI" w:cs="Segoe UI"/>
          <w:sz w:val="32"/>
          <w:szCs w:val="32"/>
        </w:rPr>
        <w:t>Новый порядок определения кадастровой стоимости недвижимости вступил в силу</w:t>
      </w:r>
    </w:p>
    <w:p w:rsidR="0002601B" w:rsidRPr="0002601B" w:rsidRDefault="0002601B" w:rsidP="0002601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30252" w:rsidRDefault="009F43B9" w:rsidP="009B6B4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106E78">
        <w:rPr>
          <w:rFonts w:ascii="Segoe UI" w:hAnsi="Segoe UI" w:cs="Segoe UI"/>
          <w:sz w:val="24"/>
          <w:szCs w:val="24"/>
        </w:rPr>
        <w:t>2 марта 2019 года</w:t>
      </w:r>
      <w:r w:rsidR="00C81461">
        <w:rPr>
          <w:rFonts w:ascii="Segoe UI" w:hAnsi="Segoe UI" w:cs="Segoe UI"/>
          <w:sz w:val="24"/>
          <w:szCs w:val="24"/>
        </w:rPr>
        <w:t xml:space="preserve"> вступил в силу н</w:t>
      </w:r>
      <w:r w:rsidR="00C81461" w:rsidRPr="00C81461">
        <w:rPr>
          <w:rFonts w:ascii="Segoe UI" w:hAnsi="Segoe UI" w:cs="Segoe UI"/>
          <w:sz w:val="24"/>
          <w:szCs w:val="24"/>
        </w:rPr>
        <w:t>овый порядок определения кадастровой стоимости объектов недвижимости, утвержденный приказом Минэкономразвит</w:t>
      </w:r>
      <w:r w:rsidR="00C81461">
        <w:rPr>
          <w:rFonts w:ascii="Segoe UI" w:hAnsi="Segoe UI" w:cs="Segoe UI"/>
          <w:sz w:val="24"/>
          <w:szCs w:val="24"/>
        </w:rPr>
        <w:t>и</w:t>
      </w:r>
      <w:r w:rsidR="00C81461" w:rsidRPr="00C81461">
        <w:rPr>
          <w:rFonts w:ascii="Segoe UI" w:hAnsi="Segoe UI" w:cs="Segoe UI"/>
          <w:sz w:val="24"/>
          <w:szCs w:val="24"/>
        </w:rPr>
        <w:t>я России от 24.09.2018 № 514</w:t>
      </w:r>
      <w:r w:rsidR="00C81461">
        <w:rPr>
          <w:rFonts w:ascii="Segoe UI" w:hAnsi="Segoe UI" w:cs="Segoe UI"/>
          <w:sz w:val="24"/>
          <w:szCs w:val="24"/>
        </w:rPr>
        <w:t xml:space="preserve">. </w:t>
      </w:r>
    </w:p>
    <w:p w:rsidR="0002601B" w:rsidRDefault="009B6B4D" w:rsidP="009B6B4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новом п</w:t>
      </w:r>
      <w:r w:rsidRPr="00106E78">
        <w:rPr>
          <w:rFonts w:ascii="Segoe UI" w:hAnsi="Segoe UI" w:cs="Segoe UI"/>
          <w:sz w:val="24"/>
          <w:szCs w:val="24"/>
        </w:rPr>
        <w:t xml:space="preserve">орядке </w:t>
      </w:r>
      <w:r>
        <w:rPr>
          <w:rFonts w:ascii="Segoe UI" w:hAnsi="Segoe UI" w:cs="Segoe UI"/>
          <w:sz w:val="24"/>
          <w:szCs w:val="24"/>
        </w:rPr>
        <w:t>учтены</w:t>
      </w:r>
      <w:r w:rsidRPr="00106E78">
        <w:rPr>
          <w:rFonts w:ascii="Segoe UI" w:hAnsi="Segoe UI" w:cs="Segoe UI"/>
          <w:sz w:val="24"/>
          <w:szCs w:val="24"/>
        </w:rPr>
        <w:t xml:space="preserve"> последние изменения земельного и градостроительного законодательства, законодательства о кадастровой деятельности и регистрации объектов недвижимости, законодательства о садоводческих товариществах</w:t>
      </w:r>
      <w:r w:rsidR="0002601B">
        <w:rPr>
          <w:rFonts w:ascii="Segoe UI" w:hAnsi="Segoe UI" w:cs="Segoe UI"/>
          <w:sz w:val="24"/>
          <w:szCs w:val="24"/>
        </w:rPr>
        <w:t>.</w:t>
      </w:r>
    </w:p>
    <w:p w:rsidR="000E34EF" w:rsidRDefault="000E34EF" w:rsidP="009B6B4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Документ</w:t>
      </w:r>
      <w:r w:rsidRPr="000E34EF">
        <w:rPr>
          <w:rFonts w:ascii="Segoe UI" w:hAnsi="Segoe UI" w:cs="Segoe UI"/>
          <w:sz w:val="24"/>
          <w:szCs w:val="24"/>
        </w:rPr>
        <w:t xml:space="preserve"> устанавливает правила определения кадастровой стоимости для земельных участков, предназначенных для жилищного строительства, ведения личного подсобного хозяйства, садоводства либо огородничества, а также при разделе земельного участка, образовании земельного участка путем объединени</w:t>
      </w:r>
      <w:r w:rsidR="00BE592F">
        <w:rPr>
          <w:rFonts w:ascii="Segoe UI" w:hAnsi="Segoe UI" w:cs="Segoe UI"/>
          <w:sz w:val="24"/>
          <w:szCs w:val="24"/>
        </w:rPr>
        <w:t>я</w:t>
      </w:r>
      <w:r w:rsidRPr="000E34EF">
        <w:rPr>
          <w:rFonts w:ascii="Segoe UI" w:hAnsi="Segoe UI" w:cs="Segoe UI"/>
          <w:sz w:val="24"/>
          <w:szCs w:val="24"/>
        </w:rPr>
        <w:t xml:space="preserve"> либо перераспределения, при наличии у земельного участка более чем одного вида разрешенного использования.</w:t>
      </w:r>
    </w:p>
    <w:p w:rsidR="009F43B9" w:rsidRPr="00106E78" w:rsidRDefault="000E34EF" w:rsidP="009B6B4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C81461">
        <w:rPr>
          <w:rFonts w:ascii="Segoe UI" w:hAnsi="Segoe UI" w:cs="Segoe UI"/>
          <w:sz w:val="24"/>
          <w:szCs w:val="24"/>
        </w:rPr>
        <w:t xml:space="preserve"> частности</w:t>
      </w:r>
      <w:r>
        <w:rPr>
          <w:rFonts w:ascii="Segoe UI" w:hAnsi="Segoe UI" w:cs="Segoe UI"/>
          <w:sz w:val="24"/>
          <w:szCs w:val="24"/>
        </w:rPr>
        <w:t>,</w:t>
      </w:r>
      <w:r w:rsidR="00C8146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предусмотрен порядок</w:t>
      </w:r>
      <w:r w:rsidR="00336D76" w:rsidRPr="00336D76">
        <w:rPr>
          <w:rFonts w:ascii="Segoe UI" w:hAnsi="Segoe UI" w:cs="Segoe UI"/>
          <w:sz w:val="24"/>
          <w:szCs w:val="24"/>
        </w:rPr>
        <w:t xml:space="preserve"> определения кадастровой стоимости </w:t>
      </w:r>
      <w:r w:rsidR="00336D76">
        <w:rPr>
          <w:rFonts w:ascii="Segoe UI" w:hAnsi="Segoe UI" w:cs="Segoe UI"/>
          <w:sz w:val="24"/>
          <w:szCs w:val="24"/>
        </w:rPr>
        <w:t xml:space="preserve">при </w:t>
      </w:r>
      <w:r w:rsidR="009F43B9" w:rsidRPr="00106E78">
        <w:rPr>
          <w:rFonts w:ascii="Segoe UI" w:hAnsi="Segoe UI" w:cs="Segoe UI"/>
          <w:sz w:val="24"/>
          <w:szCs w:val="24"/>
        </w:rPr>
        <w:t>кадастрово</w:t>
      </w:r>
      <w:r w:rsidR="00336D76">
        <w:rPr>
          <w:rFonts w:ascii="Segoe UI" w:hAnsi="Segoe UI" w:cs="Segoe UI"/>
          <w:sz w:val="24"/>
          <w:szCs w:val="24"/>
        </w:rPr>
        <w:t>м</w:t>
      </w:r>
      <w:r w:rsidR="009F43B9" w:rsidRPr="00106E78">
        <w:rPr>
          <w:rFonts w:ascii="Segoe UI" w:hAnsi="Segoe UI" w:cs="Segoe UI"/>
          <w:sz w:val="24"/>
          <w:szCs w:val="24"/>
        </w:rPr>
        <w:t xml:space="preserve"> учет</w:t>
      </w:r>
      <w:r w:rsidR="00336D76">
        <w:rPr>
          <w:rFonts w:ascii="Segoe UI" w:hAnsi="Segoe UI" w:cs="Segoe UI"/>
          <w:sz w:val="24"/>
          <w:szCs w:val="24"/>
        </w:rPr>
        <w:t>е</w:t>
      </w:r>
      <w:r w:rsidR="009F43B9" w:rsidRPr="00106E78">
        <w:rPr>
          <w:rFonts w:ascii="Segoe UI" w:hAnsi="Segoe UI" w:cs="Segoe UI"/>
          <w:sz w:val="24"/>
          <w:szCs w:val="24"/>
        </w:rPr>
        <w:t xml:space="preserve"> в связи с образованием или </w:t>
      </w:r>
      <w:r w:rsidR="00336D76">
        <w:rPr>
          <w:rFonts w:ascii="Segoe UI" w:hAnsi="Segoe UI" w:cs="Segoe UI"/>
          <w:sz w:val="24"/>
          <w:szCs w:val="24"/>
        </w:rPr>
        <w:t xml:space="preserve">созданием объекта недвижимости, </w:t>
      </w:r>
      <w:r w:rsidR="009F43B9" w:rsidRPr="00106E78">
        <w:rPr>
          <w:rFonts w:ascii="Segoe UI" w:hAnsi="Segoe UI" w:cs="Segoe UI"/>
          <w:sz w:val="24"/>
          <w:szCs w:val="24"/>
        </w:rPr>
        <w:t>внесени</w:t>
      </w:r>
      <w:r w:rsidR="00336D76">
        <w:rPr>
          <w:rFonts w:ascii="Segoe UI" w:hAnsi="Segoe UI" w:cs="Segoe UI"/>
          <w:sz w:val="24"/>
          <w:szCs w:val="24"/>
        </w:rPr>
        <w:t>и</w:t>
      </w:r>
      <w:r w:rsidR="009F43B9" w:rsidRPr="00106E78">
        <w:rPr>
          <w:rFonts w:ascii="Segoe UI" w:hAnsi="Segoe UI" w:cs="Segoe UI"/>
          <w:sz w:val="24"/>
          <w:szCs w:val="24"/>
        </w:rPr>
        <w:t xml:space="preserve"> сведений в Е</w:t>
      </w:r>
      <w:r w:rsidR="00336D76">
        <w:rPr>
          <w:rFonts w:ascii="Segoe UI" w:hAnsi="Segoe UI" w:cs="Segoe UI"/>
          <w:sz w:val="24"/>
          <w:szCs w:val="24"/>
        </w:rPr>
        <w:t>диный государственный реестр недвижимости (ЕГРН)</w:t>
      </w:r>
      <w:r w:rsidR="009F43B9" w:rsidRPr="00106E78">
        <w:rPr>
          <w:rFonts w:ascii="Segoe UI" w:hAnsi="Segoe UI" w:cs="Segoe UI"/>
          <w:sz w:val="24"/>
          <w:szCs w:val="24"/>
        </w:rPr>
        <w:t xml:space="preserve"> о ранее</w:t>
      </w:r>
      <w:r w:rsidR="00336D76">
        <w:rPr>
          <w:rFonts w:ascii="Segoe UI" w:hAnsi="Segoe UI" w:cs="Segoe UI"/>
          <w:sz w:val="24"/>
          <w:szCs w:val="24"/>
        </w:rPr>
        <w:t xml:space="preserve"> учтенном объекте недвижимости или при внесении </w:t>
      </w:r>
      <w:r w:rsidR="009F43B9" w:rsidRPr="00106E78">
        <w:rPr>
          <w:rFonts w:ascii="Segoe UI" w:hAnsi="Segoe UI" w:cs="Segoe UI"/>
          <w:sz w:val="24"/>
          <w:szCs w:val="24"/>
        </w:rPr>
        <w:t>изменени</w:t>
      </w:r>
      <w:r w:rsidR="00336D76">
        <w:rPr>
          <w:rFonts w:ascii="Segoe UI" w:hAnsi="Segoe UI" w:cs="Segoe UI"/>
          <w:sz w:val="24"/>
          <w:szCs w:val="24"/>
        </w:rPr>
        <w:t>й в</w:t>
      </w:r>
      <w:r w:rsidR="009F43B9" w:rsidRPr="00106E78">
        <w:rPr>
          <w:rFonts w:ascii="Segoe UI" w:hAnsi="Segoe UI" w:cs="Segoe UI"/>
          <w:sz w:val="24"/>
          <w:szCs w:val="24"/>
        </w:rPr>
        <w:t xml:space="preserve"> сведени</w:t>
      </w:r>
      <w:r w:rsidR="00336D76">
        <w:rPr>
          <w:rFonts w:ascii="Segoe UI" w:hAnsi="Segoe UI" w:cs="Segoe UI"/>
          <w:sz w:val="24"/>
          <w:szCs w:val="24"/>
        </w:rPr>
        <w:t>я ЕГРН</w:t>
      </w:r>
      <w:r w:rsidR="009F43B9" w:rsidRPr="00106E78">
        <w:rPr>
          <w:rFonts w:ascii="Segoe UI" w:hAnsi="Segoe UI" w:cs="Segoe UI"/>
          <w:sz w:val="24"/>
          <w:szCs w:val="24"/>
        </w:rPr>
        <w:t xml:space="preserve"> </w:t>
      </w:r>
      <w:r w:rsidR="00336D76">
        <w:rPr>
          <w:rFonts w:ascii="Segoe UI" w:hAnsi="Segoe UI" w:cs="Segoe UI"/>
          <w:sz w:val="24"/>
          <w:szCs w:val="24"/>
        </w:rPr>
        <w:t xml:space="preserve">об </w:t>
      </w:r>
      <w:r w:rsidR="009F43B9" w:rsidRPr="00106E78">
        <w:rPr>
          <w:rFonts w:ascii="Segoe UI" w:hAnsi="Segoe UI" w:cs="Segoe UI"/>
          <w:sz w:val="24"/>
          <w:szCs w:val="24"/>
        </w:rPr>
        <w:t>объект</w:t>
      </w:r>
      <w:r w:rsidR="00336D76">
        <w:rPr>
          <w:rFonts w:ascii="Segoe UI" w:hAnsi="Segoe UI" w:cs="Segoe UI"/>
          <w:sz w:val="24"/>
          <w:szCs w:val="24"/>
        </w:rPr>
        <w:t>е</w:t>
      </w:r>
      <w:r w:rsidR="009B6B4D">
        <w:rPr>
          <w:rFonts w:ascii="Segoe UI" w:hAnsi="Segoe UI" w:cs="Segoe UI"/>
          <w:sz w:val="24"/>
          <w:szCs w:val="24"/>
        </w:rPr>
        <w:t xml:space="preserve"> недвижимости. Кроме того, порядок установил алгоритм определения кадастровой стоимости для ряда объектов недвижимости</w:t>
      </w:r>
      <w:r w:rsidR="009F43B9" w:rsidRPr="00106E78">
        <w:rPr>
          <w:rFonts w:ascii="Segoe UI" w:hAnsi="Segoe UI" w:cs="Segoe UI"/>
          <w:sz w:val="24"/>
          <w:szCs w:val="24"/>
        </w:rPr>
        <w:t>.</w:t>
      </w:r>
    </w:p>
    <w:p w:rsidR="00251F55" w:rsidRDefault="009B6B4D" w:rsidP="00251F55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06E7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FC7028" w:rsidRPr="00106E78">
        <w:rPr>
          <w:rFonts w:ascii="Segoe UI" w:hAnsi="Segoe UI" w:cs="Segoe UI"/>
          <w:sz w:val="24"/>
          <w:szCs w:val="24"/>
          <w:shd w:val="clear" w:color="auto" w:fill="FFFFFF"/>
        </w:rPr>
        <w:t xml:space="preserve">«Ранее не были предусмотрены механизмы для определения кадастровой стоимости </w:t>
      </w:r>
      <w:proofErr w:type="spellStart"/>
      <w:r w:rsidR="00FC7028" w:rsidRPr="00106E78">
        <w:rPr>
          <w:rFonts w:ascii="Segoe UI" w:hAnsi="Segoe UI" w:cs="Segoe UI"/>
          <w:sz w:val="24"/>
          <w:szCs w:val="24"/>
          <w:shd w:val="clear" w:color="auto" w:fill="FFFFFF"/>
        </w:rPr>
        <w:t>машино</w:t>
      </w:r>
      <w:proofErr w:type="spellEnd"/>
      <w:r w:rsidR="00FC7028" w:rsidRPr="00106E78">
        <w:rPr>
          <w:rFonts w:ascii="Segoe UI" w:hAnsi="Segoe UI" w:cs="Segoe UI"/>
          <w:sz w:val="24"/>
          <w:szCs w:val="24"/>
          <w:shd w:val="clear" w:color="auto" w:fill="FFFFFF"/>
        </w:rPr>
        <w:t>-мест</w:t>
      </w:r>
      <w:r w:rsidR="00106E78" w:rsidRPr="00106E78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FC7028" w:rsidRPr="00106E78">
        <w:rPr>
          <w:rFonts w:ascii="Segoe UI" w:hAnsi="Segoe UI" w:cs="Segoe UI"/>
          <w:sz w:val="24"/>
          <w:szCs w:val="24"/>
          <w:shd w:val="clear" w:color="auto" w:fill="FFFFFF"/>
        </w:rPr>
        <w:t>объектов незавершенного строительства</w:t>
      </w:r>
      <w:r w:rsidR="00106E78" w:rsidRPr="00106E78">
        <w:rPr>
          <w:rFonts w:ascii="Segoe UI" w:hAnsi="Segoe UI" w:cs="Segoe UI"/>
          <w:sz w:val="24"/>
          <w:szCs w:val="24"/>
          <w:shd w:val="clear" w:color="auto" w:fill="FFFFFF"/>
        </w:rPr>
        <w:t xml:space="preserve"> и единых недвижимых комплексов</w:t>
      </w:r>
      <w:r w:rsidR="00FC7028" w:rsidRPr="00106E78">
        <w:rPr>
          <w:rFonts w:ascii="Segoe UI" w:hAnsi="Segoe UI" w:cs="Segoe UI"/>
          <w:sz w:val="24"/>
          <w:szCs w:val="24"/>
          <w:shd w:val="clear" w:color="auto" w:fill="FFFFFF"/>
        </w:rPr>
        <w:t>. Кроме того, применявшийся порядок в ряде случаев не позволял определить кадастровую стоимость земельных участков.</w:t>
      </w:r>
      <w:r w:rsidR="00106E78" w:rsidRPr="00106E7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2603D">
        <w:rPr>
          <w:rFonts w:ascii="Segoe UI" w:hAnsi="Segoe UI" w:cs="Segoe UI"/>
          <w:sz w:val="24"/>
          <w:szCs w:val="24"/>
          <w:shd w:val="clear" w:color="auto" w:fill="FFFFFF"/>
        </w:rPr>
        <w:t xml:space="preserve">Это создавало </w:t>
      </w:r>
      <w:r w:rsidR="00E2603D" w:rsidRPr="00C81461">
        <w:rPr>
          <w:rFonts w:ascii="Segoe UI" w:hAnsi="Segoe UI" w:cs="Segoe UI"/>
          <w:sz w:val="24"/>
          <w:szCs w:val="24"/>
          <w:shd w:val="clear" w:color="auto" w:fill="FFFFFF"/>
        </w:rPr>
        <w:t xml:space="preserve">неравные условия использования объектов недвижимости и определенные трудности при аренде земельных участков у публичных собственников. </w:t>
      </w:r>
      <w:r w:rsidR="00FC7028" w:rsidRPr="00C81461">
        <w:rPr>
          <w:rFonts w:ascii="Segoe UI" w:hAnsi="Segoe UI" w:cs="Segoe UI"/>
          <w:sz w:val="24"/>
          <w:szCs w:val="24"/>
          <w:shd w:val="clear" w:color="auto" w:fill="FFFFFF"/>
        </w:rPr>
        <w:t xml:space="preserve">Новый порядок нацелен на </w:t>
      </w:r>
      <w:r w:rsidR="00E2603D" w:rsidRPr="00C81461">
        <w:rPr>
          <w:rFonts w:ascii="Segoe UI" w:hAnsi="Segoe UI" w:cs="Segoe UI"/>
          <w:sz w:val="24"/>
          <w:szCs w:val="24"/>
          <w:shd w:val="clear" w:color="auto" w:fill="FFFFFF"/>
        </w:rPr>
        <w:t>исправление</w:t>
      </w:r>
      <w:r w:rsidR="00FC7028" w:rsidRPr="00C81461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E2603D" w:rsidRPr="00C81461">
        <w:rPr>
          <w:rFonts w:ascii="Segoe UI" w:hAnsi="Segoe UI" w:cs="Segoe UI"/>
          <w:sz w:val="24"/>
          <w:szCs w:val="24"/>
          <w:shd w:val="clear" w:color="auto" w:fill="FFFFFF"/>
        </w:rPr>
        <w:t xml:space="preserve">всех этих недочетов и является весомым шагом к </w:t>
      </w:r>
      <w:r w:rsidR="00C81461" w:rsidRPr="00C81461">
        <w:rPr>
          <w:rFonts w:ascii="Segoe UI" w:hAnsi="Segoe UI" w:cs="Segoe UI"/>
          <w:sz w:val="24"/>
          <w:szCs w:val="24"/>
          <w:shd w:val="clear" w:color="auto" w:fill="FFFFFF"/>
        </w:rPr>
        <w:t xml:space="preserve">повышению справедливости применяемых механизмов расчета кадастровой стоимости», - пояснила заместитель руководителя Управления </w:t>
      </w:r>
      <w:proofErr w:type="spellStart"/>
      <w:r w:rsidR="00C81461" w:rsidRPr="00C81461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="00C81461" w:rsidRPr="00C81461">
        <w:rPr>
          <w:rFonts w:ascii="Segoe UI" w:hAnsi="Segoe UI" w:cs="Segoe UI"/>
          <w:sz w:val="24"/>
          <w:szCs w:val="24"/>
          <w:shd w:val="clear" w:color="auto" w:fill="FFFFFF"/>
        </w:rPr>
        <w:t xml:space="preserve"> по </w:t>
      </w:r>
      <w:r w:rsidR="00C81461" w:rsidRPr="009B6B4D">
        <w:rPr>
          <w:rFonts w:ascii="Segoe UI" w:hAnsi="Segoe UI" w:cs="Segoe UI"/>
          <w:sz w:val="24"/>
          <w:szCs w:val="24"/>
          <w:shd w:val="clear" w:color="auto" w:fill="FFFFFF"/>
        </w:rPr>
        <w:t>Иркутской области Лариса Варфоломеева</w:t>
      </w:r>
      <w:r w:rsidR="00FC7028" w:rsidRPr="009B6B4D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251F55" w:rsidRDefault="00251F55" w:rsidP="00251F55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51F55" w:rsidRDefault="00251F55" w:rsidP="00251F55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251F55" w:rsidRPr="005D39F4" w:rsidRDefault="00251F55" w:rsidP="00251F5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251F55" w:rsidRPr="005D39F4" w:rsidRDefault="00251F55" w:rsidP="00251F5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251F55" w:rsidRPr="005D39F4" w:rsidRDefault="00251F55" w:rsidP="00251F5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  <w:bookmarkStart w:id="0" w:name="_GoBack"/>
      <w:bookmarkEnd w:id="0"/>
    </w:p>
    <w:sectPr w:rsidR="00251F55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43"/>
    <w:rsid w:val="0002601B"/>
    <w:rsid w:val="000E34EF"/>
    <w:rsid w:val="00106E78"/>
    <w:rsid w:val="00251F55"/>
    <w:rsid w:val="00336D76"/>
    <w:rsid w:val="005A1B43"/>
    <w:rsid w:val="009B6B4D"/>
    <w:rsid w:val="009F43B9"/>
    <w:rsid w:val="00A47929"/>
    <w:rsid w:val="00BE592F"/>
    <w:rsid w:val="00C81461"/>
    <w:rsid w:val="00E2603D"/>
    <w:rsid w:val="00E94E66"/>
    <w:rsid w:val="00F30252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BFAA"/>
  <w15:chartTrackingRefBased/>
  <w15:docId w15:val="{58BF9777-52B3-4294-8FE8-086EA29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01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51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2019-03-01T05:45:00Z</cp:lastPrinted>
  <dcterms:created xsi:type="dcterms:W3CDTF">2019-03-01T03:48:00Z</dcterms:created>
  <dcterms:modified xsi:type="dcterms:W3CDTF">2019-03-05T06:24:00Z</dcterms:modified>
</cp:coreProperties>
</file>