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CE154" wp14:editId="7FED4DF2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6C" w:rsidRDefault="0009576C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93" w:rsidRPr="000E77F2" w:rsidRDefault="00F24E93" w:rsidP="000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F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E77F2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0E77F2">
        <w:rPr>
          <w:rFonts w:ascii="Times New Roman" w:hAnsi="Times New Roman" w:cs="Times New Roman"/>
          <w:b/>
          <w:sz w:val="28"/>
          <w:szCs w:val="28"/>
        </w:rPr>
        <w:t xml:space="preserve"> ведется активная работа по внесению полных и точных сведений в Единый государственный реестр недвижимости</w:t>
      </w:r>
    </w:p>
    <w:p w:rsidR="000C3CAB" w:rsidRPr="00140339" w:rsidRDefault="000E77F2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Росреестра по Иркутской области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картой</w:t>
      </w:r>
      <w:r w:rsidR="006752FD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45A62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необходимыми сведениями. </w:t>
      </w:r>
    </w:p>
    <w:p w:rsidR="0038121B" w:rsidRPr="00140339" w:rsidRDefault="00265FC7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1A64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будет проведена государственная кадастровая оценка всех объектов недвижимости за исключением земельных участков, а государственная оценка земельных участков запланирована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 2022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проведения государственной кадастровой оценки зависит от полноты и достоверности сведений, содержащихся в Едином государственном реестре недвижимости.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сейчас ведется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активная</w:t>
      </w:r>
      <w:r w:rsidR="0038121B" w:rsidRPr="00140339">
        <w:rPr>
          <w:color w:val="000000" w:themeColor="text1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160596" w:rsidRPr="00140339">
        <w:rPr>
          <w:color w:val="000000" w:themeColor="text1"/>
        </w:rPr>
        <w:t xml:space="preserve">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объектов с отсутствующими характеристиками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кадастровой стоимости, 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проведение мероприятий по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ю таких характеристик (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земель, вида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разрешенного использования земельных участков</w:t>
      </w:r>
      <w:r w:rsidR="0016059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назначения объектов капитального строительства и других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15DD" w:rsidRPr="00140339" w:rsidRDefault="00265FC7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A521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апример, Управлени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17366 объектов капитального строительства,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реестре не содержатся сведения об адресе.</w:t>
      </w:r>
    </w:p>
    <w:p w:rsidR="00265FC7" w:rsidRPr="00140339" w:rsidRDefault="008415DD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 объектов недвижимости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21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65FC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влечет за собой ошибки при определении кадастровой стоимости объектов недвижимости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поясняет </w:t>
      </w:r>
      <w:r w:rsidR="00DB7197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кадастровой оценки недвижимости Управления Росреестра по Иркутской области Надежда Астраханцева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Поэтому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соответствующая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</w:t>
      </w:r>
      <w:r w:rsidR="00835143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в органы местного самоуправления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работы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установлению отсутствующих характеристик.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21B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такой работы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30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повысить 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проведения государственной кадастров</w:t>
      </w:r>
      <w:r w:rsidR="003E730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ой оценки объектов недвижимости и исключить ошибочное определение кадастровой стоимости объектов недвижимости.</w:t>
      </w:r>
    </w:p>
    <w:p w:rsidR="007A2CEA" w:rsidRPr="00140339" w:rsidRDefault="003E730A" w:rsidP="007556B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также 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елям</w:t>
      </w:r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принадлежащих им объект</w:t>
      </w:r>
      <w:r w:rsidR="006A7D1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недвижимости,</w:t>
      </w:r>
      <w:r w:rsidR="007A2CEA" w:rsidRPr="00140339">
        <w:rPr>
          <w:color w:val="000000" w:themeColor="text1"/>
        </w:rPr>
        <w:t xml:space="preserve">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электронные сервисы</w:t>
      </w:r>
      <w:r w:rsidR="007A2CEA" w:rsidRPr="00140339">
        <w:rPr>
          <w:color w:val="000000" w:themeColor="text1"/>
        </w:rPr>
        <w:t xml:space="preserve"> 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 Росреестра «Справочная информация по объектам недвижимости в режиме </w:t>
      </w:r>
      <w:proofErr w:type="spellStart"/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>», «Публичная кадастровая карта». И в случае выявления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</w:t>
      </w:r>
      <w:r w:rsidR="007A2CEA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отсутствия характеристик или содержания некорректных сведений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недвижимости представить соответствующие документы</w:t>
      </w:r>
      <w:r w:rsidR="006A7D16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(сведения)</w:t>
      </w:r>
      <w:r w:rsidR="007E0851" w:rsidRPr="0014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регистрации прав.</w:t>
      </w:r>
    </w:p>
    <w:p w:rsidR="000C3CAB" w:rsidRPr="00287C81" w:rsidRDefault="008415DD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47ACA" w:rsidRPr="00287C81">
        <w:rPr>
          <w:rFonts w:ascii="Times New Roman" w:hAnsi="Times New Roman" w:cs="Times New Roman"/>
          <w:sz w:val="28"/>
          <w:szCs w:val="28"/>
        </w:rPr>
        <w:t>родолжа</w:t>
      </w:r>
      <w:r w:rsidR="000E77F2">
        <w:rPr>
          <w:rFonts w:ascii="Times New Roman" w:hAnsi="Times New Roman" w:cs="Times New Roman"/>
          <w:sz w:val="28"/>
          <w:szCs w:val="28"/>
        </w:rPr>
        <w:t>е</w:t>
      </w:r>
      <w:r w:rsidR="00847ACA" w:rsidRPr="00287C81">
        <w:rPr>
          <w:rFonts w:ascii="Times New Roman" w:hAnsi="Times New Roman" w:cs="Times New Roman"/>
          <w:sz w:val="28"/>
          <w:szCs w:val="28"/>
        </w:rPr>
        <w:t>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0E77F2">
        <w:rPr>
          <w:rFonts w:ascii="Times New Roman" w:hAnsi="Times New Roman" w:cs="Times New Roman"/>
          <w:sz w:val="28"/>
          <w:szCs w:val="28"/>
        </w:rPr>
        <w:t>е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в ЕГРН связи объектов капитального строительства с земельными участками, на которых они </w:t>
      </w:r>
      <w:r w:rsidR="00603C39" w:rsidRPr="00287C81">
        <w:rPr>
          <w:rFonts w:ascii="Times New Roman" w:hAnsi="Times New Roman" w:cs="Times New Roman"/>
          <w:sz w:val="28"/>
          <w:szCs w:val="28"/>
        </w:rPr>
        <w:t>находятся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. 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47ACA" w:rsidRPr="00287C81">
        <w:rPr>
          <w:rFonts w:ascii="Times New Roman" w:hAnsi="Times New Roman" w:cs="Times New Roman"/>
          <w:sz w:val="28"/>
          <w:szCs w:val="28"/>
        </w:rPr>
        <w:lastRenderedPageBreak/>
        <w:t>на 1 ноября 2020 г</w:t>
      </w:r>
      <w:r w:rsidR="00603C39" w:rsidRPr="00287C81">
        <w:rPr>
          <w:rFonts w:ascii="Times New Roman" w:hAnsi="Times New Roman" w:cs="Times New Roman"/>
          <w:sz w:val="28"/>
          <w:szCs w:val="28"/>
        </w:rPr>
        <w:t>ода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603C39" w:rsidRPr="00287C81">
        <w:rPr>
          <w:rFonts w:ascii="Times New Roman" w:hAnsi="Times New Roman" w:cs="Times New Roman"/>
          <w:sz w:val="28"/>
          <w:szCs w:val="28"/>
        </w:rPr>
        <w:t>«</w:t>
      </w:r>
      <w:r w:rsidR="00847ACA" w:rsidRPr="00287C81">
        <w:rPr>
          <w:rFonts w:ascii="Times New Roman" w:hAnsi="Times New Roman" w:cs="Times New Roman"/>
          <w:sz w:val="28"/>
          <w:szCs w:val="28"/>
        </w:rPr>
        <w:t>привязки</w:t>
      </w:r>
      <w:r w:rsidR="00603C39" w:rsidRPr="00287C81">
        <w:rPr>
          <w:rFonts w:ascii="Times New Roman" w:hAnsi="Times New Roman" w:cs="Times New Roman"/>
          <w:sz w:val="28"/>
          <w:szCs w:val="28"/>
        </w:rPr>
        <w:t>»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составляет 78,8%. </w:t>
      </w:r>
      <w:r w:rsidR="00C86C99" w:rsidRPr="00287C81">
        <w:rPr>
          <w:rFonts w:ascii="Times New Roman" w:hAnsi="Times New Roman" w:cs="Times New Roman"/>
          <w:sz w:val="28"/>
          <w:szCs w:val="28"/>
        </w:rPr>
        <w:t>По всем выявленным объект</w:t>
      </w:r>
      <w:r w:rsidR="009346CC">
        <w:rPr>
          <w:rFonts w:ascii="Times New Roman" w:hAnsi="Times New Roman" w:cs="Times New Roman"/>
          <w:sz w:val="28"/>
          <w:szCs w:val="28"/>
        </w:rPr>
        <w:t>ам, где отсутствует такая связь</w:t>
      </w:r>
      <w:r w:rsidR="003660D5">
        <w:rPr>
          <w:rFonts w:ascii="Times New Roman" w:hAnsi="Times New Roman" w:cs="Times New Roman"/>
          <w:sz w:val="28"/>
          <w:szCs w:val="28"/>
        </w:rPr>
        <w:t>, также</w:t>
      </w:r>
      <w:r w:rsidR="009346CC">
        <w:rPr>
          <w:rFonts w:ascii="Times New Roman" w:hAnsi="Times New Roman" w:cs="Times New Roman"/>
          <w:sz w:val="28"/>
          <w:szCs w:val="28"/>
        </w:rPr>
        <w:t xml:space="preserve"> 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направляются запросы в </w:t>
      </w:r>
      <w:r w:rsidR="00C86C99" w:rsidRPr="00287C81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3660D5">
        <w:rPr>
          <w:rFonts w:ascii="Times New Roman" w:hAnsi="Times New Roman" w:cs="Times New Roman"/>
          <w:sz w:val="28"/>
          <w:szCs w:val="28"/>
        </w:rPr>
        <w:t>Вместе с тем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763F99">
        <w:rPr>
          <w:rFonts w:ascii="Times New Roman" w:hAnsi="Times New Roman" w:cs="Times New Roman"/>
          <w:sz w:val="28"/>
          <w:szCs w:val="28"/>
        </w:rPr>
        <w:t>ведутся</w:t>
      </w:r>
      <w:r w:rsidR="000C3CAB" w:rsidRPr="00287C81">
        <w:rPr>
          <w:rFonts w:ascii="Times New Roman" w:hAnsi="Times New Roman" w:cs="Times New Roman"/>
          <w:sz w:val="28"/>
          <w:szCs w:val="28"/>
        </w:rPr>
        <w:t xml:space="preserve"> работы по исключению дублирующих записей об объектах недвижимого имущества. </w:t>
      </w:r>
      <w:r w:rsidR="00847ACA" w:rsidRPr="0028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9A" w:rsidRPr="00287C81" w:rsidRDefault="000C3CAB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C8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608A0" w:rsidRPr="00287C81">
        <w:rPr>
          <w:rFonts w:ascii="Times New Roman" w:hAnsi="Times New Roman" w:cs="Times New Roman"/>
          <w:sz w:val="28"/>
          <w:szCs w:val="28"/>
        </w:rPr>
        <w:t>закона о «лесной амнистии» (</w:t>
      </w:r>
      <w:r w:rsidRPr="00287C81">
        <w:rPr>
          <w:rFonts w:ascii="Times New Roman" w:hAnsi="Times New Roman" w:cs="Times New Roman"/>
          <w:sz w:val="28"/>
          <w:szCs w:val="28"/>
        </w:rPr>
        <w:t>Федеральный закон № 280-ФЗ</w:t>
      </w:r>
      <w:r w:rsidR="007E428B" w:rsidRPr="00287C81">
        <w:rPr>
          <w:rFonts w:ascii="Times New Roman" w:hAnsi="Times New Roman" w:cs="Times New Roman"/>
          <w:sz w:val="28"/>
          <w:szCs w:val="28"/>
        </w:rPr>
        <w:t xml:space="preserve"> от </w:t>
      </w:r>
      <w:r w:rsidR="00C65A53" w:rsidRPr="00287C81">
        <w:rPr>
          <w:rFonts w:ascii="Times New Roman" w:hAnsi="Times New Roman" w:cs="Times New Roman"/>
          <w:sz w:val="28"/>
          <w:szCs w:val="28"/>
        </w:rPr>
        <w:t>29.07.2017 г.</w:t>
      </w:r>
      <w:r w:rsidR="00D608A0" w:rsidRPr="00287C81">
        <w:rPr>
          <w:rFonts w:ascii="Times New Roman" w:hAnsi="Times New Roman" w:cs="Times New Roman"/>
          <w:sz w:val="28"/>
          <w:szCs w:val="28"/>
        </w:rPr>
        <w:t>)</w:t>
      </w:r>
      <w:r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0E77F2">
        <w:rPr>
          <w:rFonts w:ascii="Times New Roman" w:hAnsi="Times New Roman" w:cs="Times New Roman"/>
          <w:sz w:val="28"/>
          <w:szCs w:val="28"/>
        </w:rPr>
        <w:t>проведен</w:t>
      </w:r>
      <w:r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7E428B" w:rsidRPr="00287C81">
        <w:rPr>
          <w:rFonts w:ascii="Times New Roman" w:hAnsi="Times New Roman" w:cs="Times New Roman"/>
          <w:sz w:val="28"/>
          <w:szCs w:val="28"/>
        </w:rPr>
        <w:t>анализ</w:t>
      </w:r>
      <w:r w:rsidRPr="00287C81">
        <w:rPr>
          <w:rFonts w:ascii="Times New Roman" w:hAnsi="Times New Roman" w:cs="Times New Roman"/>
          <w:sz w:val="28"/>
          <w:szCs w:val="28"/>
        </w:rPr>
        <w:t xml:space="preserve"> площадей лесных массивов, </w:t>
      </w:r>
      <w:r w:rsidR="007E428B" w:rsidRPr="00287C81">
        <w:rPr>
          <w:rFonts w:ascii="Times New Roman" w:hAnsi="Times New Roman" w:cs="Times New Roman"/>
          <w:sz w:val="28"/>
          <w:szCs w:val="28"/>
        </w:rPr>
        <w:t>корректир</w:t>
      </w:r>
      <w:r w:rsidR="00C65A53" w:rsidRPr="00287C81">
        <w:rPr>
          <w:rFonts w:ascii="Times New Roman" w:hAnsi="Times New Roman" w:cs="Times New Roman"/>
          <w:sz w:val="28"/>
          <w:szCs w:val="28"/>
        </w:rPr>
        <w:t>уются</w:t>
      </w:r>
      <w:r w:rsidRPr="00287C8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65A53" w:rsidRPr="00287C81">
        <w:rPr>
          <w:rFonts w:ascii="Times New Roman" w:hAnsi="Times New Roman" w:cs="Times New Roman"/>
          <w:sz w:val="28"/>
          <w:szCs w:val="28"/>
        </w:rPr>
        <w:t>я</w:t>
      </w:r>
      <w:r w:rsidRPr="00287C81">
        <w:rPr>
          <w:rFonts w:ascii="Times New Roman" w:hAnsi="Times New Roman" w:cs="Times New Roman"/>
          <w:sz w:val="28"/>
          <w:szCs w:val="28"/>
        </w:rPr>
        <w:t xml:space="preserve"> о площади лесных участков</w:t>
      </w:r>
      <w:r w:rsidR="00BE1BDC" w:rsidRPr="00287C81">
        <w:rPr>
          <w:rFonts w:ascii="Times New Roman" w:hAnsi="Times New Roman" w:cs="Times New Roman"/>
          <w:sz w:val="28"/>
          <w:szCs w:val="28"/>
        </w:rPr>
        <w:t xml:space="preserve"> и</w:t>
      </w:r>
      <w:r w:rsidRPr="00287C81">
        <w:rPr>
          <w:rFonts w:ascii="Times New Roman" w:hAnsi="Times New Roman" w:cs="Times New Roman"/>
          <w:sz w:val="28"/>
          <w:szCs w:val="28"/>
        </w:rPr>
        <w:t xml:space="preserve"> устран</w:t>
      </w:r>
      <w:r w:rsidR="00C65A53" w:rsidRPr="00287C81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spellStart"/>
      <w:r w:rsidRPr="00287C81">
        <w:rPr>
          <w:rFonts w:ascii="Times New Roman" w:hAnsi="Times New Roman" w:cs="Times New Roman"/>
          <w:sz w:val="28"/>
          <w:szCs w:val="28"/>
        </w:rPr>
        <w:t>задвоенност</w:t>
      </w:r>
      <w:r w:rsidR="00C65A53" w:rsidRPr="00287C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87C81">
        <w:rPr>
          <w:rFonts w:ascii="Times New Roman" w:hAnsi="Times New Roman" w:cs="Times New Roman"/>
          <w:sz w:val="28"/>
          <w:szCs w:val="28"/>
        </w:rPr>
        <w:t xml:space="preserve"> площадей земель лесного фонда в ЕГРН.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0E77F2">
        <w:rPr>
          <w:rFonts w:ascii="Times New Roman" w:hAnsi="Times New Roman" w:cs="Times New Roman"/>
          <w:sz w:val="28"/>
          <w:szCs w:val="28"/>
        </w:rPr>
        <w:t>Так п</w:t>
      </w:r>
      <w:r w:rsidR="0046799A" w:rsidRPr="00287C81">
        <w:rPr>
          <w:rFonts w:ascii="Times New Roman" w:hAnsi="Times New Roman" w:cs="Times New Roman"/>
          <w:sz w:val="28"/>
          <w:szCs w:val="28"/>
        </w:rPr>
        <w:t>о инициативе органа регистраци</w:t>
      </w:r>
      <w:r w:rsidR="00C65A53" w:rsidRPr="00287C81">
        <w:rPr>
          <w:rFonts w:ascii="Times New Roman" w:hAnsi="Times New Roman" w:cs="Times New Roman"/>
          <w:sz w:val="28"/>
          <w:szCs w:val="28"/>
        </w:rPr>
        <w:t>и устранены реестровые ошибки по 2 588 лесным участкам</w:t>
      </w:r>
      <w:r w:rsidR="00FD6987" w:rsidRPr="00287C81">
        <w:rPr>
          <w:rFonts w:ascii="Times New Roman" w:hAnsi="Times New Roman" w:cs="Times New Roman"/>
          <w:sz w:val="28"/>
          <w:szCs w:val="28"/>
        </w:rPr>
        <w:t>: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 1 648 исключены из ЕГРН, </w:t>
      </w:r>
      <w:r w:rsidR="00C65A53" w:rsidRPr="00287C81">
        <w:rPr>
          <w:rFonts w:ascii="Times New Roman" w:hAnsi="Times New Roman" w:cs="Times New Roman"/>
          <w:sz w:val="28"/>
          <w:szCs w:val="28"/>
        </w:rPr>
        <w:t>по 940 - устранено пересечение границ</w:t>
      </w:r>
      <w:r w:rsidR="00580858" w:rsidRPr="00287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AB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атегории земельных участков </w:t>
      </w:r>
      <w:r w:rsidR="0022572E" w:rsidRPr="00287C81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46799A" w:rsidRPr="00287C81">
        <w:rPr>
          <w:rFonts w:ascii="Times New Roman" w:hAnsi="Times New Roman" w:cs="Times New Roman"/>
          <w:sz w:val="28"/>
          <w:szCs w:val="28"/>
        </w:rPr>
        <w:t>в соответстви</w:t>
      </w:r>
      <w:r w:rsidR="0022572E" w:rsidRPr="00287C81">
        <w:rPr>
          <w:rFonts w:ascii="Times New Roman" w:hAnsi="Times New Roman" w:cs="Times New Roman"/>
          <w:sz w:val="28"/>
          <w:szCs w:val="28"/>
        </w:rPr>
        <w:t>е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с видами разреше</w:t>
      </w:r>
      <w:r w:rsidR="00F11F7A">
        <w:rPr>
          <w:rFonts w:ascii="Times New Roman" w:hAnsi="Times New Roman" w:cs="Times New Roman"/>
          <w:sz w:val="28"/>
          <w:szCs w:val="28"/>
        </w:rPr>
        <w:t>нного использования и информацией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, имеющейся в документах: с «земли лесного фонда» на земли </w:t>
      </w:r>
      <w:r w:rsidR="0022572E" w:rsidRPr="00287C81">
        <w:rPr>
          <w:rFonts w:ascii="Times New Roman" w:hAnsi="Times New Roman" w:cs="Times New Roman"/>
          <w:sz w:val="28"/>
          <w:szCs w:val="28"/>
        </w:rPr>
        <w:t>других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категорий (</w:t>
      </w:r>
      <w:r w:rsidR="0022572E" w:rsidRPr="00287C8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земли населенных пунктов, земли сельскохозяйственного назначения </w:t>
      </w:r>
      <w:r w:rsidR="0022572E" w:rsidRPr="00287C81">
        <w:rPr>
          <w:rFonts w:ascii="Times New Roman" w:hAnsi="Times New Roman" w:cs="Times New Roman"/>
          <w:sz w:val="28"/>
          <w:szCs w:val="28"/>
        </w:rPr>
        <w:t>или</w:t>
      </w:r>
      <w:r w:rsidR="0046799A" w:rsidRPr="00287C81">
        <w:rPr>
          <w:rFonts w:ascii="Times New Roman" w:hAnsi="Times New Roman" w:cs="Times New Roman"/>
          <w:sz w:val="28"/>
          <w:szCs w:val="28"/>
        </w:rPr>
        <w:t xml:space="preserve"> земли промышленности)</w:t>
      </w:r>
      <w:r w:rsidR="00FD6987" w:rsidRPr="00287C81">
        <w:rPr>
          <w:rFonts w:ascii="Times New Roman" w:hAnsi="Times New Roman" w:cs="Times New Roman"/>
          <w:sz w:val="28"/>
          <w:szCs w:val="28"/>
        </w:rPr>
        <w:t xml:space="preserve">. </w:t>
      </w:r>
      <w:r w:rsidR="0046799A" w:rsidRPr="00287C81">
        <w:rPr>
          <w:rFonts w:ascii="Times New Roman" w:hAnsi="Times New Roman" w:cs="Times New Roman"/>
          <w:sz w:val="28"/>
          <w:szCs w:val="28"/>
        </w:rPr>
        <w:t>Общая площадь «лесов», исключенная из ЕГРН – 9 432 218 га.</w:t>
      </w:r>
    </w:p>
    <w:p w:rsidR="0067612A" w:rsidRPr="009418AA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  <w:r w:rsidRPr="00287C81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Оксана </w:t>
      </w:r>
      <w:r w:rsidRPr="00287C81">
        <w:rPr>
          <w:rFonts w:ascii="Times New Roman" w:hAnsi="Times New Roman" w:cs="Times New Roman"/>
          <w:sz w:val="28"/>
          <w:szCs w:val="28"/>
        </w:rPr>
        <w:t xml:space="preserve">Арсентьева </w:t>
      </w:r>
      <w:r w:rsidR="0067612A" w:rsidRPr="00287C81">
        <w:rPr>
          <w:rFonts w:ascii="Times New Roman" w:hAnsi="Times New Roman" w:cs="Times New Roman"/>
          <w:sz w:val="28"/>
          <w:szCs w:val="28"/>
        </w:rPr>
        <w:t>сообщила, что с 1 января 2021 года вступают в силу изменения в Налоговый кодекс РФ</w:t>
      </w:r>
      <w:r w:rsidR="00835143">
        <w:rPr>
          <w:rFonts w:ascii="Times New Roman" w:hAnsi="Times New Roman" w:cs="Times New Roman"/>
          <w:sz w:val="28"/>
          <w:szCs w:val="28"/>
        </w:rPr>
        <w:t>.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835143">
        <w:rPr>
          <w:rFonts w:ascii="Times New Roman" w:hAnsi="Times New Roman" w:cs="Times New Roman"/>
          <w:sz w:val="28"/>
          <w:szCs w:val="28"/>
        </w:rPr>
        <w:t>Нововведение</w:t>
      </w:r>
      <w:r w:rsidR="0067612A" w:rsidRPr="00287C81">
        <w:rPr>
          <w:rFonts w:ascii="Times New Roman" w:hAnsi="Times New Roman" w:cs="Times New Roman"/>
          <w:sz w:val="28"/>
          <w:szCs w:val="28"/>
        </w:rPr>
        <w:t xml:space="preserve"> освобожда</w:t>
      </w:r>
      <w:r w:rsidR="00835143">
        <w:rPr>
          <w:rFonts w:ascii="Times New Roman" w:hAnsi="Times New Roman" w:cs="Times New Roman"/>
          <w:sz w:val="28"/>
          <w:szCs w:val="28"/>
        </w:rPr>
        <w:t>е</w:t>
      </w:r>
      <w:r w:rsidR="0067612A" w:rsidRPr="00287C81">
        <w:rPr>
          <w:rFonts w:ascii="Times New Roman" w:hAnsi="Times New Roman" w:cs="Times New Roman"/>
          <w:sz w:val="28"/>
          <w:szCs w:val="28"/>
        </w:rPr>
        <w:t>т от уплаты госпошлины при регистрации прав на недвижимость по ранее возникшему праву, т.е. до вступления в силу Федерального закона от 21.07.1997 №122-ФЗ «О государственной регистрации прав на недвижимое имущество и сделок с ним».</w:t>
      </w:r>
      <w:r w:rsidR="00EE7E92" w:rsidRPr="00EE7E92">
        <w:t xml:space="preserve"> </w:t>
      </w:r>
      <w:r w:rsidR="00EE7E92" w:rsidRPr="009418AA">
        <w:rPr>
          <w:rFonts w:ascii="Times New Roman" w:hAnsi="Times New Roman" w:cs="Times New Roman"/>
          <w:sz w:val="28"/>
          <w:szCs w:val="28"/>
        </w:rPr>
        <w:t>Эти изменения помогут снять вопрос поиска денежных средств на оплату государственной пошлины</w:t>
      </w:r>
      <w:r w:rsidR="00DE19D7" w:rsidRPr="009418AA">
        <w:rPr>
          <w:rFonts w:ascii="Times New Roman" w:hAnsi="Times New Roman" w:cs="Times New Roman"/>
          <w:sz w:val="28"/>
          <w:szCs w:val="28"/>
        </w:rPr>
        <w:t xml:space="preserve">, а также заинтересуют собственников возможностью </w:t>
      </w:r>
      <w:r w:rsidR="00BD4B3C" w:rsidRPr="009418AA">
        <w:rPr>
          <w:rFonts w:ascii="Times New Roman" w:hAnsi="Times New Roman" w:cs="Times New Roman"/>
          <w:sz w:val="28"/>
          <w:szCs w:val="28"/>
        </w:rPr>
        <w:t>бесплатно</w:t>
      </w:r>
      <w:r w:rsidR="00DE19D7" w:rsidRPr="009418AA">
        <w:rPr>
          <w:rFonts w:ascii="Times New Roman" w:hAnsi="Times New Roman" w:cs="Times New Roman"/>
          <w:sz w:val="28"/>
          <w:szCs w:val="28"/>
        </w:rPr>
        <w:t xml:space="preserve"> оформить права на принадлежащие им объекты недвижимости.</w:t>
      </w:r>
      <w:r w:rsidR="00BD4B3C" w:rsidRPr="0094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99" w:rsidRDefault="00EF3F95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18A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44667" w:rsidRPr="009418AA">
        <w:rPr>
          <w:rFonts w:ascii="Times New Roman" w:hAnsi="Times New Roman" w:cs="Times New Roman"/>
          <w:sz w:val="28"/>
          <w:szCs w:val="28"/>
        </w:rPr>
        <w:t>Оксана Викторовна</w:t>
      </w:r>
      <w:r w:rsidRPr="009418AA">
        <w:rPr>
          <w:rFonts w:ascii="Times New Roman" w:hAnsi="Times New Roman" w:cs="Times New Roman"/>
          <w:sz w:val="28"/>
          <w:szCs w:val="28"/>
        </w:rPr>
        <w:t xml:space="preserve"> рассказала о «пилотных» муниципальных образовани</w:t>
      </w:r>
      <w:r w:rsidR="00E44667" w:rsidRPr="009418AA">
        <w:rPr>
          <w:rFonts w:ascii="Times New Roman" w:hAnsi="Times New Roman" w:cs="Times New Roman"/>
          <w:sz w:val="28"/>
          <w:szCs w:val="28"/>
        </w:rPr>
        <w:t>ях</w:t>
      </w:r>
      <w:r w:rsidRPr="009418AA">
        <w:rPr>
          <w:rFonts w:ascii="Times New Roman" w:hAnsi="Times New Roman" w:cs="Times New Roman"/>
          <w:sz w:val="28"/>
          <w:szCs w:val="28"/>
        </w:rPr>
        <w:t xml:space="preserve">, с которыми будет проводиться работа по выявлению органами местного самоуправления правообладателей ранее учтенных объектов недвижимости. </w:t>
      </w:r>
      <w:r w:rsidR="00A724F8" w:rsidRPr="009418AA">
        <w:rPr>
          <w:rFonts w:ascii="Times New Roman" w:hAnsi="Times New Roman" w:cs="Times New Roman"/>
          <w:sz w:val="28"/>
          <w:szCs w:val="28"/>
        </w:rPr>
        <w:t>В состав «пилотов» вошли МО «Эхирит-Булагатский район», МО «Чунский район», Магистральнинское муниципальное образование (городское поселение).</w:t>
      </w:r>
    </w:p>
    <w:p w:rsidR="00B45C7A" w:rsidRPr="003E057F" w:rsidRDefault="00763F99" w:rsidP="007556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9D7">
        <w:rPr>
          <w:rFonts w:ascii="Times New Roman" w:hAnsi="Times New Roman" w:cs="Times New Roman"/>
          <w:sz w:val="28"/>
          <w:szCs w:val="28"/>
        </w:rPr>
        <w:t xml:space="preserve">Это 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E44667">
        <w:rPr>
          <w:rFonts w:ascii="Times New Roman" w:hAnsi="Times New Roman" w:cs="Times New Roman"/>
          <w:sz w:val="28"/>
          <w:szCs w:val="28"/>
        </w:rPr>
        <w:t>обозначить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основные проблемы, которые могут возникнуть при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</w:t>
      </w:r>
      <w:r w:rsidR="00E44667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построить работу по снижению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«отрицательных» решений (</w:t>
      </w:r>
      <w:r w:rsidR="00F81658">
        <w:rPr>
          <w:rFonts w:ascii="Times New Roman" w:hAnsi="Times New Roman" w:cs="Times New Roman"/>
          <w:sz w:val="28"/>
          <w:szCs w:val="28"/>
        </w:rPr>
        <w:t xml:space="preserve">о </w:t>
      </w:r>
      <w:r w:rsidR="00EF3F95" w:rsidRPr="00287C81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</w:t>
      </w:r>
      <w:r w:rsidR="00F81658">
        <w:rPr>
          <w:rFonts w:ascii="Times New Roman" w:hAnsi="Times New Roman" w:cs="Times New Roman"/>
          <w:sz w:val="28"/>
          <w:szCs w:val="28"/>
        </w:rPr>
        <w:t xml:space="preserve">об </w:t>
      </w:r>
      <w:r w:rsidR="00EF3F95" w:rsidRPr="00287C8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F95" w:rsidRPr="00287C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- считает Оксана Арсентьева. –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EF3F95" w:rsidRPr="00287C81">
        <w:rPr>
          <w:rFonts w:ascii="Times New Roman" w:hAnsi="Times New Roman" w:cs="Times New Roman"/>
          <w:sz w:val="28"/>
          <w:szCs w:val="28"/>
        </w:rPr>
        <w:t xml:space="preserve"> распространить положительный опыт по организации и проведению таких работ в других муниципальных образованиях </w:t>
      </w:r>
      <w:proofErr w:type="spellStart"/>
      <w:r w:rsidR="00EF3F95" w:rsidRPr="00287C81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EF3F95" w:rsidRPr="00287C81">
        <w:rPr>
          <w:rFonts w:ascii="Times New Roman" w:hAnsi="Times New Roman" w:cs="Times New Roman"/>
          <w:sz w:val="28"/>
          <w:szCs w:val="28"/>
        </w:rPr>
        <w:t>.</w:t>
      </w:r>
    </w:p>
    <w:p w:rsidR="007556B2" w:rsidRDefault="007556B2" w:rsidP="008726D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8726D5" w:rsidRPr="006519A3" w:rsidRDefault="0009576C" w:rsidP="008726D5">
      <w:pPr>
        <w:rPr>
          <w:rFonts w:ascii="Times New Roman" w:hAnsi="Times New Roman" w:cs="Times New Roman"/>
        </w:rPr>
      </w:pPr>
      <w:r w:rsidRPr="0009576C">
        <w:rPr>
          <w:rFonts w:ascii="Times New Roman" w:hAnsi="Times New Roman" w:cs="Times New Roman"/>
        </w:rPr>
        <w:t xml:space="preserve">При использовании информации ссылка на пресс-службу Управления </w:t>
      </w:r>
      <w:proofErr w:type="spellStart"/>
      <w:r w:rsidRPr="0009576C">
        <w:rPr>
          <w:rFonts w:ascii="Times New Roman" w:hAnsi="Times New Roman" w:cs="Times New Roman"/>
        </w:rPr>
        <w:t>Росреестра</w:t>
      </w:r>
      <w:proofErr w:type="spellEnd"/>
      <w:r w:rsidRPr="0009576C">
        <w:rPr>
          <w:rFonts w:ascii="Times New Roman" w:hAnsi="Times New Roman" w:cs="Times New Roman"/>
        </w:rPr>
        <w:t xml:space="preserve"> по Иркутской области обязательна</w:t>
      </w:r>
      <w:bookmarkStart w:id="0" w:name="_GoBack"/>
      <w:bookmarkEnd w:id="0"/>
    </w:p>
    <w:sectPr w:rsidR="008726D5" w:rsidRPr="006519A3" w:rsidSect="009418A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1"/>
    <w:rsid w:val="000149F5"/>
    <w:rsid w:val="00016AEB"/>
    <w:rsid w:val="000217DA"/>
    <w:rsid w:val="0009576C"/>
    <w:rsid w:val="000965F5"/>
    <w:rsid w:val="000B5502"/>
    <w:rsid w:val="000C3CAB"/>
    <w:rsid w:val="000E77F2"/>
    <w:rsid w:val="00140339"/>
    <w:rsid w:val="00160596"/>
    <w:rsid w:val="001872F1"/>
    <w:rsid w:val="002244F2"/>
    <w:rsid w:val="0022572E"/>
    <w:rsid w:val="00265FC7"/>
    <w:rsid w:val="00287C81"/>
    <w:rsid w:val="002B2D4A"/>
    <w:rsid w:val="002C281E"/>
    <w:rsid w:val="003660D5"/>
    <w:rsid w:val="0038121B"/>
    <w:rsid w:val="003E057F"/>
    <w:rsid w:val="003E730A"/>
    <w:rsid w:val="004225B9"/>
    <w:rsid w:val="00447AB9"/>
    <w:rsid w:val="0046799A"/>
    <w:rsid w:val="0051126F"/>
    <w:rsid w:val="00530A47"/>
    <w:rsid w:val="005547C3"/>
    <w:rsid w:val="00580858"/>
    <w:rsid w:val="005D6DF5"/>
    <w:rsid w:val="00603C39"/>
    <w:rsid w:val="006752FD"/>
    <w:rsid w:val="0067612A"/>
    <w:rsid w:val="006A7D16"/>
    <w:rsid w:val="006E0296"/>
    <w:rsid w:val="007556B2"/>
    <w:rsid w:val="00763F99"/>
    <w:rsid w:val="007A2CEA"/>
    <w:rsid w:val="007D48A8"/>
    <w:rsid w:val="007E0851"/>
    <w:rsid w:val="007E428B"/>
    <w:rsid w:val="00835143"/>
    <w:rsid w:val="008415DD"/>
    <w:rsid w:val="00847ACA"/>
    <w:rsid w:val="008726D5"/>
    <w:rsid w:val="008745B1"/>
    <w:rsid w:val="008A5217"/>
    <w:rsid w:val="008D69EB"/>
    <w:rsid w:val="008F1A34"/>
    <w:rsid w:val="008F3790"/>
    <w:rsid w:val="00901A64"/>
    <w:rsid w:val="00916354"/>
    <w:rsid w:val="009346CC"/>
    <w:rsid w:val="009418AA"/>
    <w:rsid w:val="00A724F8"/>
    <w:rsid w:val="00A777AC"/>
    <w:rsid w:val="00AD54C7"/>
    <w:rsid w:val="00B45C7A"/>
    <w:rsid w:val="00BC0247"/>
    <w:rsid w:val="00BD4B3C"/>
    <w:rsid w:val="00BE1BDC"/>
    <w:rsid w:val="00C41D0F"/>
    <w:rsid w:val="00C45A62"/>
    <w:rsid w:val="00C65A53"/>
    <w:rsid w:val="00C86C99"/>
    <w:rsid w:val="00CF68EE"/>
    <w:rsid w:val="00D608A0"/>
    <w:rsid w:val="00DB7197"/>
    <w:rsid w:val="00DE15D0"/>
    <w:rsid w:val="00DE19D7"/>
    <w:rsid w:val="00E44667"/>
    <w:rsid w:val="00E5619D"/>
    <w:rsid w:val="00EE12D2"/>
    <w:rsid w:val="00EE7E92"/>
    <w:rsid w:val="00EF3F95"/>
    <w:rsid w:val="00F11F7A"/>
    <w:rsid w:val="00F24E93"/>
    <w:rsid w:val="00F36357"/>
    <w:rsid w:val="00F473BA"/>
    <w:rsid w:val="00F81658"/>
    <w:rsid w:val="00FB3E5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6AFD"/>
  <w15:chartTrackingRefBased/>
  <w15:docId w15:val="{3B4A704A-6931-4FEE-B643-F3499D7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68</cp:revision>
  <dcterms:created xsi:type="dcterms:W3CDTF">2020-11-25T08:18:00Z</dcterms:created>
  <dcterms:modified xsi:type="dcterms:W3CDTF">2020-12-10T01:12:00Z</dcterms:modified>
</cp:coreProperties>
</file>