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349" w:rsidRDefault="00012349" w:rsidP="00012349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38E89" wp14:editId="4E600ACA">
                <wp:simplePos x="0" y="0"/>
                <wp:positionH relativeFrom="column">
                  <wp:posOffset>676275</wp:posOffset>
                </wp:positionH>
                <wp:positionV relativeFrom="paragraph">
                  <wp:posOffset>475615</wp:posOffset>
                </wp:positionV>
                <wp:extent cx="2581275" cy="666750"/>
                <wp:effectExtent l="0" t="0" r="28575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349" w:rsidRPr="005275D5" w:rsidRDefault="00012349" w:rsidP="00012349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Управление Федеральной службы</w:t>
                            </w:r>
                          </w:p>
                          <w:p w:rsidR="00012349" w:rsidRPr="005275D5" w:rsidRDefault="00012349" w:rsidP="00012349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 xml:space="preserve">государственной регистрации, </w:t>
                            </w:r>
                          </w:p>
                          <w:p w:rsidR="00012349" w:rsidRPr="005275D5" w:rsidRDefault="00012349" w:rsidP="00012349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кадастра и картографии</w:t>
                            </w:r>
                          </w:p>
                          <w:p w:rsidR="00012349" w:rsidRPr="00C20E4B" w:rsidRDefault="00012349" w:rsidP="00012349">
                            <w:pPr>
                              <w:rPr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по</w:t>
                            </w:r>
                            <w:r w:rsidRPr="00F20082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Иркутской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638E89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53.25pt;margin-top:37.45pt;width:203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" strokecolor="white">
                <v:textbox>
                  <w:txbxContent>
                    <w:p w:rsidR="00012349" w:rsidRPr="005275D5" w:rsidRDefault="00012349" w:rsidP="00012349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Управление Федеральной службы</w:t>
                      </w:r>
                    </w:p>
                    <w:p w:rsidR="00012349" w:rsidRPr="005275D5" w:rsidRDefault="00012349" w:rsidP="00012349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 xml:space="preserve">государственной регистрации, </w:t>
                      </w:r>
                    </w:p>
                    <w:p w:rsidR="00012349" w:rsidRPr="005275D5" w:rsidRDefault="00012349" w:rsidP="00012349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кадастра и картографии</w:t>
                      </w:r>
                    </w:p>
                    <w:p w:rsidR="00012349" w:rsidRPr="00C20E4B" w:rsidRDefault="00012349" w:rsidP="00012349">
                      <w:pPr>
                        <w:rPr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по</w:t>
                      </w:r>
                      <w:r w:rsidRPr="00F20082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Иркутской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Pr="00F842B2">
        <w:rPr>
          <w:noProof/>
          <w:lang w:eastAsia="ru-RU"/>
        </w:rPr>
        <w:drawing>
          <wp:inline distT="0" distB="0" distL="0" distR="0" wp14:anchorId="558ACC3C" wp14:editId="48CA065E">
            <wp:extent cx="2657475" cy="1042608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304" cy="1046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0DE" w:rsidRDefault="00A220DE" w:rsidP="00A95F82">
      <w:pPr>
        <w:spacing w:after="0" w:line="240" w:lineRule="auto"/>
        <w:jc w:val="center"/>
        <w:rPr>
          <w:rFonts w:ascii="Segoe UI" w:hAnsi="Segoe UI" w:cs="Segoe UI"/>
          <w:sz w:val="32"/>
          <w:szCs w:val="32"/>
        </w:rPr>
      </w:pPr>
    </w:p>
    <w:p w:rsidR="000C650B" w:rsidRDefault="002410A3" w:rsidP="00A95F82">
      <w:pPr>
        <w:spacing w:after="0" w:line="240" w:lineRule="auto"/>
        <w:jc w:val="center"/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 xml:space="preserve">Жителям </w:t>
      </w:r>
      <w:proofErr w:type="spellStart"/>
      <w:r>
        <w:rPr>
          <w:rFonts w:ascii="Segoe UI" w:hAnsi="Segoe UI" w:cs="Segoe UI"/>
          <w:sz w:val="32"/>
          <w:szCs w:val="32"/>
        </w:rPr>
        <w:t>Приянгарья</w:t>
      </w:r>
      <w:proofErr w:type="spellEnd"/>
      <w:r>
        <w:rPr>
          <w:rFonts w:ascii="Segoe UI" w:hAnsi="Segoe UI" w:cs="Segoe UI"/>
          <w:sz w:val="32"/>
          <w:szCs w:val="32"/>
        </w:rPr>
        <w:t xml:space="preserve"> расскажут о порядке внесения в Единый реестр недвижимости сведений о ранее учтенных объектах</w:t>
      </w:r>
      <w:r w:rsidR="00DA6947">
        <w:rPr>
          <w:rFonts w:ascii="Segoe UI" w:hAnsi="Segoe UI" w:cs="Segoe UI"/>
          <w:sz w:val="32"/>
          <w:szCs w:val="32"/>
        </w:rPr>
        <w:t xml:space="preserve"> недвижимости</w:t>
      </w:r>
      <w:r>
        <w:rPr>
          <w:rFonts w:ascii="Segoe UI" w:hAnsi="Segoe UI" w:cs="Segoe UI"/>
          <w:sz w:val="32"/>
          <w:szCs w:val="32"/>
        </w:rPr>
        <w:t xml:space="preserve"> </w:t>
      </w:r>
    </w:p>
    <w:p w:rsidR="00DA3109" w:rsidRDefault="00DA3109" w:rsidP="004A0C4C">
      <w:pPr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</w:rPr>
      </w:pPr>
    </w:p>
    <w:p w:rsidR="00B45035" w:rsidRDefault="007654B6" w:rsidP="003522C6">
      <w:pPr>
        <w:spacing w:after="0" w:line="240" w:lineRule="auto"/>
        <w:ind w:firstLine="851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>2</w:t>
      </w:r>
      <w:r w:rsidR="002410A3">
        <w:rPr>
          <w:rFonts w:ascii="Segoe UI" w:hAnsi="Segoe UI" w:cs="Segoe UI"/>
          <w:color w:val="000000" w:themeColor="text1"/>
          <w:sz w:val="24"/>
          <w:szCs w:val="24"/>
        </w:rPr>
        <w:t>8</w:t>
      </w:r>
      <w:r w:rsidR="00C131DA" w:rsidRPr="00C131DA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="00C131DA">
        <w:rPr>
          <w:rFonts w:ascii="Segoe UI" w:hAnsi="Segoe UI" w:cs="Segoe UI"/>
          <w:color w:val="000000" w:themeColor="text1"/>
          <w:sz w:val="24"/>
          <w:szCs w:val="24"/>
        </w:rPr>
        <w:t xml:space="preserve">марта </w:t>
      </w:r>
      <w:r w:rsidR="00452A8E">
        <w:rPr>
          <w:rFonts w:ascii="Segoe UI" w:hAnsi="Segoe UI" w:cs="Segoe UI"/>
          <w:color w:val="000000" w:themeColor="text1"/>
          <w:sz w:val="24"/>
          <w:szCs w:val="24"/>
        </w:rPr>
        <w:t xml:space="preserve">специалисты </w:t>
      </w:r>
      <w:r w:rsidR="00054594" w:rsidRPr="00957D55">
        <w:rPr>
          <w:rFonts w:ascii="Segoe UI" w:hAnsi="Segoe UI" w:cs="Segoe UI"/>
          <w:color w:val="000000" w:themeColor="text1"/>
          <w:sz w:val="24"/>
          <w:szCs w:val="24"/>
        </w:rPr>
        <w:t>Управлени</w:t>
      </w:r>
      <w:r w:rsidR="00452A8E">
        <w:rPr>
          <w:rFonts w:ascii="Segoe UI" w:hAnsi="Segoe UI" w:cs="Segoe UI"/>
          <w:color w:val="000000" w:themeColor="text1"/>
          <w:sz w:val="24"/>
          <w:szCs w:val="24"/>
        </w:rPr>
        <w:t>я</w:t>
      </w:r>
      <w:r w:rsidR="00054594" w:rsidRPr="00957D55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="00054594" w:rsidRPr="00957D55">
        <w:rPr>
          <w:rFonts w:ascii="Segoe UI" w:hAnsi="Segoe UI" w:cs="Segoe UI"/>
          <w:color w:val="000000" w:themeColor="text1"/>
          <w:sz w:val="24"/>
          <w:szCs w:val="24"/>
        </w:rPr>
        <w:t>Росреестра</w:t>
      </w:r>
      <w:proofErr w:type="spellEnd"/>
      <w:r w:rsidR="00054594" w:rsidRPr="00957D55">
        <w:rPr>
          <w:rFonts w:ascii="Segoe UI" w:hAnsi="Segoe UI" w:cs="Segoe UI"/>
          <w:color w:val="000000" w:themeColor="text1"/>
          <w:sz w:val="24"/>
          <w:szCs w:val="24"/>
        </w:rPr>
        <w:t xml:space="preserve"> по Иркутской области </w:t>
      </w:r>
      <w:r>
        <w:rPr>
          <w:rFonts w:ascii="Segoe UI" w:hAnsi="Segoe UI" w:cs="Segoe UI"/>
          <w:color w:val="000000" w:themeColor="text1"/>
          <w:sz w:val="24"/>
          <w:szCs w:val="24"/>
        </w:rPr>
        <w:t>проведут бесплатную консультацию</w:t>
      </w:r>
      <w:r w:rsidR="002410A3">
        <w:rPr>
          <w:rFonts w:ascii="Segoe UI" w:hAnsi="Segoe UI" w:cs="Segoe UI"/>
          <w:color w:val="000000" w:themeColor="text1"/>
          <w:sz w:val="24"/>
          <w:szCs w:val="24"/>
        </w:rPr>
        <w:t xml:space="preserve"> по вопросам </w:t>
      </w:r>
      <w:r w:rsidR="002410A3" w:rsidRPr="002410A3">
        <w:rPr>
          <w:rFonts w:ascii="Segoe UI" w:hAnsi="Segoe UI" w:cs="Segoe UI"/>
          <w:color w:val="000000" w:themeColor="text1"/>
          <w:sz w:val="24"/>
          <w:szCs w:val="24"/>
        </w:rPr>
        <w:t>внесения сведений в Единый государственный реестр недвижимости о ранее учтенных объектах недвижимости</w:t>
      </w:r>
      <w:r w:rsidR="00B45035" w:rsidRPr="00957D55">
        <w:rPr>
          <w:rFonts w:ascii="Segoe UI" w:hAnsi="Segoe UI" w:cs="Segoe UI"/>
          <w:color w:val="000000" w:themeColor="text1"/>
          <w:sz w:val="24"/>
          <w:szCs w:val="24"/>
        </w:rPr>
        <w:t>.</w:t>
      </w:r>
    </w:p>
    <w:p w:rsidR="003D600B" w:rsidRPr="00957D55" w:rsidRDefault="002410A3" w:rsidP="004A0C4C">
      <w:pPr>
        <w:spacing w:after="0" w:line="240" w:lineRule="auto"/>
        <w:ind w:firstLine="851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Консультировать граждан </w:t>
      </w:r>
      <w:r w:rsidR="00DA6947">
        <w:rPr>
          <w:rFonts w:ascii="Segoe UI" w:hAnsi="Segoe UI" w:cs="Segoe UI"/>
          <w:color w:val="000000" w:themeColor="text1"/>
          <w:sz w:val="24"/>
          <w:szCs w:val="24"/>
        </w:rPr>
        <w:t xml:space="preserve">в </w:t>
      </w:r>
      <w:r>
        <w:rPr>
          <w:rFonts w:ascii="Segoe UI" w:hAnsi="Segoe UI" w:cs="Segoe UI"/>
          <w:color w:val="000000" w:themeColor="text1"/>
          <w:sz w:val="24"/>
          <w:szCs w:val="24"/>
        </w:rPr>
        <w:t>этот день будут заместитель</w:t>
      </w:r>
      <w:r w:rsidR="005C3740">
        <w:rPr>
          <w:rFonts w:ascii="Segoe UI" w:hAnsi="Segoe UI" w:cs="Segoe UI"/>
          <w:color w:val="000000" w:themeColor="text1"/>
          <w:sz w:val="24"/>
          <w:szCs w:val="24"/>
        </w:rPr>
        <w:t xml:space="preserve"> начальника отдела регистрации недвижимости № </w:t>
      </w:r>
      <w:r>
        <w:rPr>
          <w:rFonts w:ascii="Segoe UI" w:hAnsi="Segoe UI" w:cs="Segoe UI"/>
          <w:color w:val="000000" w:themeColor="text1"/>
          <w:sz w:val="24"/>
          <w:szCs w:val="24"/>
        </w:rPr>
        <w:t>5</w:t>
      </w:r>
      <w:r w:rsidR="005C3740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Галина Васильевна 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</w:rPr>
        <w:t>Гоманенко</w:t>
      </w:r>
      <w:proofErr w:type="spellEnd"/>
      <w:r w:rsidR="005C3740" w:rsidRPr="005C3740">
        <w:t xml:space="preserve"> </w:t>
      </w:r>
      <w:r w:rsidR="005C3740">
        <w:rPr>
          <w:rFonts w:ascii="Segoe UI" w:hAnsi="Segoe UI" w:cs="Segoe UI"/>
          <w:color w:val="000000" w:themeColor="text1"/>
          <w:sz w:val="24"/>
          <w:szCs w:val="24"/>
        </w:rPr>
        <w:t xml:space="preserve">(тел. 8 (3952) </w:t>
      </w:r>
      <w:r>
        <w:rPr>
          <w:rFonts w:ascii="Segoe UI" w:hAnsi="Segoe UI" w:cs="Segoe UI"/>
          <w:color w:val="000000" w:themeColor="text1"/>
          <w:sz w:val="24"/>
          <w:szCs w:val="24"/>
        </w:rPr>
        <w:t>450-182</w:t>
      </w:r>
      <w:r w:rsidR="005C3740">
        <w:rPr>
          <w:rFonts w:ascii="Segoe UI" w:hAnsi="Segoe UI" w:cs="Segoe UI"/>
          <w:color w:val="000000" w:themeColor="text1"/>
          <w:sz w:val="24"/>
          <w:szCs w:val="24"/>
        </w:rPr>
        <w:t xml:space="preserve">) и 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специалист 1-го разряда </w:t>
      </w:r>
      <w:r w:rsidRPr="002410A3">
        <w:rPr>
          <w:rFonts w:ascii="Segoe UI" w:hAnsi="Segoe UI" w:cs="Segoe UI"/>
          <w:color w:val="000000" w:themeColor="text1"/>
          <w:sz w:val="24"/>
          <w:szCs w:val="24"/>
        </w:rPr>
        <w:t xml:space="preserve">Наталья Николаевна </w:t>
      </w:r>
      <w:proofErr w:type="spellStart"/>
      <w:r w:rsidRPr="002410A3">
        <w:rPr>
          <w:rFonts w:ascii="Segoe UI" w:hAnsi="Segoe UI" w:cs="Segoe UI"/>
          <w:color w:val="000000" w:themeColor="text1"/>
          <w:sz w:val="24"/>
          <w:szCs w:val="24"/>
        </w:rPr>
        <w:t>Шатханова</w:t>
      </w:r>
      <w:proofErr w:type="spellEnd"/>
      <w:r w:rsidRPr="002410A3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="005C3740">
        <w:rPr>
          <w:rFonts w:ascii="Segoe UI" w:hAnsi="Segoe UI" w:cs="Segoe UI"/>
          <w:color w:val="000000" w:themeColor="text1"/>
          <w:sz w:val="24"/>
          <w:szCs w:val="24"/>
        </w:rPr>
        <w:t xml:space="preserve">(тел. 8 (3952) </w:t>
      </w:r>
      <w:r w:rsidR="005C3740" w:rsidRPr="005C3740">
        <w:rPr>
          <w:rFonts w:ascii="Segoe UI" w:hAnsi="Segoe UI" w:cs="Segoe UI"/>
          <w:color w:val="000000" w:themeColor="text1"/>
          <w:sz w:val="24"/>
          <w:szCs w:val="24"/>
        </w:rPr>
        <w:t>450-</w:t>
      </w:r>
      <w:r>
        <w:rPr>
          <w:rFonts w:ascii="Segoe UI" w:hAnsi="Segoe UI" w:cs="Segoe UI"/>
          <w:color w:val="000000" w:themeColor="text1"/>
          <w:sz w:val="24"/>
          <w:szCs w:val="24"/>
        </w:rPr>
        <w:t>156</w:t>
      </w:r>
      <w:r w:rsidR="005C3740">
        <w:rPr>
          <w:rFonts w:ascii="Segoe UI" w:hAnsi="Segoe UI" w:cs="Segoe UI"/>
          <w:color w:val="000000" w:themeColor="text1"/>
          <w:sz w:val="24"/>
          <w:szCs w:val="24"/>
        </w:rPr>
        <w:t>)</w:t>
      </w:r>
      <w:r w:rsidR="003522C6">
        <w:rPr>
          <w:rFonts w:ascii="Segoe UI" w:hAnsi="Segoe UI" w:cs="Segoe UI"/>
          <w:color w:val="000000" w:themeColor="text1"/>
          <w:sz w:val="24"/>
          <w:szCs w:val="24"/>
        </w:rPr>
        <w:t>.</w:t>
      </w:r>
    </w:p>
    <w:p w:rsidR="00693BB9" w:rsidRDefault="00B7395B" w:rsidP="00A95F82">
      <w:pPr>
        <w:spacing w:after="0" w:line="240" w:lineRule="auto"/>
        <w:ind w:firstLine="851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>Горячая</w:t>
      </w:r>
      <w:r w:rsidR="00B45035" w:rsidRPr="00957D55">
        <w:rPr>
          <w:rFonts w:ascii="Segoe UI" w:hAnsi="Segoe UI" w:cs="Segoe UI"/>
          <w:color w:val="000000" w:themeColor="text1"/>
          <w:sz w:val="24"/>
          <w:szCs w:val="24"/>
        </w:rPr>
        <w:t xml:space="preserve"> линия </w:t>
      </w:r>
      <w:r w:rsidR="0004009B">
        <w:rPr>
          <w:rFonts w:ascii="Segoe UI" w:hAnsi="Segoe UI" w:cs="Segoe UI"/>
          <w:color w:val="000000" w:themeColor="text1"/>
          <w:sz w:val="24"/>
          <w:szCs w:val="24"/>
        </w:rPr>
        <w:t>будет работать</w:t>
      </w:r>
      <w:r w:rsidR="00FE56D6">
        <w:rPr>
          <w:rFonts w:ascii="Segoe UI" w:hAnsi="Segoe UI" w:cs="Segoe UI"/>
          <w:color w:val="000000" w:themeColor="text1"/>
          <w:sz w:val="24"/>
          <w:szCs w:val="24"/>
        </w:rPr>
        <w:t xml:space="preserve"> с 8 до 17 часов.</w:t>
      </w:r>
    </w:p>
    <w:p w:rsidR="00827088" w:rsidRDefault="00827088" w:rsidP="00A95F82">
      <w:pPr>
        <w:spacing w:after="0" w:line="240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:rsidR="003522C6" w:rsidRDefault="003522C6" w:rsidP="00A95F82">
      <w:pPr>
        <w:spacing w:after="0" w:line="240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:rsidR="00012349" w:rsidRDefault="00012349" w:rsidP="00A95F82">
      <w:pPr>
        <w:spacing w:after="0" w:line="240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:rsidR="00012349" w:rsidRDefault="00012349" w:rsidP="00A95F82">
      <w:pPr>
        <w:spacing w:after="0" w:line="240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По информации Управления 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 xml:space="preserve"> по Иркутской области</w:t>
      </w:r>
      <w:bookmarkStart w:id="0" w:name="_GoBack"/>
      <w:bookmarkEnd w:id="0"/>
    </w:p>
    <w:sectPr w:rsidR="00012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64"/>
    <w:rsid w:val="00012349"/>
    <w:rsid w:val="00022F9A"/>
    <w:rsid w:val="00036E5F"/>
    <w:rsid w:val="0004009B"/>
    <w:rsid w:val="00041DFA"/>
    <w:rsid w:val="00054594"/>
    <w:rsid w:val="000A0B19"/>
    <w:rsid w:val="000B2E84"/>
    <w:rsid w:val="000C650B"/>
    <w:rsid w:val="000D7784"/>
    <w:rsid w:val="00163763"/>
    <w:rsid w:val="00174B8F"/>
    <w:rsid w:val="00191BA8"/>
    <w:rsid w:val="002410A3"/>
    <w:rsid w:val="00351A68"/>
    <w:rsid w:val="003522C6"/>
    <w:rsid w:val="00364B04"/>
    <w:rsid w:val="003D36DF"/>
    <w:rsid w:val="003D600B"/>
    <w:rsid w:val="003E5E11"/>
    <w:rsid w:val="003F36FB"/>
    <w:rsid w:val="00452A8E"/>
    <w:rsid w:val="00483CB4"/>
    <w:rsid w:val="004A0C4C"/>
    <w:rsid w:val="004D35AA"/>
    <w:rsid w:val="004E2352"/>
    <w:rsid w:val="00534B96"/>
    <w:rsid w:val="005378D9"/>
    <w:rsid w:val="00581E8B"/>
    <w:rsid w:val="005C1D0F"/>
    <w:rsid w:val="005C2C25"/>
    <w:rsid w:val="005C3740"/>
    <w:rsid w:val="005F7FAC"/>
    <w:rsid w:val="006151F0"/>
    <w:rsid w:val="00621DA7"/>
    <w:rsid w:val="00643971"/>
    <w:rsid w:val="00680ADD"/>
    <w:rsid w:val="00693BB9"/>
    <w:rsid w:val="006C4F52"/>
    <w:rsid w:val="006C5039"/>
    <w:rsid w:val="00710C2C"/>
    <w:rsid w:val="00714549"/>
    <w:rsid w:val="00717C95"/>
    <w:rsid w:val="007363B4"/>
    <w:rsid w:val="007654B6"/>
    <w:rsid w:val="00782F5F"/>
    <w:rsid w:val="00783A65"/>
    <w:rsid w:val="00790789"/>
    <w:rsid w:val="007F592B"/>
    <w:rsid w:val="0082413D"/>
    <w:rsid w:val="00827088"/>
    <w:rsid w:val="00887FA6"/>
    <w:rsid w:val="008F33BA"/>
    <w:rsid w:val="008F3A8B"/>
    <w:rsid w:val="00940BC4"/>
    <w:rsid w:val="00957D55"/>
    <w:rsid w:val="00A220DE"/>
    <w:rsid w:val="00A33FAA"/>
    <w:rsid w:val="00A9558A"/>
    <w:rsid w:val="00A95F82"/>
    <w:rsid w:val="00AC13F3"/>
    <w:rsid w:val="00AD1A0A"/>
    <w:rsid w:val="00AE1136"/>
    <w:rsid w:val="00AE195B"/>
    <w:rsid w:val="00B45035"/>
    <w:rsid w:val="00B7395B"/>
    <w:rsid w:val="00B94620"/>
    <w:rsid w:val="00C131DA"/>
    <w:rsid w:val="00C82D8F"/>
    <w:rsid w:val="00CC5AE4"/>
    <w:rsid w:val="00CE7466"/>
    <w:rsid w:val="00D20764"/>
    <w:rsid w:val="00D22C77"/>
    <w:rsid w:val="00D431C2"/>
    <w:rsid w:val="00D97A4B"/>
    <w:rsid w:val="00DA3109"/>
    <w:rsid w:val="00DA6947"/>
    <w:rsid w:val="00E23A25"/>
    <w:rsid w:val="00E53F5E"/>
    <w:rsid w:val="00E641CF"/>
    <w:rsid w:val="00E92BD7"/>
    <w:rsid w:val="00E961E9"/>
    <w:rsid w:val="00EA5686"/>
    <w:rsid w:val="00EA5E8F"/>
    <w:rsid w:val="00EC4500"/>
    <w:rsid w:val="00EF3A0F"/>
    <w:rsid w:val="00F20B7C"/>
    <w:rsid w:val="00F374D7"/>
    <w:rsid w:val="00F47102"/>
    <w:rsid w:val="00F50DF5"/>
    <w:rsid w:val="00F82EAC"/>
    <w:rsid w:val="00F8768B"/>
    <w:rsid w:val="00F935CA"/>
    <w:rsid w:val="00FE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8DD3A"/>
  <w15:chartTrackingRefBased/>
  <w15:docId w15:val="{A7FAE88A-FD20-4394-AB49-A2E59291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0B1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81E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7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FEA23-140E-441D-A542-5B9964B0F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Ирина Викторовна</dc:creator>
  <cp:keywords/>
  <dc:description/>
  <cp:lastModifiedBy>Кондратьева Ирина Викторовна</cp:lastModifiedBy>
  <cp:revision>4</cp:revision>
  <cp:lastPrinted>2019-03-01T03:11:00Z</cp:lastPrinted>
  <dcterms:created xsi:type="dcterms:W3CDTF">2019-03-01T02:39:00Z</dcterms:created>
  <dcterms:modified xsi:type="dcterms:W3CDTF">2019-03-04T07:43:00Z</dcterms:modified>
</cp:coreProperties>
</file>